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6F" w:rsidRPr="004E796F" w:rsidRDefault="004E796F" w:rsidP="004E79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r w:rsidRPr="004E796F">
        <w:rPr>
          <w:rFonts w:ascii="PT Astra Serif" w:hAnsi="PT Astra Serif" w:cs="Arial"/>
          <w:color w:val="26282F"/>
          <w:lang w:eastAsia="en-US"/>
        </w:rPr>
        <w:t>Постановление Правительства Ульяновской обла</w:t>
      </w:r>
      <w:r>
        <w:rPr>
          <w:rFonts w:ascii="PT Astra Serif" w:hAnsi="PT Astra Serif" w:cs="Arial"/>
          <w:color w:val="26282F"/>
          <w:lang w:eastAsia="en-US"/>
        </w:rPr>
        <w:t>сти</w:t>
      </w:r>
      <w:r>
        <w:rPr>
          <w:rFonts w:ascii="PT Astra Serif" w:hAnsi="PT Astra Serif" w:cs="Arial"/>
          <w:color w:val="26282F"/>
          <w:lang w:eastAsia="en-US"/>
        </w:rPr>
        <w:br/>
        <w:t>от 10 января 2012 г. N 2-П</w:t>
      </w:r>
      <w:r>
        <w:rPr>
          <w:rFonts w:ascii="PT Astra Serif" w:hAnsi="PT Astra Serif" w:cs="Arial"/>
          <w:color w:val="26282F"/>
          <w:lang w:eastAsia="en-US"/>
        </w:rPr>
        <w:br/>
        <w:t>«</w:t>
      </w:r>
      <w:r w:rsidRPr="004E796F">
        <w:rPr>
          <w:rFonts w:ascii="PT Astra Serif" w:hAnsi="PT Astra Serif" w:cs="Arial"/>
          <w:color w:val="26282F"/>
          <w:lang w:eastAsia="en-US"/>
        </w:rPr>
        <w:t>О некоторых мерах по реализации Закона Ульяновской области "О мерах социальной поддержки детей-сирот и детей, оставшихся без попечения родителей, на</w:t>
      </w:r>
      <w:r>
        <w:rPr>
          <w:rFonts w:ascii="PT Astra Serif" w:hAnsi="PT Astra Serif" w:cs="Arial"/>
          <w:color w:val="26282F"/>
          <w:lang w:eastAsia="en-US"/>
        </w:rPr>
        <w:t xml:space="preserve"> территории Ульяновской области»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color w:val="353842"/>
          <w:lang w:eastAsia="en-US"/>
        </w:rPr>
      </w:pPr>
      <w:r w:rsidRPr="004E796F">
        <w:rPr>
          <w:rFonts w:ascii="PT Astra Serif" w:hAnsi="PT Astra Serif" w:cs="Arial"/>
          <w:b w:val="0"/>
          <w:color w:val="353842"/>
          <w:lang w:eastAsia="en-US"/>
        </w:rPr>
        <w:t xml:space="preserve">С изменениями и дополнениями </w:t>
      </w:r>
      <w:proofErr w:type="gramStart"/>
      <w:r w:rsidRPr="004E796F">
        <w:rPr>
          <w:rFonts w:ascii="PT Astra Serif" w:hAnsi="PT Astra Serif" w:cs="Arial"/>
          <w:b w:val="0"/>
          <w:color w:val="353842"/>
          <w:lang w:eastAsia="en-US"/>
        </w:rPr>
        <w:t>от</w:t>
      </w:r>
      <w:proofErr w:type="gramEnd"/>
      <w:r w:rsidRPr="004E796F">
        <w:rPr>
          <w:rFonts w:ascii="PT Astra Serif" w:hAnsi="PT Astra Serif" w:cs="Arial"/>
          <w:b w:val="0"/>
          <w:color w:val="353842"/>
          <w:lang w:eastAsia="en-US"/>
        </w:rPr>
        <w:t>:</w:t>
      </w:r>
    </w:p>
    <w:p w:rsidR="004E796F" w:rsidRPr="004E796F" w:rsidRDefault="004E796F" w:rsidP="004E796F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</w:pPr>
      <w:r w:rsidRPr="004E796F"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  <w:t>24 января, 1 марта, 2 августа, 16 октября 2013 г., 22 мая 2014 г., 9 сентября 2015 г., 2 июня 2020 г.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 xml:space="preserve">В целях реализации </w:t>
      </w:r>
      <w:hyperlink r:id="rId7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Закона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Ульяновской области от 02.11.2005 N 113-ЗО "О мерах социальной поддержки детей-сирот и детей, оставшихся без попечения родителей, на территории Ульяновской области" Правительство Ульяновской области постановляет: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0" w:name="sub_1"/>
      <w:r w:rsidRPr="004E796F">
        <w:rPr>
          <w:rFonts w:ascii="PT Astra Serif" w:hAnsi="PT Astra Serif" w:cs="Arial"/>
          <w:b w:val="0"/>
          <w:lang w:eastAsia="en-US"/>
        </w:rPr>
        <w:t xml:space="preserve">1. Утратил силу с 4 июня 2020 г. - </w:t>
      </w:r>
      <w:hyperlink r:id="rId8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Правительства Ульяновской области от 2 июня 2020 г. N 280-П</w:t>
      </w:r>
    </w:p>
    <w:bookmarkEnd w:id="0"/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>2. Утвердить Положение о порядке выдачи и условиях реализации сертификатов, удостоверяющих право лиц из числа детей-сирот и детей, оставшихся без попечения родителей, на приобретение за счёт средств областного бюджета Ульяновской области в их пользу товаров (работ, услуг), необходимых для ремонта жилых помещений, принадлежащих им на праве собственности (</w:t>
      </w:r>
      <w:hyperlink w:anchor="sub_1000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приложение N 1</w:t>
        </w:r>
      </w:hyperlink>
      <w:r w:rsidRPr="004E796F">
        <w:rPr>
          <w:rFonts w:ascii="PT Astra Serif" w:hAnsi="PT Astra Serif" w:cs="Arial"/>
          <w:b w:val="0"/>
          <w:lang w:eastAsia="en-US"/>
        </w:rPr>
        <w:t>).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>3. Утвердить Правила индексации средней стоимости ремонта одного квадратного метра жилого помещения, принадлежащего лицам из числа детей-сирот и детей, оставшихся без попечения родителей, на праве собственности (</w:t>
      </w:r>
      <w:hyperlink w:anchor="sub_2000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приложение N 2</w:t>
        </w:r>
      </w:hyperlink>
      <w:r w:rsidRPr="004E796F">
        <w:rPr>
          <w:rFonts w:ascii="PT Astra Serif" w:hAnsi="PT Astra Serif" w:cs="Arial"/>
          <w:b w:val="0"/>
          <w:lang w:eastAsia="en-US"/>
        </w:rPr>
        <w:t>).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" w:name="sub_3"/>
      <w:r w:rsidRPr="004E796F">
        <w:rPr>
          <w:rFonts w:ascii="PT Astra Serif" w:hAnsi="PT Astra Serif" w:cs="Arial"/>
          <w:b w:val="0"/>
          <w:lang w:eastAsia="en-US"/>
        </w:rPr>
        <w:t>4. Действие настоящего постановления распространяется на правоотношения, возникшие с 01 января 2012 года.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" w:name="sub_4"/>
      <w:bookmarkEnd w:id="1"/>
      <w:r w:rsidRPr="004E796F">
        <w:rPr>
          <w:rFonts w:ascii="PT Astra Serif" w:hAnsi="PT Astra Serif" w:cs="Arial"/>
          <w:b w:val="0"/>
          <w:lang w:eastAsia="en-US"/>
        </w:rPr>
        <w:t>5. </w:t>
      </w:r>
      <w:hyperlink r:id="rId9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Утратил силу</w:t>
        </w:r>
      </w:hyperlink>
      <w:r w:rsidRPr="004E796F">
        <w:rPr>
          <w:rFonts w:ascii="PT Astra Serif" w:hAnsi="PT Astra Serif" w:cs="Arial"/>
          <w:b w:val="0"/>
          <w:lang w:eastAsia="en-US"/>
        </w:rPr>
        <w:t>.</w:t>
      </w: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E796F" w:rsidRPr="004E796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796F" w:rsidRDefault="004E796F" w:rsidP="004E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 w:val="0"/>
                <w:lang w:eastAsia="en-US"/>
              </w:rPr>
            </w:pPr>
          </w:p>
          <w:p w:rsidR="004E796F" w:rsidRPr="004E796F" w:rsidRDefault="004E796F" w:rsidP="004E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 w:val="0"/>
                <w:lang w:eastAsia="en-US"/>
              </w:rPr>
            </w:pPr>
            <w:r w:rsidRPr="004E796F">
              <w:rPr>
                <w:rFonts w:ascii="PT Astra Serif" w:hAnsi="PT Astra Serif" w:cs="Arial"/>
                <w:b w:val="0"/>
                <w:lang w:eastAsia="en-US"/>
              </w:rPr>
              <w:t>Губернатор - Председатель Правительства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796F" w:rsidRDefault="004E796F" w:rsidP="004E7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</w:p>
          <w:p w:rsidR="004E796F" w:rsidRPr="004E796F" w:rsidRDefault="004E796F" w:rsidP="004E7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  <w:r w:rsidRPr="004E796F">
              <w:rPr>
                <w:rFonts w:ascii="PT Astra Serif" w:hAnsi="PT Astra Serif" w:cs="Arial"/>
                <w:b w:val="0"/>
                <w:lang w:eastAsia="en-US"/>
              </w:rPr>
              <w:t>С.И. Морозов</w:t>
            </w:r>
          </w:p>
        </w:tc>
      </w:tr>
    </w:tbl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color w:val="26282F"/>
          <w:lang w:eastAsia="en-US"/>
        </w:rPr>
        <w:t>Приложение N 1</w:t>
      </w:r>
      <w:r w:rsidRPr="004E796F">
        <w:rPr>
          <w:rFonts w:ascii="PT Astra Serif" w:hAnsi="PT Astra Serif" w:cs="Arial"/>
          <w:b w:val="0"/>
          <w:color w:val="26282F"/>
          <w:lang w:eastAsia="en-US"/>
        </w:rPr>
        <w:br/>
        <w:t xml:space="preserve">к </w:t>
      </w:r>
      <w:hyperlink w:anchor="sub_0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постановлению</w:t>
        </w:r>
      </w:hyperlink>
      <w:r w:rsidRPr="004E796F">
        <w:rPr>
          <w:rFonts w:ascii="PT Astra Serif" w:hAnsi="PT Astra Serif" w:cs="Arial"/>
          <w:b w:val="0"/>
          <w:color w:val="26282F"/>
          <w:lang w:eastAsia="en-US"/>
        </w:rPr>
        <w:t xml:space="preserve"> Правительства</w:t>
      </w:r>
      <w:r w:rsidRPr="004E796F">
        <w:rPr>
          <w:rFonts w:ascii="PT Astra Serif" w:hAnsi="PT Astra Serif" w:cs="Arial"/>
          <w:b w:val="0"/>
          <w:color w:val="26282F"/>
          <w:lang w:eastAsia="en-US"/>
        </w:rPr>
        <w:br/>
        <w:t>Ульяновской области</w:t>
      </w:r>
      <w:r w:rsidRPr="004E796F">
        <w:rPr>
          <w:rFonts w:ascii="PT Astra Serif" w:hAnsi="PT Astra Serif" w:cs="Arial"/>
          <w:b w:val="0"/>
          <w:color w:val="26282F"/>
          <w:lang w:eastAsia="en-US"/>
        </w:rPr>
        <w:br/>
        <w:t>от 10 января 2012 г. N 2-П</w:t>
      </w:r>
    </w:p>
    <w:p w:rsidR="004E796F" w:rsidRPr="004E796F" w:rsidRDefault="004E796F" w:rsidP="004E79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r w:rsidRPr="004E796F">
        <w:rPr>
          <w:rFonts w:ascii="PT Astra Serif" w:hAnsi="PT Astra Serif" w:cs="Arial"/>
          <w:color w:val="26282F"/>
          <w:lang w:eastAsia="en-US"/>
        </w:rPr>
        <w:t>Положение</w:t>
      </w:r>
      <w:r w:rsidRPr="004E796F">
        <w:rPr>
          <w:rFonts w:ascii="PT Astra Serif" w:hAnsi="PT Astra Serif" w:cs="Arial"/>
          <w:color w:val="26282F"/>
          <w:lang w:eastAsia="en-US"/>
        </w:rPr>
        <w:br/>
        <w:t xml:space="preserve">о порядке выдачи и условиях реализации сертификатов, удостоверяющих право лиц из числа детей-сирот и детей, оставшихся без попечения родителей, на приобретение за счёт средств областного бюджета Ульяновской области в </w:t>
      </w:r>
      <w:r w:rsidRPr="004E796F">
        <w:rPr>
          <w:rFonts w:ascii="PT Astra Serif" w:hAnsi="PT Astra Serif" w:cs="Arial"/>
          <w:color w:val="26282F"/>
          <w:lang w:eastAsia="en-US"/>
        </w:rPr>
        <w:lastRenderedPageBreak/>
        <w:t>их пользу товаров (работ, услуг), необходимых для ремонта жилых помещений, принадлежащих им на праве собственности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" w:name="sub_1001"/>
      <w:r w:rsidRPr="004E796F">
        <w:rPr>
          <w:rFonts w:ascii="PT Astra Serif" w:hAnsi="PT Astra Serif" w:cs="Arial"/>
          <w:b w:val="0"/>
          <w:lang w:eastAsia="en-US"/>
        </w:rPr>
        <w:t xml:space="preserve">1. </w:t>
      </w:r>
      <w:proofErr w:type="gramStart"/>
      <w:r w:rsidRPr="004E796F">
        <w:rPr>
          <w:rFonts w:ascii="PT Astra Serif" w:hAnsi="PT Astra Serif" w:cs="Arial"/>
          <w:b w:val="0"/>
          <w:lang w:eastAsia="en-US"/>
        </w:rPr>
        <w:t xml:space="preserve">Настоящее Положение в соответствии со </w:t>
      </w:r>
      <w:hyperlink r:id="rId10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статьёй 4.1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Закона Ульяновской области от 02.11.2005 N 113-ЗО "О мерах социальной поддержки детей-сирот и детей, оставшихся без попечения родителей, на территории Ульяновской области" (далее - Закон) устанавливает порядок выдачи и условия реализации сертификатов, удостоверяющих право лиц из числа детей-сирот и детей, оставшихся без попечения родителей, на приобретение за счёт средств областного бюджета Ульяновской области в</w:t>
      </w:r>
      <w:proofErr w:type="gramEnd"/>
      <w:r w:rsidRPr="004E796F">
        <w:rPr>
          <w:rFonts w:ascii="PT Astra Serif" w:hAnsi="PT Astra Serif" w:cs="Arial"/>
          <w:b w:val="0"/>
          <w:lang w:eastAsia="en-US"/>
        </w:rPr>
        <w:t xml:space="preserve"> их пользу товаров (работ, услуг), необходимых для ремонта жилых помещений, принадлежащих им на праве собственности (далее также - сертификаты, лица из числа детей-сирот, жилые помещения соответственно).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" w:name="sub_1002"/>
      <w:bookmarkEnd w:id="3"/>
      <w:r w:rsidRPr="004E796F">
        <w:rPr>
          <w:rFonts w:ascii="PT Astra Serif" w:hAnsi="PT Astra Serif" w:cs="Arial"/>
          <w:b w:val="0"/>
          <w:lang w:eastAsia="en-US"/>
        </w:rPr>
        <w:t xml:space="preserve">2. Сертификаты выдаются лицам из числа детей-сирот, указанным в </w:t>
      </w:r>
      <w:hyperlink r:id="rId11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1 статьи 4.1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Закона. Форма бланка сертификата установлена </w:t>
      </w:r>
      <w:hyperlink w:anchor="sub_1100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приложением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к настоящему Положению.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" w:name="sub_1003"/>
      <w:bookmarkEnd w:id="4"/>
      <w:r w:rsidRPr="004E796F">
        <w:rPr>
          <w:rFonts w:ascii="PT Astra Serif" w:hAnsi="PT Astra Serif" w:cs="Arial"/>
          <w:b w:val="0"/>
          <w:lang w:eastAsia="en-US"/>
        </w:rPr>
        <w:t xml:space="preserve">3. Срок действия сертификата составляет шесть месяцев со дня его выдачи. Указываемый в сертификате объём средств, подлежащих выделению из областного бюджета Ульяновской области в целях оплаты приобретаемых в пользу лица из числа детей-сирот товаров (работ, услуг), необходимых для ремонта жилого помещения, определяется в соответствии с </w:t>
      </w:r>
      <w:hyperlink r:id="rId12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частью 2 статьи 4.1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Закона.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" w:name="sub_1004"/>
      <w:bookmarkEnd w:id="5"/>
      <w:r w:rsidRPr="004E796F">
        <w:rPr>
          <w:rFonts w:ascii="PT Astra Serif" w:hAnsi="PT Astra Serif" w:cs="Arial"/>
          <w:b w:val="0"/>
          <w:lang w:eastAsia="en-US"/>
        </w:rPr>
        <w:t xml:space="preserve">4. </w:t>
      </w:r>
      <w:proofErr w:type="gramStart"/>
      <w:r w:rsidRPr="004E796F">
        <w:rPr>
          <w:rFonts w:ascii="PT Astra Serif" w:hAnsi="PT Astra Serif" w:cs="Arial"/>
          <w:b w:val="0"/>
          <w:lang w:eastAsia="en-US"/>
        </w:rPr>
        <w:t xml:space="preserve">Для получения сертификата лицо из числа детей-сирот непосредственно или в установленных гражданским законодательством случаях его законный представитель (далее - законный представитель) после возникновения у лица из числа детей-сирот установленного </w:t>
      </w:r>
      <w:hyperlink r:id="rId13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частью 1 статьи 4.1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Закона права на приобретение товаров (работ, услуг), необходимых для ремонта жилого помещения, представляет в уполномоченный Правительством Ульяновской области исполнительный орган государственной власти Ульяновской области (далее - уполномоченный орган) следующие</w:t>
      </w:r>
      <w:proofErr w:type="gramEnd"/>
      <w:r w:rsidRPr="004E796F">
        <w:rPr>
          <w:rFonts w:ascii="PT Astra Serif" w:hAnsi="PT Astra Serif" w:cs="Arial"/>
          <w:b w:val="0"/>
          <w:lang w:eastAsia="en-US"/>
        </w:rPr>
        <w:t xml:space="preserve"> документы: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" w:name="sub_10041"/>
      <w:bookmarkEnd w:id="6"/>
      <w:r w:rsidRPr="004E796F">
        <w:rPr>
          <w:rFonts w:ascii="PT Astra Serif" w:hAnsi="PT Astra Serif" w:cs="Arial"/>
          <w:b w:val="0"/>
          <w:lang w:eastAsia="en-US"/>
        </w:rPr>
        <w:t>1) заявление о выдаче сертификата, составленное по форме, установленной уполномоченным органом;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" w:name="sub_10042"/>
      <w:bookmarkEnd w:id="7"/>
      <w:r w:rsidRPr="004E796F">
        <w:rPr>
          <w:rFonts w:ascii="PT Astra Serif" w:hAnsi="PT Astra Serif" w:cs="Arial"/>
          <w:b w:val="0"/>
          <w:lang w:eastAsia="en-US"/>
        </w:rPr>
        <w:t xml:space="preserve">2) </w:t>
      </w:r>
      <w:hyperlink r:id="rId14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документ</w:t>
        </w:r>
      </w:hyperlink>
      <w:r w:rsidRPr="004E796F">
        <w:rPr>
          <w:rFonts w:ascii="PT Astra Serif" w:hAnsi="PT Astra Serif" w:cs="Arial"/>
          <w:b w:val="0"/>
          <w:lang w:eastAsia="en-US"/>
        </w:rPr>
        <w:t>, удостоверяющий в соответствии с законодательством Российской Федерации личность лица из числа детей-сирот;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9" w:name="sub_10043"/>
      <w:bookmarkEnd w:id="8"/>
      <w:r w:rsidRPr="004E796F">
        <w:rPr>
          <w:rFonts w:ascii="PT Astra Serif" w:hAnsi="PT Astra Serif" w:cs="Arial"/>
          <w:b w:val="0"/>
          <w:lang w:eastAsia="en-US"/>
        </w:rPr>
        <w:t>3) документы, удостоверяющие в соответствии с законодательством Российской Федерации личность законного представителя лица из числа детей-сирот, а также его полномочия представлять интересы лица из числа детей-сирот, в случае представления заявления и документов законным представителем;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0" w:name="sub_10044"/>
      <w:bookmarkEnd w:id="9"/>
      <w:r w:rsidRPr="004E796F">
        <w:rPr>
          <w:rFonts w:ascii="PT Astra Serif" w:hAnsi="PT Astra Serif" w:cs="Arial"/>
          <w:b w:val="0"/>
          <w:lang w:eastAsia="en-US"/>
        </w:rPr>
        <w:t xml:space="preserve">4) </w:t>
      </w:r>
      <w:hyperlink r:id="rId15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свидетельство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о рождении лица из числа детей-сирот;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1" w:name="sub_10045"/>
      <w:bookmarkEnd w:id="10"/>
      <w:r w:rsidRPr="004E796F">
        <w:rPr>
          <w:rFonts w:ascii="PT Astra Serif" w:hAnsi="PT Astra Serif" w:cs="Arial"/>
          <w:b w:val="0"/>
          <w:lang w:eastAsia="en-US"/>
        </w:rPr>
        <w:t>5) документы, подтверждающие отсутствие у лица из числа детей-сирот (утрату лицом из числа детей-сирот) родительского попечения в несовершеннолетнем возрасте;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2" w:name="sub_10046"/>
      <w:bookmarkEnd w:id="11"/>
      <w:r w:rsidRPr="004E796F">
        <w:rPr>
          <w:rFonts w:ascii="PT Astra Serif" w:hAnsi="PT Astra Serif" w:cs="Arial"/>
          <w:b w:val="0"/>
          <w:lang w:eastAsia="en-US"/>
        </w:rPr>
        <w:lastRenderedPageBreak/>
        <w:t>6) документ, подтверждающий право собственности лица из числа детей-сирот на жилое помещение. Указанный документ представляется в случае, если право собственности на жилое помещение не зарегистрировано в Едином государственном реестре недвижимости.</w:t>
      </w:r>
    </w:p>
    <w:bookmarkEnd w:id="12"/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gramStart"/>
      <w:r w:rsidRPr="004E796F">
        <w:rPr>
          <w:rFonts w:ascii="PT Astra Serif" w:hAnsi="PT Astra Serif" w:cs="Arial"/>
          <w:b w:val="0"/>
          <w:lang w:eastAsia="en-US"/>
        </w:rPr>
        <w:t>В случае если лицо из числа детей-сирот в течение одного года после окончания пребывания под опекой (попечительством), в приёмных или патронатных семьях,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не воспользовалось правом на получение сертификата, представляется документ, подтверждающий окончание обучения лица из числа</w:t>
      </w:r>
      <w:proofErr w:type="gramEnd"/>
      <w:r w:rsidRPr="004E796F">
        <w:rPr>
          <w:rFonts w:ascii="PT Astra Serif" w:hAnsi="PT Astra Serif" w:cs="Arial"/>
          <w:b w:val="0"/>
          <w:lang w:eastAsia="en-US"/>
        </w:rPr>
        <w:t xml:space="preserve"> детей-сирот в образовательной организации, либо окончание прохождения военной службы по призыву, либо окончание отбывания наказания в исправительных учреждениях.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3" w:name="sub_1005"/>
      <w:r w:rsidRPr="004E796F">
        <w:rPr>
          <w:rFonts w:ascii="PT Astra Serif" w:hAnsi="PT Astra Serif" w:cs="Arial"/>
          <w:b w:val="0"/>
          <w:lang w:eastAsia="en-US"/>
        </w:rPr>
        <w:t xml:space="preserve">5. Уполномоченный орган получает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</w:t>
      </w:r>
      <w:hyperlink r:id="rId16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выписку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из Единого государственного реестра недвижимости. Указанный документ лицо из числа детей-сирот или его законный представитель вправе представить по собственной инициативе.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4" w:name="sub_1006"/>
      <w:bookmarkEnd w:id="13"/>
      <w:r w:rsidRPr="004E796F">
        <w:rPr>
          <w:rFonts w:ascii="PT Astra Serif" w:hAnsi="PT Astra Serif" w:cs="Arial"/>
          <w:b w:val="0"/>
          <w:lang w:eastAsia="en-US"/>
        </w:rPr>
        <w:t>6. Уполномоченный орган осуществляет: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5" w:name="sub_10061"/>
      <w:bookmarkEnd w:id="14"/>
      <w:r w:rsidRPr="004E796F">
        <w:rPr>
          <w:rFonts w:ascii="PT Astra Serif" w:hAnsi="PT Astra Serif" w:cs="Arial"/>
          <w:b w:val="0"/>
          <w:lang w:eastAsia="en-US"/>
        </w:rPr>
        <w:t xml:space="preserve">1) приём документов, указанных в </w:t>
      </w:r>
      <w:hyperlink w:anchor="sub_1004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пункте 4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настоящего Положения. Работник уполномоченного органа, принимающий документы, изготавливает копии документов, указанных в </w:t>
      </w:r>
      <w:hyperlink w:anchor="sub_10042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абзацах третьем - восьмом пункта 4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настоящего Положения, проставляет на них удостоверительные надписи и возвращает подлинники данных документов представившему их лицу;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6" w:name="sub_10062"/>
      <w:bookmarkEnd w:id="15"/>
      <w:r w:rsidRPr="004E796F">
        <w:rPr>
          <w:rFonts w:ascii="PT Astra Serif" w:hAnsi="PT Astra Serif" w:cs="Arial"/>
          <w:b w:val="0"/>
          <w:lang w:eastAsia="en-US"/>
        </w:rPr>
        <w:t>2) регистрацию заявления в журнале, форма и порядок ведения которого устанавливаются уполномоченным органом;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7" w:name="sub_10063"/>
      <w:bookmarkEnd w:id="16"/>
      <w:r w:rsidRPr="004E796F">
        <w:rPr>
          <w:rFonts w:ascii="PT Astra Serif" w:hAnsi="PT Astra Serif" w:cs="Arial"/>
          <w:b w:val="0"/>
          <w:lang w:eastAsia="en-US"/>
        </w:rPr>
        <w:t xml:space="preserve">3) проверку достоверности сведений, содержащихся в документах, предусмотренных </w:t>
      </w:r>
      <w:hyperlink w:anchor="sub_10045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абзацами шестым - восьмым пункта 4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настоящего Положения, путём направления запросов в соответствующие органы в рамках межведомственного информационного взаимодействия. Запросы направляются в течение 5 рабочих дней со дня поступления заявления.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8" w:name="sub_1007"/>
      <w:bookmarkEnd w:id="17"/>
      <w:r w:rsidRPr="004E796F">
        <w:rPr>
          <w:rFonts w:ascii="PT Astra Serif" w:hAnsi="PT Astra Serif" w:cs="Arial"/>
          <w:b w:val="0"/>
          <w:lang w:eastAsia="en-US"/>
        </w:rPr>
        <w:t>7. Уполномоченный орган не позднее 30 рабочих дней со дня приёма заявления принимает одно из следующих решений:</w:t>
      </w:r>
    </w:p>
    <w:bookmarkEnd w:id="18"/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>о выдаче лицу из числа детей-сирот сертификата;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>об отказе лицу из числа детей-сирот в выдаче сертификата.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>Решение о выдаче сертификата или об отказе в выдаче сертификата оформляется распорядительным актом уполномоченного органа (далее - акт о выдаче сертификата, акт об отказе в выдаче сертификата соответственно).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 xml:space="preserve">В акте об отказе в выдаче сертификата должно быть указано обстоятельство, послужившее в соответствии с </w:t>
      </w:r>
      <w:hyperlink w:anchor="sub_1008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пунктом 8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настоящего Положения основанием для </w:t>
      </w:r>
      <w:r w:rsidRPr="004E796F">
        <w:rPr>
          <w:rFonts w:ascii="PT Astra Serif" w:hAnsi="PT Astra Serif" w:cs="Arial"/>
          <w:b w:val="0"/>
          <w:lang w:eastAsia="en-US"/>
        </w:rPr>
        <w:lastRenderedPageBreak/>
        <w:t>отказа в выдаче сертификата, а также должны содержаться сведения о порядке его обжалования.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>Копия акта о выдаче сертификата или об отказе в выдаче сертификата не позднее пяти рабочих дней со дня его принятия направляется лицу из числа детей-сирот или его законному представителю.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>В случае устранения обстоятельств, послуживших основанием для принятия решения об отказе в выдаче сертификата, лицо из числа детей-сирот вправе повторно обратиться в уполномоченный орган за получением сертификата в порядке, установленном настоящим Положением.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9" w:name="sub_1008"/>
      <w:r w:rsidRPr="004E796F">
        <w:rPr>
          <w:rFonts w:ascii="PT Astra Serif" w:hAnsi="PT Astra Serif" w:cs="Arial"/>
          <w:b w:val="0"/>
          <w:lang w:eastAsia="en-US"/>
        </w:rPr>
        <w:t>8. Основаниями для принятия решения об отказе в выдаче сертификата являются: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0" w:name="sub_10081"/>
      <w:bookmarkEnd w:id="19"/>
      <w:r w:rsidRPr="004E796F">
        <w:rPr>
          <w:rFonts w:ascii="PT Astra Serif" w:hAnsi="PT Astra Serif" w:cs="Arial"/>
          <w:b w:val="0"/>
          <w:lang w:eastAsia="en-US"/>
        </w:rPr>
        <w:t xml:space="preserve">1) отсутствие у лица из числа детей-сирот права на получение сертификата, в том числе вследствие того, что указанное лицо уже ранее использовало право, установленное </w:t>
      </w:r>
      <w:hyperlink r:id="rId17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частью 1 статьи 4.1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Закона;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1" w:name="sub_10082"/>
      <w:bookmarkEnd w:id="20"/>
      <w:r w:rsidRPr="004E796F">
        <w:rPr>
          <w:rFonts w:ascii="PT Astra Serif" w:hAnsi="PT Astra Serif" w:cs="Arial"/>
          <w:b w:val="0"/>
          <w:lang w:eastAsia="en-US"/>
        </w:rPr>
        <w:t>2) представление документов, которые лицо из числа детей-сирот должно представить самостоятельно, не в полном объёме либо наличие в таких документах неполных и (или) недостоверных сведений.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2" w:name="sub_1009"/>
      <w:bookmarkEnd w:id="21"/>
      <w:r w:rsidRPr="004E796F">
        <w:rPr>
          <w:rFonts w:ascii="PT Astra Serif" w:hAnsi="PT Astra Serif" w:cs="Arial"/>
          <w:b w:val="0"/>
          <w:lang w:eastAsia="en-US"/>
        </w:rPr>
        <w:t>9. Лицо из числа детей-сирот непосредственно или его законный представитель получает сертификат в уполномоченном органе.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3" w:name="sub_1010"/>
      <w:bookmarkEnd w:id="22"/>
      <w:r w:rsidRPr="004E796F">
        <w:rPr>
          <w:rFonts w:ascii="PT Astra Serif" w:hAnsi="PT Astra Serif" w:cs="Arial"/>
          <w:b w:val="0"/>
          <w:lang w:eastAsia="en-US"/>
        </w:rPr>
        <w:t>10. Лицо из числа детей-сирот или его законный представитель в срок, не превышающий шести месяцев со дня выдачи сертификата: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4" w:name="sub_10101"/>
      <w:bookmarkEnd w:id="23"/>
      <w:r w:rsidRPr="004E796F">
        <w:rPr>
          <w:rFonts w:ascii="PT Astra Serif" w:hAnsi="PT Astra Serif" w:cs="Arial"/>
          <w:b w:val="0"/>
          <w:lang w:eastAsia="en-US"/>
        </w:rPr>
        <w:t>1) выбирает юридическое лицо (индивидуального предпринимателя), для которого выполнение работ, непосредственно связанных с ремонтом зданий, строений, сооружений или помещений, согласно сведениям, содержащимся в едином государственном реестре юридических лиц (едином государственном реестре индивидуальных предпринимателей), является одним из видов осуществляемой ими деятельности, которое будет выполнять ремонт жилого помещения (далее - подрядчик);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5" w:name="sub_10102"/>
      <w:bookmarkEnd w:id="24"/>
      <w:r w:rsidRPr="004E796F">
        <w:rPr>
          <w:rFonts w:ascii="PT Astra Serif" w:hAnsi="PT Astra Serif" w:cs="Arial"/>
          <w:b w:val="0"/>
          <w:lang w:eastAsia="en-US"/>
        </w:rPr>
        <w:t xml:space="preserve">2) заключает с подрядчиком договор подряда, в котором должны </w:t>
      </w:r>
      <w:proofErr w:type="gramStart"/>
      <w:r w:rsidRPr="004E796F">
        <w:rPr>
          <w:rFonts w:ascii="PT Astra Serif" w:hAnsi="PT Astra Serif" w:cs="Arial"/>
          <w:b w:val="0"/>
          <w:lang w:eastAsia="en-US"/>
        </w:rPr>
        <w:t>содержаться</w:t>
      </w:r>
      <w:proofErr w:type="gramEnd"/>
      <w:r w:rsidRPr="004E796F">
        <w:rPr>
          <w:rFonts w:ascii="PT Astra Serif" w:hAnsi="PT Astra Serif" w:cs="Arial"/>
          <w:b w:val="0"/>
          <w:lang w:eastAsia="en-US"/>
        </w:rPr>
        <w:t xml:space="preserve"> в том числе реквизиты банковского счёта, открытого подрядчику в российской кредитной организации;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6" w:name="sub_10103"/>
      <w:bookmarkEnd w:id="25"/>
      <w:r w:rsidRPr="004E796F">
        <w:rPr>
          <w:rFonts w:ascii="PT Astra Serif" w:hAnsi="PT Astra Serif" w:cs="Arial"/>
          <w:b w:val="0"/>
          <w:lang w:eastAsia="en-US"/>
        </w:rPr>
        <w:t>3) составляет с подрядчиком документы, подтверждающие объём и соответствующую ему стоимость запланированных ремонтных работ (далее - сметная документация).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7" w:name="sub_1011"/>
      <w:bookmarkEnd w:id="26"/>
      <w:r w:rsidRPr="004E796F">
        <w:rPr>
          <w:rFonts w:ascii="PT Astra Serif" w:hAnsi="PT Astra Serif" w:cs="Arial"/>
          <w:b w:val="0"/>
          <w:lang w:eastAsia="en-US"/>
        </w:rPr>
        <w:t>11. По окончании выполнения ремонта жилого помещения подрядчик в целях оплаты стоимости выполненных им работ в части, покрываемой за счёт средств областного бюджета Ульяновской области, представляет в уполномоченный орган: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8" w:name="sub_10111"/>
      <w:bookmarkEnd w:id="27"/>
      <w:r w:rsidRPr="004E796F">
        <w:rPr>
          <w:rFonts w:ascii="PT Astra Serif" w:hAnsi="PT Astra Serif" w:cs="Arial"/>
          <w:b w:val="0"/>
          <w:lang w:eastAsia="en-US"/>
        </w:rPr>
        <w:t xml:space="preserve">1) договор подряда, указанный в </w:t>
      </w:r>
      <w:hyperlink w:anchor="sub_1010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пункте 10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настоящего Положения;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9" w:name="sub_10112"/>
      <w:bookmarkEnd w:id="28"/>
      <w:r w:rsidRPr="004E796F">
        <w:rPr>
          <w:rFonts w:ascii="PT Astra Serif" w:hAnsi="PT Astra Serif" w:cs="Arial"/>
          <w:b w:val="0"/>
          <w:lang w:eastAsia="en-US"/>
        </w:rPr>
        <w:t>2) сметную документацию;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0" w:name="sub_10113"/>
      <w:bookmarkEnd w:id="29"/>
      <w:r w:rsidRPr="004E796F">
        <w:rPr>
          <w:rFonts w:ascii="PT Astra Serif" w:hAnsi="PT Astra Serif" w:cs="Arial"/>
          <w:b w:val="0"/>
          <w:lang w:eastAsia="en-US"/>
        </w:rPr>
        <w:t>3) акт о приёмке выполненных работ, подписанный подрядчиком и лицом из числа детей-сирот (его законным представителем).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1" w:name="sub_1012"/>
      <w:bookmarkEnd w:id="30"/>
      <w:r w:rsidRPr="004E796F">
        <w:rPr>
          <w:rFonts w:ascii="PT Astra Serif" w:hAnsi="PT Astra Serif" w:cs="Arial"/>
          <w:b w:val="0"/>
          <w:lang w:eastAsia="en-US"/>
        </w:rPr>
        <w:lastRenderedPageBreak/>
        <w:t>12. Уполномоченный орган в течение трёх рабочих дней осуществляет проверку: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2" w:name="sub_10121"/>
      <w:bookmarkEnd w:id="31"/>
      <w:r w:rsidRPr="004E796F">
        <w:rPr>
          <w:rFonts w:ascii="PT Astra Serif" w:hAnsi="PT Astra Serif" w:cs="Arial"/>
          <w:b w:val="0"/>
          <w:lang w:eastAsia="en-US"/>
        </w:rPr>
        <w:t>1) комплектности представленных подрядчиком документов;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3" w:name="sub_10122"/>
      <w:bookmarkEnd w:id="32"/>
      <w:r w:rsidRPr="004E796F">
        <w:rPr>
          <w:rFonts w:ascii="PT Astra Serif" w:hAnsi="PT Astra Serif" w:cs="Arial"/>
          <w:b w:val="0"/>
          <w:lang w:eastAsia="en-US"/>
        </w:rPr>
        <w:t>2) полноты сведений, содержащихся в представленных подрядчиком документах;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4" w:name="sub_10123"/>
      <w:bookmarkEnd w:id="33"/>
      <w:r w:rsidRPr="004E796F">
        <w:rPr>
          <w:rFonts w:ascii="PT Astra Serif" w:hAnsi="PT Astra Serif" w:cs="Arial"/>
          <w:b w:val="0"/>
          <w:lang w:eastAsia="en-US"/>
        </w:rPr>
        <w:t>3) соответствия сметной документации акту о приёмке выполненных работ.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5" w:name="sub_1013"/>
      <w:bookmarkEnd w:id="34"/>
      <w:r w:rsidRPr="004E796F">
        <w:rPr>
          <w:rFonts w:ascii="PT Astra Serif" w:hAnsi="PT Astra Serif" w:cs="Arial"/>
          <w:b w:val="0"/>
          <w:lang w:eastAsia="en-US"/>
        </w:rPr>
        <w:t xml:space="preserve">13. Не позднее десяти рабочих дней со дня завершения проверки, указанной в </w:t>
      </w:r>
      <w:hyperlink w:anchor="sub_1012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пункте 12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настоящего Положения, уполномоченный орган принимает решение об оплате стоимости выполненных подрядчиком работ в части, покрываемой за счёт средств областного бюджета Ульяновской области, или об отказе в такой оплате, которые оформляются распорядительным актом уполномоченного органа. При этом в распорядительном акте, которым оформлено решение об оплате стоимости выполненных подрядчиком работ в части, покрываемой за счёт средств областного бюджета Ульяновской области, отражается сумма денежных средств, подлежащих перечислению подрядчику.</w:t>
      </w:r>
    </w:p>
    <w:bookmarkEnd w:id="35"/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>Основаниями для принятия уполномоченным органом решения об отказе в оплате стоимости выполненных подрядчиком работ в части, покрываемой за счёт средств областного бюджета Ульяновской области, являются: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6" w:name="sub_10131"/>
      <w:r w:rsidRPr="004E796F">
        <w:rPr>
          <w:rFonts w:ascii="PT Astra Serif" w:hAnsi="PT Astra Serif" w:cs="Arial"/>
          <w:b w:val="0"/>
          <w:lang w:eastAsia="en-US"/>
        </w:rPr>
        <w:t xml:space="preserve">1) непредставление подрядчиком в уполномоченный орган документов, перечисленных в </w:t>
      </w:r>
      <w:hyperlink w:anchor="sub_1011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пункте 11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настоящего Положения;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7" w:name="sub_10132"/>
      <w:bookmarkEnd w:id="36"/>
      <w:r w:rsidRPr="004E796F">
        <w:rPr>
          <w:rFonts w:ascii="PT Astra Serif" w:hAnsi="PT Astra Serif" w:cs="Arial"/>
          <w:b w:val="0"/>
          <w:lang w:eastAsia="en-US"/>
        </w:rPr>
        <w:t>2) несоответствие сметной документации акту о приёмке выполненных работ;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8" w:name="sub_10133"/>
      <w:bookmarkEnd w:id="37"/>
      <w:r w:rsidRPr="004E796F">
        <w:rPr>
          <w:rFonts w:ascii="PT Astra Serif" w:hAnsi="PT Astra Serif" w:cs="Arial"/>
          <w:b w:val="0"/>
          <w:lang w:eastAsia="en-US"/>
        </w:rPr>
        <w:t>3) отсутствие в акте о приёмке выполненных работ подписи подрядчика, лица из числа детей-сирот или его законного представителя.</w:t>
      </w:r>
    </w:p>
    <w:bookmarkEnd w:id="38"/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lang w:eastAsia="en-US"/>
        </w:rPr>
        <w:t xml:space="preserve">Не позднее первого рабочего дня, следующего за днём принятия уполномоченным органом соответствующего решения, уполномоченный орган направляет подрядчику уведомление о принятом решении. </w:t>
      </w:r>
      <w:proofErr w:type="gramStart"/>
      <w:r w:rsidRPr="004E796F">
        <w:rPr>
          <w:rFonts w:ascii="PT Astra Serif" w:hAnsi="PT Astra Serif" w:cs="Arial"/>
          <w:b w:val="0"/>
          <w:lang w:eastAsia="en-US"/>
        </w:rPr>
        <w:t>При этом в случае принятия уполномоченным органом решения об отказе в оплате стоимости выполненных подрядчиком работ в части</w:t>
      </w:r>
      <w:proofErr w:type="gramEnd"/>
      <w:r w:rsidRPr="004E796F">
        <w:rPr>
          <w:rFonts w:ascii="PT Astra Serif" w:hAnsi="PT Astra Serif" w:cs="Arial"/>
          <w:b w:val="0"/>
          <w:lang w:eastAsia="en-US"/>
        </w:rPr>
        <w:t>, покрываемой за счёт средств областного бюджета Ульяновской области,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9" w:name="sub_1014"/>
      <w:r w:rsidRPr="004E796F">
        <w:rPr>
          <w:rFonts w:ascii="PT Astra Serif" w:hAnsi="PT Astra Serif" w:cs="Arial"/>
          <w:b w:val="0"/>
          <w:lang w:eastAsia="en-US"/>
        </w:rPr>
        <w:t xml:space="preserve">14. </w:t>
      </w:r>
      <w:proofErr w:type="gramStart"/>
      <w:r w:rsidRPr="004E796F">
        <w:rPr>
          <w:rFonts w:ascii="PT Astra Serif" w:hAnsi="PT Astra Serif" w:cs="Arial"/>
          <w:b w:val="0"/>
          <w:lang w:eastAsia="en-US"/>
        </w:rPr>
        <w:t>Оплата стоимости выполненных подрядчиком работ в части, покрываемой за счёт средств областного бюджета Ульяновской области, осуществляется посредством перечисления соответствующих денежных средств с лицевого счёта, открытого уполномоченному органу в Министерстве финансов Ульяновской области, на банковский счёт, открытый подрядчику в кредитной организации, не позднее 15 рабочих дней со дня принятия уполномоченным органом соответствующего решения.</w:t>
      </w:r>
      <w:proofErr w:type="gramEnd"/>
    </w:p>
    <w:bookmarkEnd w:id="39"/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color w:val="26282F"/>
          <w:lang w:eastAsia="en-US"/>
        </w:rPr>
        <w:lastRenderedPageBreak/>
        <w:t>Приложение</w:t>
      </w:r>
      <w:r w:rsidRPr="004E796F">
        <w:rPr>
          <w:rFonts w:ascii="PT Astra Serif" w:hAnsi="PT Astra Serif" w:cs="Arial"/>
          <w:b w:val="0"/>
          <w:color w:val="26282F"/>
          <w:lang w:eastAsia="en-US"/>
        </w:rPr>
        <w:br/>
        <w:t xml:space="preserve">к </w:t>
      </w:r>
      <w:hyperlink w:anchor="sub_1000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Положению</w:t>
        </w:r>
      </w:hyperlink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color w:val="26282F"/>
          <w:lang w:eastAsia="en-US"/>
        </w:rPr>
        <w:t>(с изменениями от 2 августа 2013 г., 2 июня 2020 г.)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lang w:eastAsia="en-US"/>
        </w:rPr>
      </w:pPr>
      <w:r w:rsidRPr="004E796F">
        <w:rPr>
          <w:rFonts w:ascii="PT Astra Serif" w:hAnsi="PT Astra Serif" w:cs="Courier New"/>
          <w:color w:val="26282F"/>
          <w:lang w:eastAsia="en-US"/>
        </w:rPr>
        <w:t>Бланк сертификата,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lang w:eastAsia="en-US"/>
        </w:rPr>
      </w:pPr>
      <w:r w:rsidRPr="004E796F">
        <w:rPr>
          <w:rFonts w:ascii="PT Astra Serif" w:hAnsi="PT Astra Serif" w:cs="Courier New"/>
          <w:color w:val="26282F"/>
          <w:lang w:eastAsia="en-US"/>
        </w:rPr>
        <w:t>удостоверяющего право лица из числа детей-сирот и детей, оставшихся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lang w:eastAsia="en-US"/>
        </w:rPr>
      </w:pPr>
      <w:r w:rsidRPr="004E796F">
        <w:rPr>
          <w:rFonts w:ascii="PT Astra Serif" w:hAnsi="PT Astra Serif" w:cs="Courier New"/>
          <w:color w:val="26282F"/>
          <w:lang w:eastAsia="en-US"/>
        </w:rPr>
        <w:t>без попечения родителей, на приобретение за счёт средств областного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lang w:eastAsia="en-US"/>
        </w:rPr>
      </w:pPr>
      <w:r w:rsidRPr="004E796F">
        <w:rPr>
          <w:rFonts w:ascii="PT Astra Serif" w:hAnsi="PT Astra Serif" w:cs="Courier New"/>
          <w:color w:val="26282F"/>
          <w:lang w:eastAsia="en-US"/>
        </w:rPr>
        <w:t>бюджета Ульяновской области в его пользу товаров (работ, услуг),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lang w:eastAsia="en-US"/>
        </w:rPr>
      </w:pPr>
      <w:proofErr w:type="gramStart"/>
      <w:r w:rsidRPr="004E796F">
        <w:rPr>
          <w:rFonts w:ascii="PT Astra Serif" w:hAnsi="PT Astra Serif" w:cs="Courier New"/>
          <w:color w:val="26282F"/>
          <w:lang w:eastAsia="en-US"/>
        </w:rPr>
        <w:t>необходимых</w:t>
      </w:r>
      <w:proofErr w:type="gramEnd"/>
      <w:r w:rsidRPr="004E796F">
        <w:rPr>
          <w:rFonts w:ascii="PT Astra Serif" w:hAnsi="PT Astra Serif" w:cs="Courier New"/>
          <w:color w:val="26282F"/>
          <w:lang w:eastAsia="en-US"/>
        </w:rPr>
        <w:t xml:space="preserve"> для ремонта жилого помещения, принадлежащего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lang w:eastAsia="en-US"/>
        </w:rPr>
      </w:pPr>
      <w:r w:rsidRPr="004E796F">
        <w:rPr>
          <w:rFonts w:ascii="PT Astra Serif" w:hAnsi="PT Astra Serif" w:cs="Courier New"/>
          <w:color w:val="26282F"/>
          <w:lang w:eastAsia="en-US"/>
        </w:rPr>
        <w:t>ему на праве собственности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Arial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    Лицевая сторона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       </w:t>
      </w:r>
      <w:r w:rsidRPr="004E796F">
        <w:rPr>
          <w:rFonts w:ascii="PT Astra Serif" w:hAnsi="PT Astra Serif" w:cs="Courier New"/>
          <w:b w:val="0"/>
          <w:color w:val="26282F"/>
          <w:lang w:eastAsia="en-US"/>
        </w:rPr>
        <w:t>СЕРТИФИКАТ,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</w:t>
      </w:r>
      <w:proofErr w:type="gramStart"/>
      <w:r w:rsidRPr="004E796F">
        <w:rPr>
          <w:rFonts w:ascii="PT Astra Serif" w:hAnsi="PT Astra Serif" w:cs="Courier New"/>
          <w:b w:val="0"/>
          <w:color w:val="26282F"/>
          <w:lang w:eastAsia="en-US"/>
        </w:rPr>
        <w:t>удостоверяющий</w:t>
      </w:r>
      <w:proofErr w:type="gramEnd"/>
      <w:r w:rsidRPr="004E796F">
        <w:rPr>
          <w:rFonts w:ascii="PT Astra Serif" w:hAnsi="PT Astra Serif" w:cs="Courier New"/>
          <w:b w:val="0"/>
          <w:color w:val="26282F"/>
          <w:lang w:eastAsia="en-US"/>
        </w:rPr>
        <w:t xml:space="preserve"> право лица из числа детей-сирот и детей, оставшихся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</w:t>
      </w:r>
      <w:r w:rsidRPr="004E796F">
        <w:rPr>
          <w:rFonts w:ascii="PT Astra Serif" w:hAnsi="PT Astra Serif" w:cs="Courier New"/>
          <w:b w:val="0"/>
          <w:color w:val="26282F"/>
          <w:lang w:eastAsia="en-US"/>
        </w:rPr>
        <w:t>без попечения родителей, на приобретение за счёт средств областного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</w:t>
      </w:r>
      <w:r w:rsidRPr="004E796F">
        <w:rPr>
          <w:rFonts w:ascii="PT Astra Serif" w:hAnsi="PT Astra Serif" w:cs="Courier New"/>
          <w:b w:val="0"/>
          <w:color w:val="26282F"/>
          <w:lang w:eastAsia="en-US"/>
        </w:rPr>
        <w:t>бюджета Ульяновской области в его пользу товаров (работ, услуг),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</w:t>
      </w:r>
      <w:proofErr w:type="gramStart"/>
      <w:r w:rsidRPr="004E796F">
        <w:rPr>
          <w:rFonts w:ascii="PT Astra Serif" w:hAnsi="PT Astra Serif" w:cs="Courier New"/>
          <w:b w:val="0"/>
          <w:color w:val="26282F"/>
          <w:lang w:eastAsia="en-US"/>
        </w:rPr>
        <w:t>необходимых</w:t>
      </w:r>
      <w:proofErr w:type="gramEnd"/>
      <w:r w:rsidRPr="004E796F">
        <w:rPr>
          <w:rFonts w:ascii="PT Astra Serif" w:hAnsi="PT Astra Serif" w:cs="Courier New"/>
          <w:b w:val="0"/>
          <w:color w:val="26282F"/>
          <w:lang w:eastAsia="en-US"/>
        </w:rPr>
        <w:t xml:space="preserve"> для ремонта жилого помещения, принадлежащего ему на праве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      </w:t>
      </w:r>
      <w:r w:rsidRPr="004E796F">
        <w:rPr>
          <w:rFonts w:ascii="PT Astra Serif" w:hAnsi="PT Astra Serif" w:cs="Courier New"/>
          <w:b w:val="0"/>
          <w:color w:val="26282F"/>
          <w:lang w:eastAsia="en-US"/>
        </w:rPr>
        <w:t>собственности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Серия _______                                               N 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Настоящим сертификатом удостоверяется, что 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                          </w:t>
      </w:r>
      <w:proofErr w:type="gramStart"/>
      <w:r w:rsidRPr="004E796F">
        <w:rPr>
          <w:rFonts w:ascii="PT Astra Serif" w:hAnsi="PT Astra Serif" w:cs="Courier New"/>
          <w:b w:val="0"/>
          <w:lang w:eastAsia="en-US"/>
        </w:rPr>
        <w:t>(фамилия, имя,</w:t>
      </w:r>
      <w:proofErr w:type="gramEnd"/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отчество (при наличии) владельца сертификата, документ, удостоверяющий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        личность)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имеет право   на приобретение    за счёт    средств областного    бюджета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Ульяновской области товаров    (работ, услуг),    необходимых для ремонта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жилого   помещения,     принадлежащего     ему на праве    собственности,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proofErr w:type="gramStart"/>
      <w:r w:rsidRPr="004E796F">
        <w:rPr>
          <w:rFonts w:ascii="PT Astra Serif" w:hAnsi="PT Astra Serif" w:cs="Courier New"/>
          <w:b w:val="0"/>
          <w:lang w:eastAsia="en-US"/>
        </w:rPr>
        <w:t>расположенного</w:t>
      </w:r>
      <w:proofErr w:type="gramEnd"/>
      <w:r w:rsidRPr="004E796F">
        <w:rPr>
          <w:rFonts w:ascii="PT Astra Serif" w:hAnsi="PT Astra Serif" w:cs="Courier New"/>
          <w:b w:val="0"/>
          <w:lang w:eastAsia="en-US"/>
        </w:rPr>
        <w:t xml:space="preserve"> по адресу: 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________________________________________________________________________,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в размере _______________________________________________________ рублей.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(цифрами и прописью)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Сертификат выдан ________________________________________________________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</w:t>
      </w:r>
      <w:proofErr w:type="gramStart"/>
      <w:r w:rsidRPr="004E796F">
        <w:rPr>
          <w:rFonts w:ascii="PT Astra Serif" w:hAnsi="PT Astra Serif" w:cs="Courier New"/>
          <w:b w:val="0"/>
          <w:lang w:eastAsia="en-US"/>
        </w:rPr>
        <w:t>(исполнительный орган государственной власти</w:t>
      </w:r>
      <w:proofErr w:type="gramEnd"/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lastRenderedPageBreak/>
        <w:t>_________________________________________________________________________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Ульяновской области, уполномоченный в сфере организации деятельности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________________________________________________________________________.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по опеке и попечительству)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Дата выдачи ____ ____________ 20___ г.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Сертификат действителен до ____ ____________ 20___ г. (включительно).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Подпись владельца сертификата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Руководитель исполнительного органа  государственной   власти Ульяновской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области, уполномоченного    в сфере организации   деятельности по опеке и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попечительству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___________________   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(подпись)                 (расшифровка подписи)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  М.П.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  Оборотная сторона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С условиями </w:t>
      </w:r>
      <w:proofErr w:type="gramStart"/>
      <w:r w:rsidRPr="004E796F">
        <w:rPr>
          <w:rFonts w:ascii="PT Astra Serif" w:hAnsi="PT Astra Serif" w:cs="Courier New"/>
          <w:b w:val="0"/>
          <w:lang w:eastAsia="en-US"/>
        </w:rPr>
        <w:t>ознакомлен</w:t>
      </w:r>
      <w:proofErr w:type="gramEnd"/>
      <w:r w:rsidRPr="004E796F">
        <w:rPr>
          <w:rFonts w:ascii="PT Astra Serif" w:hAnsi="PT Astra Serif" w:cs="Courier New"/>
          <w:b w:val="0"/>
          <w:lang w:eastAsia="en-US"/>
        </w:rPr>
        <w:t xml:space="preserve"> (а)   и обязуюсь   их   выполнять.   Достоверность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сведений,   содержащихся    в сертификате,    проверил (а),    сертификат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получил (а): ______________________ _________________________ 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</w:t>
      </w:r>
      <w:proofErr w:type="gramStart"/>
      <w:r w:rsidRPr="004E796F">
        <w:rPr>
          <w:rFonts w:ascii="PT Astra Serif" w:hAnsi="PT Astra Serif" w:cs="Courier New"/>
          <w:b w:val="0"/>
          <w:lang w:eastAsia="en-US"/>
        </w:rPr>
        <w:t>(подпись владельца    (фамилия, имя, отчество    (дата)</w:t>
      </w:r>
      <w:proofErr w:type="gramEnd"/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сертификата)           (при наличии)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Документ, подтверждающий полномочия законного представителя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Сертификат  выдал,    документы,   послужившие   основанием    для выдачи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сертификата, и достоверность   сведений,   содержащихся    в сертификате,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проверил: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   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</w:t>
      </w:r>
      <w:proofErr w:type="gramStart"/>
      <w:r w:rsidRPr="004E796F">
        <w:rPr>
          <w:rFonts w:ascii="PT Astra Serif" w:hAnsi="PT Astra Serif" w:cs="Courier New"/>
          <w:b w:val="0"/>
          <w:lang w:eastAsia="en-US"/>
        </w:rPr>
        <w:t>(подпись лица, выдавшего                (фамилия, имя, отчество</w:t>
      </w:r>
      <w:proofErr w:type="gramEnd"/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сертификат)                           (при наличии)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М.П.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color w:val="26282F"/>
          <w:lang w:eastAsia="en-US"/>
        </w:rPr>
        <w:t xml:space="preserve">                         КОРЕШОК СЕРТИФИКАТА,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</w:t>
      </w:r>
      <w:r w:rsidRPr="004E796F">
        <w:rPr>
          <w:rFonts w:ascii="PT Astra Serif" w:hAnsi="PT Astra Serif" w:cs="Courier New"/>
          <w:b w:val="0"/>
          <w:color w:val="26282F"/>
          <w:lang w:eastAsia="en-US"/>
        </w:rPr>
        <w:t>удостоверяющего право лица из числа детей-сирот и детей, оставшихся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</w:t>
      </w:r>
      <w:r w:rsidRPr="004E796F">
        <w:rPr>
          <w:rFonts w:ascii="PT Astra Serif" w:hAnsi="PT Astra Serif" w:cs="Courier New"/>
          <w:b w:val="0"/>
          <w:color w:val="26282F"/>
          <w:lang w:eastAsia="en-US"/>
        </w:rPr>
        <w:t>без попечения родителей, на приобретение за счёт средств областного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</w:t>
      </w:r>
      <w:r w:rsidRPr="004E796F">
        <w:rPr>
          <w:rFonts w:ascii="PT Astra Serif" w:hAnsi="PT Astra Serif" w:cs="Courier New"/>
          <w:b w:val="0"/>
          <w:color w:val="26282F"/>
          <w:lang w:eastAsia="en-US"/>
        </w:rPr>
        <w:t>бюджета Ульяновской области в его пользу товаров (работ, услуг),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</w:t>
      </w:r>
      <w:proofErr w:type="gramStart"/>
      <w:r w:rsidRPr="004E796F">
        <w:rPr>
          <w:rFonts w:ascii="PT Astra Serif" w:hAnsi="PT Astra Serif" w:cs="Courier New"/>
          <w:b w:val="0"/>
          <w:color w:val="26282F"/>
          <w:lang w:eastAsia="en-US"/>
        </w:rPr>
        <w:t>необходимых</w:t>
      </w:r>
      <w:proofErr w:type="gramEnd"/>
      <w:r w:rsidRPr="004E796F">
        <w:rPr>
          <w:rFonts w:ascii="PT Astra Serif" w:hAnsi="PT Astra Serif" w:cs="Courier New"/>
          <w:b w:val="0"/>
          <w:color w:val="26282F"/>
          <w:lang w:eastAsia="en-US"/>
        </w:rPr>
        <w:t xml:space="preserve"> для ремонта жилого помещения, принадлежащего ему на праве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   </w:t>
      </w:r>
      <w:r w:rsidRPr="004E796F">
        <w:rPr>
          <w:rFonts w:ascii="PT Astra Serif" w:hAnsi="PT Astra Serif" w:cs="Courier New"/>
          <w:b w:val="0"/>
          <w:color w:val="26282F"/>
          <w:lang w:eastAsia="en-US"/>
        </w:rPr>
        <w:t>собственности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Серия ________                                              N 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Настоящим сертификатом удостоверяется, что 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          </w:t>
      </w:r>
      <w:proofErr w:type="gramStart"/>
      <w:r w:rsidRPr="004E796F">
        <w:rPr>
          <w:rFonts w:ascii="PT Astra Serif" w:hAnsi="PT Astra Serif" w:cs="Courier New"/>
          <w:b w:val="0"/>
          <w:lang w:eastAsia="en-US"/>
        </w:rPr>
        <w:t>(фамилия, имя, отчество (при наличии)</w:t>
      </w:r>
      <w:proofErr w:type="gramEnd"/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владельца сертификата, документ, удостоверяющий личность)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имеет право    на приобретение    за счёт средств    областного   бюджета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Ульяновской области товаров  (работ, услуг),    необходимых   для ремонта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жилого     помещения,    принадлежащего    ему на праве    собственности,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proofErr w:type="gramStart"/>
      <w:r w:rsidRPr="004E796F">
        <w:rPr>
          <w:rFonts w:ascii="PT Astra Serif" w:hAnsi="PT Astra Serif" w:cs="Courier New"/>
          <w:b w:val="0"/>
          <w:lang w:eastAsia="en-US"/>
        </w:rPr>
        <w:t>расположенного</w:t>
      </w:r>
      <w:proofErr w:type="gramEnd"/>
      <w:r w:rsidRPr="004E796F">
        <w:rPr>
          <w:rFonts w:ascii="PT Astra Serif" w:hAnsi="PT Astra Serif" w:cs="Courier New"/>
          <w:b w:val="0"/>
          <w:lang w:eastAsia="en-US"/>
        </w:rPr>
        <w:t xml:space="preserve"> по адресу: 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________________________________________________________________________,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в размере _______________________________________________________________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 рублей.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(цифрами и прописью)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Сертификат выдан ________________________________________________________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</w:t>
      </w:r>
      <w:proofErr w:type="gramStart"/>
      <w:r w:rsidRPr="004E796F">
        <w:rPr>
          <w:rFonts w:ascii="PT Astra Serif" w:hAnsi="PT Astra Serif" w:cs="Courier New"/>
          <w:b w:val="0"/>
          <w:lang w:eastAsia="en-US"/>
        </w:rPr>
        <w:t>(исполнительный орган государственной власти</w:t>
      </w:r>
      <w:proofErr w:type="gramEnd"/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Ульяновской области, уполномоченный в сфере организации деятельности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________________________________________________________________________.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по опеке и попечительству)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Дата выдачи ____ ___________ 20___ г.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>Сертификат действителен до ____ ____________ 20___ г. (включительно)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lastRenderedPageBreak/>
        <w:t>________________ ____________ ___________________________________________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</w:t>
      </w:r>
      <w:proofErr w:type="gramStart"/>
      <w:r w:rsidRPr="004E796F">
        <w:rPr>
          <w:rFonts w:ascii="PT Astra Serif" w:hAnsi="PT Astra Serif" w:cs="Courier New"/>
          <w:b w:val="0"/>
          <w:lang w:eastAsia="en-US"/>
        </w:rPr>
        <w:t>(должность)      (подпись)    (фамилия, имя, отчество (при наличии)</w:t>
      </w:r>
      <w:proofErr w:type="gramEnd"/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b w:val="0"/>
          <w:lang w:eastAsia="en-US"/>
        </w:rPr>
      </w:pPr>
      <w:r w:rsidRPr="004E796F">
        <w:rPr>
          <w:rFonts w:ascii="PT Astra Serif" w:hAnsi="PT Astra Serif" w:cs="Courier New"/>
          <w:b w:val="0"/>
          <w:lang w:eastAsia="en-US"/>
        </w:rPr>
        <w:t xml:space="preserve">                            М.П.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hAnsi="PT Astra Serif" w:cs="Arial"/>
          <w:b w:val="0"/>
          <w:lang w:eastAsia="en-US"/>
        </w:rPr>
      </w:pPr>
      <w:r w:rsidRPr="004E796F">
        <w:rPr>
          <w:rFonts w:ascii="PT Astra Serif" w:hAnsi="PT Astra Serif" w:cs="Arial"/>
          <w:b w:val="0"/>
          <w:color w:val="26282F"/>
          <w:lang w:eastAsia="en-US"/>
        </w:rPr>
        <w:t>Приложение N 2</w:t>
      </w:r>
      <w:r w:rsidRPr="004E796F">
        <w:rPr>
          <w:rFonts w:ascii="PT Astra Serif" w:hAnsi="PT Astra Serif" w:cs="Arial"/>
          <w:b w:val="0"/>
          <w:color w:val="26282F"/>
          <w:lang w:eastAsia="en-US"/>
        </w:rPr>
        <w:br/>
        <w:t xml:space="preserve">к </w:t>
      </w:r>
      <w:hyperlink w:anchor="sub_0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постановлению</w:t>
        </w:r>
      </w:hyperlink>
      <w:r w:rsidRPr="004E796F">
        <w:rPr>
          <w:rFonts w:ascii="PT Astra Serif" w:hAnsi="PT Astra Serif" w:cs="Arial"/>
          <w:b w:val="0"/>
          <w:color w:val="26282F"/>
          <w:lang w:eastAsia="en-US"/>
        </w:rPr>
        <w:t xml:space="preserve"> Правительства</w:t>
      </w:r>
      <w:r w:rsidRPr="004E796F">
        <w:rPr>
          <w:rFonts w:ascii="PT Astra Serif" w:hAnsi="PT Astra Serif" w:cs="Arial"/>
          <w:b w:val="0"/>
          <w:color w:val="26282F"/>
          <w:lang w:eastAsia="en-US"/>
        </w:rPr>
        <w:br/>
        <w:t>Ульяновской области</w:t>
      </w:r>
      <w:r w:rsidRPr="004E796F">
        <w:rPr>
          <w:rFonts w:ascii="PT Astra Serif" w:hAnsi="PT Astra Serif" w:cs="Arial"/>
          <w:b w:val="0"/>
          <w:color w:val="26282F"/>
          <w:lang w:eastAsia="en-US"/>
        </w:rPr>
        <w:br/>
        <w:t>от 10 января 2012 г. N 2-П</w:t>
      </w:r>
    </w:p>
    <w:p w:rsidR="004E796F" w:rsidRPr="004E796F" w:rsidRDefault="004E796F" w:rsidP="004E79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bookmarkStart w:id="40" w:name="_GoBack"/>
      <w:r w:rsidRPr="004E796F">
        <w:rPr>
          <w:rFonts w:ascii="PT Astra Serif" w:hAnsi="PT Astra Serif" w:cs="Arial"/>
          <w:color w:val="26282F"/>
          <w:lang w:eastAsia="en-US"/>
        </w:rPr>
        <w:t>Правила</w:t>
      </w:r>
      <w:r w:rsidRPr="004E796F">
        <w:rPr>
          <w:rFonts w:ascii="PT Astra Serif" w:hAnsi="PT Astra Serif" w:cs="Arial"/>
          <w:color w:val="26282F"/>
          <w:lang w:eastAsia="en-US"/>
        </w:rPr>
        <w:br/>
        <w:t>индексации средней стоимости ремонта одного квадратного метра жилого помещения, принадлежащего лицам из числа детей-сирот и детей, оставшихся без попечения родителей, на праве собственности</w:t>
      </w:r>
    </w:p>
    <w:bookmarkEnd w:id="40"/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1" w:name="sub_2001"/>
      <w:r w:rsidRPr="004E796F">
        <w:rPr>
          <w:rFonts w:ascii="PT Astra Serif" w:hAnsi="PT Astra Serif" w:cs="Arial"/>
          <w:b w:val="0"/>
          <w:lang w:eastAsia="en-US"/>
        </w:rPr>
        <w:t xml:space="preserve">1. </w:t>
      </w:r>
      <w:proofErr w:type="gramStart"/>
      <w:r w:rsidRPr="004E796F">
        <w:rPr>
          <w:rFonts w:ascii="PT Astra Serif" w:hAnsi="PT Astra Serif" w:cs="Arial"/>
          <w:b w:val="0"/>
          <w:lang w:eastAsia="en-US"/>
        </w:rPr>
        <w:t xml:space="preserve">Настоящие Правила в соответствии с </w:t>
      </w:r>
      <w:hyperlink r:id="rId18" w:history="1">
        <w:r w:rsidRPr="004E796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частью 2.1 статьи 4.1</w:t>
        </w:r>
      </w:hyperlink>
      <w:r w:rsidRPr="004E796F">
        <w:rPr>
          <w:rFonts w:ascii="PT Astra Serif" w:hAnsi="PT Astra Serif" w:cs="Arial"/>
          <w:b w:val="0"/>
          <w:lang w:eastAsia="en-US"/>
        </w:rPr>
        <w:t xml:space="preserve"> Закона Ульяновской области от 02.11.2005 N 113-ЗО "О мерах социальной поддержки детей-сирот и детей, оставшихся без попечения родителей, на территории Ульяновской области" устанавливают порядок индексации средней стоимости ремонта одного квадратного метра жилого помещения, принадлежащего лицам из числа детей-сирот и детей, оставшихся без попечения родителей, на праве собственности (далее - средняя стоимость ремонта</w:t>
      </w:r>
      <w:proofErr w:type="gramEnd"/>
      <w:r w:rsidRPr="004E796F">
        <w:rPr>
          <w:rFonts w:ascii="PT Astra Serif" w:hAnsi="PT Astra Serif" w:cs="Arial"/>
          <w:b w:val="0"/>
          <w:lang w:eastAsia="en-US"/>
        </w:rPr>
        <w:t>).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2" w:name="sub_2002"/>
      <w:bookmarkEnd w:id="41"/>
      <w:r w:rsidRPr="004E796F">
        <w:rPr>
          <w:rFonts w:ascii="PT Astra Serif" w:hAnsi="PT Astra Serif" w:cs="Arial"/>
          <w:b w:val="0"/>
          <w:lang w:eastAsia="en-US"/>
        </w:rPr>
        <w:t>2. Средняя стоимость ремонта ежегодно индексируется по решению уполномоченного Правительством Ульяновской области исполнительного органа государственной власти Ульяновской области (далее - уполномоченный орган) исходя из темпов роста инфляции (потребительских цен). Указанное решение должно быть принято не позднее 1 сентября текущего финансового года.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3" w:name="sub_2003"/>
      <w:bookmarkEnd w:id="42"/>
      <w:r w:rsidRPr="004E796F">
        <w:rPr>
          <w:rFonts w:ascii="PT Astra Serif" w:hAnsi="PT Astra Serif" w:cs="Arial"/>
          <w:b w:val="0"/>
          <w:lang w:eastAsia="en-US"/>
        </w:rPr>
        <w:t>3. Размер средней стоимости ремонта на очередной финансовый год определяется посредством умножения размера средней стоимости ремонта в текущем году на величину темпов роста инфляции (потребительских цен) в очередном финансовом году. Значение полученного в результате этого произведения выражается в рублях и копейках, при этом менее полкопейки не учитываются, а полкопейки и более округляются до копейки.</w:t>
      </w:r>
    </w:p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4" w:name="sub_2004"/>
      <w:bookmarkEnd w:id="43"/>
      <w:r w:rsidRPr="004E796F">
        <w:rPr>
          <w:rFonts w:ascii="PT Astra Serif" w:hAnsi="PT Astra Serif" w:cs="Arial"/>
          <w:b w:val="0"/>
          <w:lang w:eastAsia="en-US"/>
        </w:rPr>
        <w:t>4. Решение уполномоченного органа об индексации средней стоимости ремонта подлежит официальному опубликованию и размещению на официальном сайте уполномоченного органа в информационно-телекоммуникационной сети "Интернет" в сроки и порядке, которые установлены законодательством Ульяновской области.</w:t>
      </w:r>
    </w:p>
    <w:bookmarkEnd w:id="44"/>
    <w:p w:rsidR="004E796F" w:rsidRPr="004E796F" w:rsidRDefault="004E796F" w:rsidP="004E7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607C98" w:rsidRPr="004E796F" w:rsidRDefault="00607C98">
      <w:pPr>
        <w:rPr>
          <w:rFonts w:ascii="PT Astra Serif" w:hAnsi="PT Astra Serif"/>
          <w:b w:val="0"/>
        </w:rPr>
      </w:pPr>
    </w:p>
    <w:sectPr w:rsidR="00607C98" w:rsidRPr="004E796F" w:rsidSect="004E796F">
      <w:headerReference w:type="default" r:id="rId19"/>
      <w:pgSz w:w="11900" w:h="16800"/>
      <w:pgMar w:top="1440" w:right="800" w:bottom="1440" w:left="1100" w:header="720" w:footer="720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4C" w:rsidRDefault="0064354C" w:rsidP="004E796F">
      <w:pPr>
        <w:spacing w:after="0" w:line="240" w:lineRule="auto"/>
      </w:pPr>
      <w:r>
        <w:separator/>
      </w:r>
    </w:p>
  </w:endnote>
  <w:endnote w:type="continuationSeparator" w:id="0">
    <w:p w:rsidR="0064354C" w:rsidRDefault="0064354C" w:rsidP="004E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4C" w:rsidRDefault="0064354C" w:rsidP="004E796F">
      <w:pPr>
        <w:spacing w:after="0" w:line="240" w:lineRule="auto"/>
      </w:pPr>
      <w:r>
        <w:separator/>
      </w:r>
    </w:p>
  </w:footnote>
  <w:footnote w:type="continuationSeparator" w:id="0">
    <w:p w:rsidR="0064354C" w:rsidRDefault="0064354C" w:rsidP="004E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104959"/>
      <w:docPartObj>
        <w:docPartGallery w:val="Page Numbers (Top of Page)"/>
        <w:docPartUnique/>
      </w:docPartObj>
    </w:sdtPr>
    <w:sdtContent>
      <w:p w:rsidR="004E796F" w:rsidRDefault="004E79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E796F" w:rsidRDefault="004E79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07"/>
    <w:rsid w:val="004E796F"/>
    <w:rsid w:val="00607C98"/>
    <w:rsid w:val="0064354C"/>
    <w:rsid w:val="00E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6F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6F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6F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6F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114352.1" TargetMode="External"/><Relationship Id="rId13" Type="http://schemas.openxmlformats.org/officeDocument/2006/relationships/hyperlink" Target="garantF1://15202984.411" TargetMode="External"/><Relationship Id="rId18" Type="http://schemas.openxmlformats.org/officeDocument/2006/relationships/hyperlink" Target="garantF1://15202984.41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5202984.0" TargetMode="External"/><Relationship Id="rId12" Type="http://schemas.openxmlformats.org/officeDocument/2006/relationships/hyperlink" Target="garantF1://15202984.412" TargetMode="External"/><Relationship Id="rId17" Type="http://schemas.openxmlformats.org/officeDocument/2006/relationships/hyperlink" Target="garantF1://15202984.4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1238850.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5202984.41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013066.2000" TargetMode="External"/><Relationship Id="rId10" Type="http://schemas.openxmlformats.org/officeDocument/2006/relationships/hyperlink" Target="garantF1://15202984.4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5240639.10" TargetMode="External"/><Relationship Id="rId14" Type="http://schemas.openxmlformats.org/officeDocument/2006/relationships/hyperlink" Target="garantF1://11800262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3045</Words>
  <Characters>17361</Characters>
  <Application>Microsoft Office Word</Application>
  <DocSecurity>0</DocSecurity>
  <Lines>144</Lines>
  <Paragraphs>40</Paragraphs>
  <ScaleCrop>false</ScaleCrop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 Инна Юрьевна</dc:creator>
  <cp:keywords/>
  <dc:description/>
  <cp:lastModifiedBy>Кантемир Инна Юрьевна</cp:lastModifiedBy>
  <cp:revision>3</cp:revision>
  <dcterms:created xsi:type="dcterms:W3CDTF">2020-09-28T08:16:00Z</dcterms:created>
  <dcterms:modified xsi:type="dcterms:W3CDTF">2020-09-28T08:19:00Z</dcterms:modified>
</cp:coreProperties>
</file>