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102D">
      <w:pPr>
        <w:pStyle w:val="printredaction-line"/>
        <w:divId w:val="39185054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24 дек 2015</w:t>
      </w:r>
    </w:p>
    <w:p w:rsidR="00000000" w:rsidRDefault="005B102D">
      <w:pPr>
        <w:divId w:val="6876800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26.12.2014 № 1516</w:t>
      </w:r>
    </w:p>
    <w:p w:rsidR="00000000" w:rsidRDefault="005B102D">
      <w:pPr>
        <w:pStyle w:val="2"/>
        <w:divId w:val="39185054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 предоставлении в 2015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</w:t>
      </w:r>
      <w:r>
        <w:rPr>
          <w:rFonts w:ascii="Georgia" w:eastAsia="Times New Roman" w:hAnsi="Georgia"/>
        </w:rPr>
        <w:t>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размещения, и внесении изменений в постановление Правительства Российской Федерации от 22 июля 2014 года № 692</w:t>
      </w:r>
    </w:p>
    <w:p w:rsidR="00000000" w:rsidRDefault="005B102D">
      <w:pPr>
        <w:spacing w:after="223"/>
        <w:jc w:val="both"/>
        <w:divId w:val="1540125765"/>
        <w:rPr>
          <w:rFonts w:ascii="Georgia" w:hAnsi="Georgia"/>
        </w:rPr>
      </w:pPr>
      <w:r>
        <w:rPr>
          <w:rFonts w:ascii="Georgia" w:hAnsi="Georgia"/>
        </w:rPr>
        <w:t>Правительство Российской Федерации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5B102D">
      <w:pPr>
        <w:spacing w:after="223"/>
        <w:jc w:val="both"/>
        <w:divId w:val="1540125765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5" w:anchor="/document/99/420243537/XA00LVS2MC/" w:tgtFrame="_self" w:history="1">
        <w:r>
          <w:rPr>
            <w:rStyle w:val="a4"/>
            <w:rFonts w:ascii="Georgia" w:hAnsi="Georgia"/>
          </w:rPr>
          <w:t>изменения, которые вносятся в постановление Правительства Российской Федерации от 22 июля</w:t>
        </w:r>
        <w:r>
          <w:rPr>
            <w:rStyle w:val="a4"/>
            <w:rFonts w:ascii="Georgia" w:hAnsi="Georgia"/>
          </w:rPr>
          <w:t xml:space="preserve"> 2014 года № 692 "О предоставлении в 2014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лиц, вынужденно покинувших терр</w:t>
        </w:r>
        <w:r>
          <w:rPr>
            <w:rStyle w:val="a4"/>
            <w:rFonts w:ascii="Georgia" w:hAnsi="Georgia"/>
          </w:rPr>
          <w:t>иторию Украины и находящихся в пунктах временного размещения"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2014, № 30, ст.4328; № 43, ст.5903)</w:t>
      </w:r>
      <w:r>
        <w:rPr>
          <w:rFonts w:ascii="Georgia" w:hAnsi="Georgia"/>
        </w:rPr>
        <w:t>.</w:t>
      </w:r>
    </w:p>
    <w:p w:rsidR="00000000" w:rsidRDefault="005B102D">
      <w:pPr>
        <w:spacing w:after="223"/>
        <w:jc w:val="both"/>
        <w:divId w:val="1540125765"/>
        <w:rPr>
          <w:rFonts w:ascii="Georgia" w:hAnsi="Georgia"/>
        </w:rPr>
      </w:pPr>
      <w:r>
        <w:rPr>
          <w:rFonts w:ascii="Georgia" w:hAnsi="Georgia"/>
        </w:rPr>
        <w:t>2. В соответствии с</w:t>
      </w:r>
      <w:r>
        <w:rPr>
          <w:rFonts w:ascii="Georgia" w:hAnsi="Georgia"/>
        </w:rPr>
        <w:t xml:space="preserve"> </w:t>
      </w:r>
      <w:hyperlink r:id="rId6" w:anchor="/document/99/420235102/XA00MEE2O3/" w:history="1">
        <w:r>
          <w:rPr>
            <w:rStyle w:val="a4"/>
            <w:rFonts w:ascii="Georgia" w:hAnsi="Georgia"/>
          </w:rPr>
          <w:t xml:space="preserve">пунктом </w:t>
        </w:r>
        <w:r>
          <w:rPr>
            <w:rStyle w:val="a4"/>
            <w:rFonts w:ascii="Georgia" w:hAnsi="Georgia"/>
          </w:rPr>
          <w:t>10 части 1 статьи 21 Федерального закона "О федеральном бюджете на 2015 год и на плановый период 2016 и 2017 годов"</w:t>
        </w:r>
      </w:hyperlink>
      <w:r>
        <w:rPr>
          <w:rFonts w:ascii="Georgia" w:hAnsi="Georgia"/>
        </w:rPr>
        <w:t xml:space="preserve"> направить бюджетные ассигнования, предусмотренные Министерству финансов Российской Федерации по подразделу "Общеэкономические вопросы" разде</w:t>
      </w:r>
      <w:r>
        <w:rPr>
          <w:rFonts w:ascii="Georgia" w:hAnsi="Georgia"/>
        </w:rPr>
        <w:t xml:space="preserve">ла "Национальная экономика" классификации расходов бюджетов на финансовое обеспечение реализации по решениям Правительства Российской Федерации дополнительных мер по поддержке отраслей экономики, социальной поддержке граждан и оказанию гуманитарной помощи </w:t>
      </w:r>
      <w:r>
        <w:rPr>
          <w:rFonts w:ascii="Georgia" w:hAnsi="Georgia"/>
        </w:rPr>
        <w:t>населению иностранных государств в размере 2932177,7165 тыс. рублей Федеральной миграционной службе для предоставления в 2015 году из федерального бюджета бюджетам субъектов Российской Федерации иных межбюджетных трансфертов на финансовое обеспечение мероп</w:t>
      </w:r>
      <w:r>
        <w:rPr>
          <w:rFonts w:ascii="Georgia" w:hAnsi="Georgia"/>
        </w:rPr>
        <w:t xml:space="preserve">риятий со 2 сентября по 31 декабря 2014 года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</w:t>
      </w:r>
      <w:r>
        <w:rPr>
          <w:rFonts w:ascii="Georgia" w:hAnsi="Georgia"/>
        </w:rPr>
        <w:lastRenderedPageBreak/>
        <w:t>Российской Федерации в экстренном массовом порядке и нахо</w:t>
      </w:r>
      <w:r>
        <w:rPr>
          <w:rFonts w:ascii="Georgia" w:hAnsi="Georgia"/>
        </w:rPr>
        <w:t>дящихся в пунктах временного размещения</w:t>
      </w:r>
      <w:r>
        <w:rPr>
          <w:rFonts w:ascii="Georgia" w:hAnsi="Georgia"/>
        </w:rPr>
        <w:t>.</w:t>
      </w:r>
    </w:p>
    <w:p w:rsidR="00000000" w:rsidRDefault="005B102D">
      <w:pPr>
        <w:spacing w:after="223"/>
        <w:jc w:val="both"/>
        <w:divId w:val="1540125765"/>
        <w:rPr>
          <w:rFonts w:ascii="Georgia" w:hAnsi="Georgia"/>
        </w:rPr>
      </w:pPr>
      <w:r>
        <w:rPr>
          <w:rFonts w:ascii="Georgia" w:hAnsi="Georgia"/>
        </w:rPr>
        <w:t xml:space="preserve">3. Предоставление в 2015 году из федерального бюджета бюджетам субъектов Российской Федерации иных межбюджетных трансфертов, предусмотренных в </w:t>
      </w:r>
      <w:hyperlink r:id="rId7" w:anchor="/document/99/420243537/XA00LU62M3/" w:tgtFrame="_self" w:history="1">
        <w:r>
          <w:rPr>
            <w:rStyle w:val="a4"/>
            <w:rFonts w:ascii="Georgia" w:hAnsi="Georgia"/>
          </w:rPr>
          <w:t>пункте 2 настоящего постановления</w:t>
        </w:r>
      </w:hyperlink>
      <w:r>
        <w:rPr>
          <w:rFonts w:ascii="Georgia" w:hAnsi="Georgia"/>
        </w:rPr>
        <w:t>, осуществляется в соответствии с</w:t>
      </w:r>
      <w:r>
        <w:rPr>
          <w:rFonts w:ascii="Georgia" w:hAnsi="Georgia"/>
        </w:rPr>
        <w:t xml:space="preserve"> </w:t>
      </w:r>
      <w:hyperlink r:id="rId8" w:anchor="/document/99/420209263/XA00LUO2M6/" w:history="1">
        <w:r>
          <w:rPr>
            <w:rStyle w:val="a4"/>
            <w:rFonts w:ascii="Georgia" w:hAnsi="Georgia"/>
          </w:rPr>
          <w:t>Правилами предоставления в 2014 году иных межбюджетных трансфертов из федерального бюджета</w:t>
        </w:r>
        <w:r>
          <w:rPr>
            <w:rStyle w:val="a4"/>
            <w:rFonts w:ascii="Georgia" w:hAnsi="Georgia"/>
          </w:rPr>
          <w:t xml:space="preserve"> бюджетам субъектов Российской Федерации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</w:t>
        </w:r>
        <w:r>
          <w:rPr>
            <w:rStyle w:val="a4"/>
            <w:rFonts w:ascii="Georgia" w:hAnsi="Georgia"/>
          </w:rPr>
          <w:t>экстренном массовом порядке и находящихся в пунктах временного размещения</w:t>
        </w:r>
      </w:hyperlink>
      <w:r>
        <w:rPr>
          <w:rFonts w:ascii="Georgia" w:hAnsi="Georgia"/>
        </w:rPr>
        <w:t>.</w:t>
      </w:r>
    </w:p>
    <w:p w:rsidR="00000000" w:rsidRDefault="005B102D">
      <w:pPr>
        <w:spacing w:after="223"/>
        <w:jc w:val="both"/>
        <w:divId w:val="1540125765"/>
        <w:rPr>
          <w:rFonts w:ascii="Georgia" w:hAnsi="Georgia"/>
        </w:rPr>
      </w:pPr>
      <w:r>
        <w:rPr>
          <w:rFonts w:ascii="Georgia" w:hAnsi="Georgia"/>
        </w:rPr>
        <w:t xml:space="preserve">4. </w:t>
      </w:r>
      <w:hyperlink r:id="rId9" w:anchor="/document/99/420243537/XA00LTK2M0/" w:tgtFrame="_self" w:history="1">
        <w:r>
          <w:rPr>
            <w:rStyle w:val="a4"/>
            <w:rFonts w:ascii="Georgia" w:hAnsi="Georgia"/>
          </w:rPr>
          <w:t>Пункт 1 настоящего постановления</w:t>
        </w:r>
      </w:hyperlink>
      <w:r>
        <w:rPr>
          <w:rFonts w:ascii="Georgia" w:hAnsi="Georgia"/>
        </w:rPr>
        <w:t xml:space="preserve"> вступает в силу со дня официального опубликования наст</w:t>
      </w:r>
      <w:r>
        <w:rPr>
          <w:rFonts w:ascii="Georgia" w:hAnsi="Georgia"/>
        </w:rPr>
        <w:t>оящего постановления</w:t>
      </w:r>
      <w:r>
        <w:rPr>
          <w:rFonts w:ascii="Georgia" w:hAnsi="Georgia"/>
        </w:rPr>
        <w:t>.</w:t>
      </w:r>
    </w:p>
    <w:p w:rsidR="00000000" w:rsidRDefault="005B102D">
      <w:pPr>
        <w:pStyle w:val="align-right"/>
        <w:divId w:val="1540125765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Д.Медведев</w:t>
      </w:r>
      <w:r>
        <w:rPr>
          <w:rFonts w:ascii="Georgia" w:hAnsi="Georgia"/>
        </w:rPr>
        <w:t xml:space="preserve"> </w:t>
      </w:r>
    </w:p>
    <w:p w:rsidR="00000000" w:rsidRDefault="005B102D">
      <w:pPr>
        <w:pStyle w:val="align-right"/>
        <w:divId w:val="1540125765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26 декабря 2014 года № 1516</w:t>
      </w:r>
      <w:r>
        <w:rPr>
          <w:rFonts w:ascii="Georgia" w:hAnsi="Georgia"/>
        </w:rPr>
        <w:t xml:space="preserve"> </w:t>
      </w:r>
    </w:p>
    <w:p w:rsidR="00000000" w:rsidRDefault="005B102D">
      <w:pPr>
        <w:divId w:val="14445700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Изменения, 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оторые вносятся в постановление Правительства Российской Федерации от 22 июля 2014 года № 69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2</w:t>
      </w:r>
    </w:p>
    <w:p w:rsidR="00000000" w:rsidRDefault="005B102D">
      <w:pPr>
        <w:spacing w:after="223"/>
        <w:jc w:val="both"/>
        <w:divId w:val="1540125765"/>
        <w:rPr>
          <w:rFonts w:ascii="Georgia" w:hAnsi="Georgia"/>
        </w:rPr>
      </w:pPr>
      <w:r>
        <w:rPr>
          <w:rFonts w:ascii="Georgia" w:hAnsi="Georgia"/>
        </w:rPr>
        <w:t>1. В наименовании слова "лиц, вынужденно покинувших территорию Украины" заменить словами "граждан Украины и лиц без гражданства, постоянно проживавших на территор</w:t>
      </w:r>
      <w:r>
        <w:rPr>
          <w:rFonts w:ascii="Georgia" w:hAnsi="Georgia"/>
        </w:rPr>
        <w:t>ии Украины, прибывших на территорию Российской Федерации в экстренном массовом порядке"</w:t>
      </w:r>
      <w:r>
        <w:rPr>
          <w:rFonts w:ascii="Georgia" w:hAnsi="Georgia"/>
        </w:rPr>
        <w:t>.</w:t>
      </w:r>
    </w:p>
    <w:p w:rsidR="00000000" w:rsidRDefault="005B102D">
      <w:pPr>
        <w:spacing w:after="223"/>
        <w:jc w:val="both"/>
        <w:divId w:val="1540125765"/>
        <w:rPr>
          <w:rFonts w:ascii="Georgia" w:hAnsi="Georgia"/>
        </w:rPr>
      </w:pPr>
      <w:r>
        <w:rPr>
          <w:rFonts w:ascii="Georgia" w:hAnsi="Georgia"/>
        </w:rPr>
        <w:t>2. В</w:t>
      </w:r>
      <w:r>
        <w:rPr>
          <w:rFonts w:ascii="Georgia" w:hAnsi="Georgia"/>
        </w:rPr>
        <w:t xml:space="preserve"> </w:t>
      </w:r>
      <w:hyperlink r:id="rId10" w:anchor="/document/99/420209263/XA00LTK2M0/" w:history="1">
        <w:r>
          <w:rPr>
            <w:rStyle w:val="a4"/>
            <w:rFonts w:ascii="Georgia" w:hAnsi="Georgia"/>
          </w:rPr>
          <w:t>пункте 1</w:t>
        </w:r>
      </w:hyperlink>
      <w:r>
        <w:rPr>
          <w:rFonts w:ascii="Georgia" w:hAnsi="Georgia"/>
        </w:rPr>
        <w:t xml:space="preserve"> слова "лиц, вынужденно покинувших территорию Украины" заменить словами "г</w:t>
      </w:r>
      <w:r>
        <w:rPr>
          <w:rFonts w:ascii="Georgia" w:hAnsi="Georgia"/>
        </w:rPr>
        <w:t>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порядке"</w:t>
      </w:r>
      <w:r>
        <w:rPr>
          <w:rFonts w:ascii="Georgia" w:hAnsi="Georgia"/>
        </w:rPr>
        <w:t>.</w:t>
      </w:r>
    </w:p>
    <w:p w:rsidR="00000000" w:rsidRDefault="005B102D">
      <w:pPr>
        <w:spacing w:after="223"/>
        <w:jc w:val="both"/>
        <w:divId w:val="1540125765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 xml:space="preserve"> </w:t>
      </w:r>
      <w:hyperlink r:id="rId11" w:anchor="/document/99/420209263/XA00LU62M3/" w:history="1">
        <w:r>
          <w:rPr>
            <w:rStyle w:val="a4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излож</w:t>
      </w:r>
      <w:r>
        <w:rPr>
          <w:rFonts w:ascii="Georgia" w:hAnsi="Georgia"/>
        </w:rPr>
        <w:t>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"2. В соответствии с</w:t>
      </w:r>
      <w:r>
        <w:rPr>
          <w:rFonts w:ascii="Georgia" w:hAnsi="Georgia"/>
        </w:rPr>
        <w:t xml:space="preserve"> </w:t>
      </w:r>
      <w:hyperlink r:id="rId12" w:anchor="/document/99/499061941/XA00M7M2MH/" w:history="1">
        <w:r>
          <w:rPr>
            <w:rStyle w:val="a4"/>
            <w:rFonts w:ascii="Georgia" w:hAnsi="Georgia"/>
          </w:rPr>
          <w:t>пунктом 13 части 1 статьи 23 Федерального закона "О федеральном бюджете на 2014 год и на плановый период 2015 и 2016 годов"</w:t>
        </w:r>
      </w:hyperlink>
      <w:r>
        <w:rPr>
          <w:rFonts w:ascii="Georgia" w:hAnsi="Georgia"/>
        </w:rPr>
        <w:t xml:space="preserve"> напр</w:t>
      </w:r>
      <w:r>
        <w:rPr>
          <w:rFonts w:ascii="Georgia" w:hAnsi="Georgia"/>
        </w:rPr>
        <w:t>авить бюджетные ассигнования, предусмотренные Министерству финансов Российской Федерации по подразделу "Общеэкономические вопросы" раздела "Национальная экономика" классификации расходов бюджетов на финансовое обеспечение дополнительных мер по поддержке от</w:t>
      </w:r>
      <w:r>
        <w:rPr>
          <w:rFonts w:ascii="Georgia" w:hAnsi="Georgia"/>
        </w:rPr>
        <w:t>раслей экономики, малого и среднего предпринимательства, рынка труда, монопрофильных муниципальных образований и социальной поддержке граждан, в том числе путем предоставления межбюджетных трансфертов бюджетам бюджетной системы Российской Федерации, в разм</w:t>
      </w:r>
      <w:r>
        <w:rPr>
          <w:rFonts w:ascii="Georgia" w:hAnsi="Georgia"/>
        </w:rPr>
        <w:t>ере 3309277,9 тыс. рублей Федеральной миграционной службе для предоставления в 2014 году из федерального бюджета бюджетам субъектов Российской Федерации иных межбюджетных трансфертов на финансовое обеспечение мероприятий до 1 сентября 2014 года включительн</w:t>
      </w:r>
      <w:r>
        <w:rPr>
          <w:rFonts w:ascii="Georgia" w:hAnsi="Georgia"/>
        </w:rPr>
        <w:t xml:space="preserve">о по временному социально-бытовому обустройству граждан Украины и лиц без </w:t>
      </w:r>
      <w:r>
        <w:rPr>
          <w:rFonts w:ascii="Georgia" w:hAnsi="Georgia"/>
        </w:rPr>
        <w:lastRenderedPageBreak/>
        <w:t>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размещения."</w:t>
      </w:r>
      <w:r>
        <w:rPr>
          <w:rFonts w:ascii="Georgia" w:hAnsi="Georgia"/>
        </w:rPr>
        <w:t>.</w:t>
      </w:r>
    </w:p>
    <w:p w:rsidR="00000000" w:rsidRDefault="005B102D">
      <w:pPr>
        <w:spacing w:after="223"/>
        <w:jc w:val="both"/>
        <w:divId w:val="1540125765"/>
        <w:rPr>
          <w:rFonts w:ascii="Georgia" w:hAnsi="Georgia"/>
        </w:rPr>
      </w:pPr>
      <w:r>
        <w:rPr>
          <w:rFonts w:ascii="Georgia" w:hAnsi="Georgia"/>
        </w:rPr>
        <w:t>4. В</w:t>
      </w:r>
      <w:r>
        <w:rPr>
          <w:rFonts w:ascii="Georgia" w:hAnsi="Georgia"/>
        </w:rPr>
        <w:t xml:space="preserve"> </w:t>
      </w:r>
      <w:hyperlink r:id="rId13" w:anchor="/document/99/420209263/XA00LUO2M6/" w:history="1">
        <w:r>
          <w:rPr>
            <w:rStyle w:val="a4"/>
            <w:rFonts w:ascii="Georgia" w:hAnsi="Georgia"/>
          </w:rPr>
          <w:t xml:space="preserve">Правилах предоставления в 2014 году иных межбюджетных трансфертов из федерального бюджета бюджетам субъектов Российской Федерации на финансовое обеспечение мероприятий по </w:t>
        </w:r>
        <w:r>
          <w:rPr>
            <w:rStyle w:val="a4"/>
            <w:rFonts w:ascii="Georgia" w:hAnsi="Georgia"/>
          </w:rPr>
          <w:t>временному социально-бытовому обустройству лиц, вынужденно покинувших территорию Украины и находящихся в пунктах временного размещения</w:t>
        </w:r>
      </w:hyperlink>
      <w:r>
        <w:rPr>
          <w:rFonts w:ascii="Georgia" w:hAnsi="Georgia"/>
        </w:rPr>
        <w:t>, утвержденных указанным</w:t>
      </w:r>
      <w:r>
        <w:rPr>
          <w:rFonts w:ascii="Georgia" w:hAnsi="Georgia"/>
        </w:rPr>
        <w:t xml:space="preserve"> </w:t>
      </w:r>
      <w:hyperlink r:id="rId14" w:anchor="/document/99/420209263/" w:history="1">
        <w:r>
          <w:rPr>
            <w:rStyle w:val="a4"/>
            <w:rFonts w:ascii="Georgia" w:hAnsi="Georgia"/>
          </w:rPr>
          <w:t>постановлением</w:t>
        </w:r>
      </w:hyperlink>
      <w:r>
        <w:rPr>
          <w:rFonts w:ascii="Georgia" w:hAnsi="Georgia"/>
        </w:rPr>
        <w:t>:</w:t>
      </w:r>
    </w:p>
    <w:p w:rsidR="00000000" w:rsidRDefault="005B102D">
      <w:pPr>
        <w:spacing w:after="223"/>
        <w:jc w:val="both"/>
        <w:divId w:val="1540125765"/>
        <w:rPr>
          <w:rFonts w:ascii="Georgia" w:hAnsi="Georgia"/>
        </w:rPr>
      </w:pPr>
      <w:r>
        <w:rPr>
          <w:rFonts w:ascii="Georgia" w:hAnsi="Georgia"/>
        </w:rPr>
        <w:t>а) в наимено</w:t>
      </w:r>
      <w:r>
        <w:rPr>
          <w:rFonts w:ascii="Georgia" w:hAnsi="Georgia"/>
        </w:rPr>
        <w:t>вании слова "лиц, вынужденно покинувших территорию Украины" заменить словами "граждан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порядке"</w:t>
      </w:r>
      <w:r>
        <w:rPr>
          <w:rFonts w:ascii="Georgia" w:hAnsi="Georgia"/>
        </w:rPr>
        <w:t>;</w:t>
      </w:r>
    </w:p>
    <w:p w:rsidR="00000000" w:rsidRDefault="005B102D">
      <w:pPr>
        <w:spacing w:after="223"/>
        <w:jc w:val="both"/>
        <w:divId w:val="1540125765"/>
        <w:rPr>
          <w:rFonts w:ascii="Georgia" w:hAnsi="Georgia"/>
        </w:rPr>
      </w:pPr>
      <w:r>
        <w:rPr>
          <w:rFonts w:ascii="Georgia" w:hAnsi="Georgia"/>
        </w:rPr>
        <w:t>б) в</w:t>
      </w:r>
      <w:r>
        <w:rPr>
          <w:rFonts w:ascii="Georgia" w:hAnsi="Georgia"/>
        </w:rPr>
        <w:t xml:space="preserve"> </w:t>
      </w:r>
      <w:hyperlink r:id="rId15" w:anchor="/document/99/420209263/XA00LVA2M9/" w:history="1">
        <w:r>
          <w:rPr>
            <w:rStyle w:val="a4"/>
            <w:rFonts w:ascii="Georgia" w:hAnsi="Georgia"/>
          </w:rPr>
          <w:t>пункте 1</w:t>
        </w:r>
      </w:hyperlink>
      <w:r>
        <w:rPr>
          <w:rFonts w:ascii="Georgia" w:hAnsi="Georgia"/>
        </w:rPr>
        <w:t xml:space="preserve"> слова "лиц, вынужденно покинувших территорию Украины" заменить словами "граждан Украины и лиц без гражданства, постоянно проживавших на территории Украины, прибывших на территорию</w:t>
      </w:r>
      <w:r>
        <w:rPr>
          <w:rFonts w:ascii="Georgia" w:hAnsi="Georgia"/>
        </w:rPr>
        <w:t xml:space="preserve"> Российской Федерации в экстренном массовом порядке"</w:t>
      </w:r>
      <w:r>
        <w:rPr>
          <w:rFonts w:ascii="Georgia" w:hAnsi="Georgia"/>
        </w:rPr>
        <w:t>;</w:t>
      </w:r>
    </w:p>
    <w:p w:rsidR="00000000" w:rsidRDefault="005B102D">
      <w:pPr>
        <w:spacing w:after="223"/>
        <w:jc w:val="both"/>
        <w:divId w:val="1540125765"/>
        <w:rPr>
          <w:rFonts w:ascii="Georgia" w:hAnsi="Georgia"/>
        </w:rPr>
      </w:pPr>
      <w:r>
        <w:rPr>
          <w:rFonts w:ascii="Georgia" w:hAnsi="Georgia"/>
        </w:rPr>
        <w:t>в) в</w:t>
      </w:r>
      <w:r>
        <w:rPr>
          <w:rFonts w:ascii="Georgia" w:hAnsi="Georgia"/>
        </w:rPr>
        <w:t xml:space="preserve"> </w:t>
      </w:r>
      <w:hyperlink r:id="rId16" w:anchor="/document/99/420209263/XA00M262MM/" w:history="1">
        <w:r>
          <w:rPr>
            <w:rStyle w:val="a4"/>
            <w:rFonts w:ascii="Georgia" w:hAnsi="Georgia"/>
          </w:rPr>
          <w:t>пункте 3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абзаце первом слова "лица, вынужденно покинувшие территорию Украины" заменить словами "граждане Украины </w:t>
      </w:r>
      <w:r>
        <w:rPr>
          <w:rFonts w:ascii="Georgia" w:hAnsi="Georgia"/>
        </w:rPr>
        <w:t>и лица без гражданства, постоянно проживавшие на территории Украины, прибывшие на территорию Российской Федерации в экстренном массовом порядке"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втором слова "лиц, вынужденно покинувших территорию Украины" заменить словами "граждан Украины и лиц</w:t>
      </w:r>
      <w:r>
        <w:rPr>
          <w:rFonts w:ascii="Georgia" w:hAnsi="Georgia"/>
        </w:rPr>
        <w:t xml:space="preserve"> без гражданства, постоянно проживавших на территории Украины, прибывших на территорию Российской Федерации в экстренном массовом порядке"</w:t>
      </w:r>
      <w:r>
        <w:rPr>
          <w:rFonts w:ascii="Georgia" w:hAnsi="Georgia"/>
        </w:rPr>
        <w:t>;</w:t>
      </w:r>
    </w:p>
    <w:p w:rsidR="00000000" w:rsidRDefault="005B102D">
      <w:pPr>
        <w:spacing w:after="223"/>
        <w:jc w:val="both"/>
        <w:divId w:val="1540125765"/>
        <w:rPr>
          <w:rFonts w:ascii="Georgia" w:hAnsi="Georgia"/>
        </w:rPr>
      </w:pPr>
      <w:r>
        <w:rPr>
          <w:rFonts w:ascii="Georgia" w:hAnsi="Georgia"/>
        </w:rPr>
        <w:t>г) в</w:t>
      </w:r>
      <w:r>
        <w:rPr>
          <w:rFonts w:ascii="Georgia" w:hAnsi="Georgia"/>
        </w:rPr>
        <w:t xml:space="preserve"> </w:t>
      </w:r>
      <w:hyperlink r:id="rId17" w:anchor="/document/99/420209263/XA00M2U2M0/" w:history="1">
        <w:r>
          <w:rPr>
            <w:rStyle w:val="a4"/>
            <w:rFonts w:ascii="Georgia" w:hAnsi="Georgia"/>
          </w:rPr>
          <w:t>подпункте "б" пункта 4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слова "лиц, вынужденно покинувших территорию Украины" заменить словами "граждан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порядке"</w:t>
      </w:r>
      <w:r>
        <w:rPr>
          <w:rFonts w:ascii="Georgia" w:hAnsi="Georgia"/>
        </w:rPr>
        <w:t>;</w:t>
      </w:r>
    </w:p>
    <w:p w:rsidR="00000000" w:rsidRDefault="005B102D">
      <w:pPr>
        <w:spacing w:after="223"/>
        <w:jc w:val="both"/>
        <w:divId w:val="1540125765"/>
        <w:rPr>
          <w:rFonts w:ascii="Georgia" w:hAnsi="Georgia"/>
        </w:rPr>
      </w:pPr>
      <w:r>
        <w:rPr>
          <w:rFonts w:ascii="Georgia" w:hAnsi="Georgia"/>
        </w:rPr>
        <w:t>д) абзац четвертый</w:t>
      </w:r>
      <w:r>
        <w:rPr>
          <w:rFonts w:ascii="Georgia" w:hAnsi="Georgia"/>
        </w:rPr>
        <w:t xml:space="preserve"> </w:t>
      </w:r>
      <w:hyperlink r:id="rId18" w:anchor="/document/99/420209263/XA00M7E2ML/" w:history="1">
        <w:r>
          <w:rPr>
            <w:rStyle w:val="a4"/>
            <w:rFonts w:ascii="Georgia" w:hAnsi="Georgia"/>
          </w:rPr>
          <w:t>пункта 7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>
            <wp:extent cx="200025" cy="222885"/>
            <wp:effectExtent l="0" t="0" r="9525" b="5715"/>
            <wp:docPr id="1" name="Рисунок 1" descr="https://budget.1jur.ru/system/content/image/22/1/25721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dget.1jur.ru/system/content/image/22/1/2572160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- количество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</w:t>
      </w:r>
      <w:r>
        <w:rPr>
          <w:rFonts w:ascii="Georgia" w:hAnsi="Georgia"/>
        </w:rPr>
        <w:t xml:space="preserve"> порядке и находящихся в пунктах временного размещения, по данным Федеральной миграционной службы;"</w:t>
      </w:r>
      <w:r>
        <w:rPr>
          <w:rFonts w:ascii="Georgia" w:hAnsi="Georgia"/>
        </w:rPr>
        <w:t>.</w:t>
      </w:r>
    </w:p>
    <w:p w:rsidR="005B102D" w:rsidRDefault="005B102D">
      <w:pPr>
        <w:divId w:val="42253091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17.03.2021</w:t>
      </w:r>
    </w:p>
    <w:sectPr w:rsidR="005B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07EDA"/>
    <w:rsid w:val="005B102D"/>
    <w:rsid w:val="008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054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76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0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09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dget.1jur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5" Type="http://schemas.openxmlformats.org/officeDocument/2006/relationships/hyperlink" Target="https://budget.1jur.ru/" TargetMode="External"/><Relationship Id="rId15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image" Target="https://budget.1jur.ru/system/content/image/22/1/25721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Аляпина Ангелина Александровна</dc:creator>
  <cp:lastModifiedBy>Аляпина Ангелина Александровна</cp:lastModifiedBy>
  <cp:revision>2</cp:revision>
  <dcterms:created xsi:type="dcterms:W3CDTF">2021-03-17T12:48:00Z</dcterms:created>
  <dcterms:modified xsi:type="dcterms:W3CDTF">2021-03-17T12:48:00Z</dcterms:modified>
</cp:coreProperties>
</file>