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5E09">
      <w:pPr>
        <w:pStyle w:val="printredaction-line"/>
        <w:divId w:val="184301311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18 апр 2019</w:t>
      </w:r>
    </w:p>
    <w:p w:rsidR="00000000" w:rsidRDefault="004B5E09">
      <w:pPr>
        <w:divId w:val="1465538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04.04.2019 № 397</w:t>
      </w:r>
    </w:p>
    <w:p w:rsidR="00000000" w:rsidRDefault="004B5E09">
      <w:pPr>
        <w:pStyle w:val="2"/>
        <w:divId w:val="18430131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</w:t>
      </w:r>
      <w:r>
        <w:rPr>
          <w:rFonts w:ascii="Georgia" w:eastAsia="Times New Roman" w:hAnsi="Georgia"/>
        </w:rPr>
        <w:t>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</w:t>
      </w:r>
      <w:r>
        <w:rPr>
          <w:rFonts w:ascii="Georgia" w:eastAsia="Times New Roman" w:hAnsi="Georgia"/>
        </w:rPr>
        <w:t>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43973/XA00M802MO/" w:history="1">
        <w:r>
          <w:rPr>
            <w:rStyle w:val="a4"/>
            <w:rFonts w:ascii="Georgia" w:hAnsi="Georgia"/>
          </w:rPr>
          <w:t>пунктом 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9043973/XA00M3S2MH/" w:history="1">
        <w:r>
          <w:rPr>
            <w:rStyle w:val="a4"/>
            <w:rFonts w:ascii="Georgia" w:hAnsi="Georgia"/>
          </w:rPr>
          <w:t>подпунктом 3 пункта 3.1 статьи 8 Федерального закона "О дополнительных гарантиях по социальной поддержке детей-сирот и детей, оставшихся без попечения родител</w:t>
        </w:r>
        <w:r>
          <w:rPr>
            <w:rStyle w:val="a4"/>
            <w:rFonts w:ascii="Georgia" w:hAnsi="Georgia"/>
          </w:rPr>
          <w:t>ей"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1. Утвердить прилагаемые</w:t>
      </w:r>
      <w:r>
        <w:rPr>
          <w:rFonts w:ascii="Georgia" w:hAnsi="Georgia"/>
        </w:rPr>
        <w:t>: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hyperlink r:id="rId7" w:anchor="/document/99/554126384/XA00LUO2M6/" w:tgtFrame="_self" w:history="1">
        <w:r>
          <w:rPr>
            <w:rStyle w:val="a4"/>
            <w:rFonts w:ascii="Georgia" w:hAnsi="Georgia"/>
          </w:rPr>
          <w:t xml:space="preserve">Правила формирования списка детей-сирот и детей, оставшихся без попечения родителей, </w:t>
        </w:r>
        <w:r>
          <w:rPr>
            <w:rStyle w:val="a4"/>
            <w:rFonts w:ascii="Georgia" w:hAnsi="Georgia"/>
          </w:rPr>
          <w:t xml:space="preserve">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</w:t>
        </w:r>
        <w:r>
          <w:rPr>
            <w:rStyle w:val="a4"/>
            <w:rFonts w:ascii="Georgia" w:hAnsi="Georgia"/>
          </w:rPr>
          <w:t>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</w:t>
        </w:r>
        <w:r>
          <w:rPr>
            <w:rStyle w:val="a4"/>
            <w:rFonts w:ascii="Georgia" w:hAnsi="Georgia"/>
          </w:rPr>
          <w:t xml:space="preserve"> месту жительства и включения их в список в субъекте Российской Федерации по новому месту жительства</w:t>
        </w:r>
      </w:hyperlink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hyperlink r:id="rId8" w:anchor="/document/99/554126384/XA00M2O2MB/" w:tgtFrame="_self" w:history="1">
        <w:r>
          <w:rPr>
            <w:rStyle w:val="a4"/>
            <w:rFonts w:ascii="Georgia" w:hAnsi="Georgia"/>
          </w:rPr>
          <w:t>форму заявления о включении в список детей-сирот и детей, остав</w:t>
        </w:r>
        <w:r>
          <w:rPr>
            <w:rStyle w:val="a4"/>
            <w:rFonts w:ascii="Georgia" w:hAnsi="Georgia"/>
          </w:rPr>
          <w:t xml:space="preserve">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</w:t>
        </w:r>
        <w:r>
          <w:rPr>
            <w:rStyle w:val="a4"/>
            <w:rFonts w:ascii="Georgia" w:hAnsi="Georgia"/>
          </w:rPr>
          <w:lastRenderedPageBreak/>
          <w:t>оставшихся без попечения родителей, лиц из числа детей-сирот и детей, оставшихся без попечения род</w:t>
        </w:r>
        <w:r>
          <w:rPr>
            <w:rStyle w:val="a4"/>
            <w:rFonts w:ascii="Georgia" w:hAnsi="Georgia"/>
          </w:rPr>
          <w:t>ителей, и достигли возраста 23 лет, которые подлежат обеспечению жилыми помещениями</w:t>
        </w:r>
      </w:hyperlink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2. Рекомендовать органам государственной власти субъектов Российской Федерации в 3-месячный срок со дня официального опубликования настоящего постановления привести свои н</w:t>
      </w:r>
      <w:r>
        <w:rPr>
          <w:rFonts w:ascii="Georgia" w:hAnsi="Georgia"/>
        </w:rPr>
        <w:t>ормативные правовые акты в соответствие с настоящим постановлением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9" w:anchor="/document/99/554126384/XA00M6Q2MH/" w:tgtFrame="_self" w:history="1">
        <w:r>
          <w:rPr>
            <w:rStyle w:val="a4"/>
            <w:rFonts w:ascii="Georgia" w:hAnsi="Georgia"/>
          </w:rPr>
          <w:t>Пункты 21</w:t>
        </w:r>
      </w:hyperlink>
      <w:r>
        <w:rPr>
          <w:rFonts w:ascii="Georgia" w:hAnsi="Georgia"/>
        </w:rPr>
        <w:t xml:space="preserve">, </w:t>
      </w:r>
      <w:hyperlink r:id="rId10" w:anchor="/document/99/554126384/XA00M7C2MK/" w:tgtFrame="_self" w:history="1">
        <w:r>
          <w:rPr>
            <w:rStyle w:val="a4"/>
            <w:rFonts w:ascii="Georgia" w:hAnsi="Georgia"/>
          </w:rPr>
          <w:t>22</w:t>
        </w:r>
      </w:hyperlink>
      <w:r>
        <w:rPr>
          <w:rFonts w:ascii="Georgia" w:hAnsi="Georgia"/>
        </w:rPr>
        <w:t xml:space="preserve"> и </w:t>
      </w:r>
      <w:hyperlink r:id="rId11" w:anchor="/document/99/554126384/XA00MBK2NE/" w:tgtFrame="_self" w:history="1">
        <w:r>
          <w:rPr>
            <w:rStyle w:val="a4"/>
            <w:rFonts w:ascii="Georgia" w:hAnsi="Georgia"/>
          </w:rPr>
          <w:t>39 Правил</w:t>
        </w:r>
      </w:hyperlink>
      <w:r>
        <w:rPr>
          <w:rFonts w:ascii="Georgia" w:hAnsi="Georgia"/>
        </w:rPr>
        <w:t>, утвержденных настоящим постановлением, вступают в силу с 1 сентября 2019 г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divId w:val="1065757348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t xml:space="preserve"> </w:t>
      </w:r>
    </w:p>
    <w:p w:rsidR="00000000" w:rsidRDefault="004B5E09">
      <w:pPr>
        <w:spacing w:after="223"/>
        <w:divId w:val="1065757348"/>
        <w:rPr>
          <w:rFonts w:ascii="Georgia" w:hAnsi="Georgia"/>
        </w:rPr>
      </w:pP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t xml:space="preserve"> </w:t>
      </w:r>
    </w:p>
    <w:p w:rsidR="00000000" w:rsidRDefault="004B5E09">
      <w:pPr>
        <w:spacing w:after="223"/>
        <w:divId w:val="1065757348"/>
        <w:rPr>
          <w:rFonts w:ascii="Georgia" w:hAnsi="Georgia"/>
        </w:rPr>
      </w:pP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4B5E09">
      <w:pPr>
        <w:pStyle w:val="align-right"/>
        <w:divId w:val="163729239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</w:t>
      </w:r>
      <w:r>
        <w:rPr>
          <w:rFonts w:ascii="Helvetica" w:hAnsi="Helvetica" w:cs="Helvetica"/>
          <w:sz w:val="20"/>
          <w:szCs w:val="20"/>
        </w:rPr>
        <w:t>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4 апреля 2019 года № 397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4B5E09">
      <w:pPr>
        <w:divId w:val="3560061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есту жительств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 xml:space="preserve">1. Настоящие Правила устанавливают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</w:t>
      </w:r>
      <w:r>
        <w:rPr>
          <w:rFonts w:ascii="Georgia" w:hAnsi="Georgia"/>
        </w:rPr>
        <w:t>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соответственно - список, дети-сироты, лица из числа детей-си</w:t>
      </w:r>
      <w:r>
        <w:rPr>
          <w:rFonts w:ascii="Georgia" w:hAnsi="Georgia"/>
        </w:rPr>
        <w:t>рот, лица, которые достигли возраста 23 лет), примерный перечень документов, необходимых для включения в список, сроки и основания принятия решения о включении, об отказе во включении в список, сроки включения в список, а также порядок исключения детей-сир</w:t>
      </w:r>
      <w:r>
        <w:rPr>
          <w:rFonts w:ascii="Georgia" w:hAnsi="Georgia"/>
        </w:rPr>
        <w:t>от и лиц из числа детей-сирот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2. Формирование списка в субъекте Российской Федерации, на территории к</w:t>
      </w:r>
      <w:r>
        <w:rPr>
          <w:rFonts w:ascii="Georgia" w:hAnsi="Georgia"/>
        </w:rPr>
        <w:t xml:space="preserve">оторого находится место жительства детей-сирот, лиц из числа детей-сирот, лиц, которые достигли возраста 23 лет, осуществляется уполномоченным органом исполнительной власти субъекта Российской Федерации (далее - уполномоченный </w:t>
      </w:r>
      <w:r>
        <w:rPr>
          <w:rFonts w:ascii="Georgia" w:hAnsi="Georgia"/>
        </w:rPr>
        <w:lastRenderedPageBreak/>
        <w:t xml:space="preserve">орган) либо органом местного </w:t>
      </w:r>
      <w:r>
        <w:rPr>
          <w:rFonts w:ascii="Georgia" w:hAnsi="Georgia"/>
        </w:rPr>
        <w:t>самоуправления в случае наделения его соответствующими полномочиями законом субъекта Российской Федерации (далее - орган местного самоуправления)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Прием заявления о включении в список осуществляется уполномоченным органом либо органом местного самоуправле</w:t>
      </w:r>
      <w:r>
        <w:rPr>
          <w:rFonts w:ascii="Georgia" w:hAnsi="Georgia"/>
        </w:rPr>
        <w:t>ния. В порядке, определяемом законами или иными нормативными правовыми актами субъекта Российской Федерации, на территории которого находится место жительства детей-сирот, лиц из числа детей-сирот, лиц, которые достигли возраста 23 лет, прием заявления о в</w:t>
      </w:r>
      <w:r>
        <w:rPr>
          <w:rFonts w:ascii="Georgia" w:hAnsi="Georgia"/>
        </w:rPr>
        <w:t>ключении в список может осуществляться подведомственной уполномоченному органу или органу местного самоуправления организацией (далее - уполномоченная организация)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Список, сформированный органом местного самоуправления, в порядке и в срок, которые устано</w:t>
      </w:r>
      <w:r>
        <w:rPr>
          <w:rFonts w:ascii="Georgia" w:hAnsi="Georgia"/>
        </w:rPr>
        <w:t>влены законом или иным нормативным правовым актом субъекта Российской Федерации, не реже одного раза в полгода направляется органом местного самоуправления в уполномоченный орган, который формирует сводный список по субъекту Российской Федерации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3. В спис</w:t>
      </w:r>
      <w:r>
        <w:rPr>
          <w:rFonts w:ascii="Georgia" w:hAnsi="Georgia"/>
        </w:rPr>
        <w:t>ок включаются</w:t>
      </w:r>
      <w:r>
        <w:rPr>
          <w:rFonts w:ascii="Georgia" w:hAnsi="Georgia"/>
        </w:rPr>
        <w:t>: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дети-сироты,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дети-сироты, которые являют</w:t>
      </w:r>
      <w:r>
        <w:rPr>
          <w:rFonts w:ascii="Georgia" w:hAnsi="Georgia"/>
        </w:rPr>
        <w:t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признано невозможным орга</w:t>
      </w:r>
      <w:r>
        <w:rPr>
          <w:rFonts w:ascii="Georgia" w:hAnsi="Georgia"/>
        </w:rPr>
        <w:t>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Федерации, на территории которого находится такое жилое помещение, в порядке, уста</w:t>
      </w:r>
      <w:r>
        <w:rPr>
          <w:rFonts w:ascii="Georgia" w:hAnsi="Georgia"/>
        </w:rPr>
        <w:t>новленном законодательством этого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лица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</w:t>
      </w:r>
      <w:r>
        <w:rPr>
          <w:rFonts w:ascii="Georgia" w:hAnsi="Georgia"/>
        </w:rPr>
        <w:t>бственниками жилых помещений, а также лица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</w:t>
      </w:r>
      <w:r>
        <w:rPr>
          <w:rFonts w:ascii="Georgia" w:hAnsi="Georgia"/>
        </w:rPr>
        <w:t>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</w:t>
      </w:r>
      <w:r>
        <w:rPr>
          <w:rFonts w:ascii="Georgia" w:hAnsi="Georgia"/>
        </w:rPr>
        <w:t>ерации, на территории которого находится такое жилое помещение, в порядке, установленном законодательством этого субъекта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Лица, которые достигли возраста 23 лет, включаются в список, если они относились к категории детей-сирот и дете</w:t>
      </w:r>
      <w:r>
        <w:rPr>
          <w:rFonts w:ascii="Georgia" w:hAnsi="Georgia"/>
        </w:rPr>
        <w:t xml:space="preserve">й, оставшихся без попечения родителей,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</w:t>
      </w:r>
      <w:r>
        <w:rPr>
          <w:rFonts w:ascii="Georgia" w:hAnsi="Georgia"/>
        </w:rPr>
        <w:lastRenderedPageBreak/>
        <w:t>качестве нужд</w:t>
      </w:r>
      <w:r>
        <w:rPr>
          <w:rFonts w:ascii="Georgia" w:hAnsi="Georgia"/>
        </w:rPr>
        <w:t>ающихся в улучшении жилищных условий или нуждающихся в жилых помещениях и не реализовали это право по состоянию на 1 января 2013 г. или после 1 января 2013 г. имели право на обеспечение жилыми помещениями из специализированного жилищного фонда по договорам</w:t>
      </w:r>
      <w:r>
        <w:rPr>
          <w:rFonts w:ascii="Georgia" w:hAnsi="Georgia"/>
        </w:rPr>
        <w:t xml:space="preserve"> найма специализированных жилых помещений, но не были включены в список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 xml:space="preserve">4. Заявление о включении в список по месту жительства лиц, указанных в </w:t>
      </w:r>
      <w:hyperlink r:id="rId12" w:anchor="/document/99/554126384/XA00M262MM/" w:tgtFrame="_self" w:history="1">
        <w:r>
          <w:rPr>
            <w:rStyle w:val="a4"/>
            <w:rFonts w:ascii="Georgia" w:hAnsi="Georgia"/>
          </w:rPr>
          <w:t>пункте 3 настоящих Пр</w:t>
        </w:r>
        <w:r>
          <w:rPr>
            <w:rStyle w:val="a4"/>
            <w:rFonts w:ascii="Georgia" w:hAnsi="Georgia"/>
          </w:rPr>
          <w:t>авил</w:t>
        </w:r>
      </w:hyperlink>
      <w:r>
        <w:rPr>
          <w:rFonts w:ascii="Georgia" w:hAnsi="Georgia"/>
        </w:rPr>
        <w:t>, подают</w:t>
      </w:r>
      <w:r>
        <w:rPr>
          <w:rFonts w:ascii="Georgia" w:hAnsi="Georgia"/>
        </w:rPr>
        <w:t>: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а) законные представители детей-сирот, достигших возраста 14 лет, в течение 3 месяцев со дня достижения ими указанного возраста или с момента возникновения оснований предоставления жилых помещений, предусмотренных</w:t>
      </w:r>
      <w:r>
        <w:rPr>
          <w:rFonts w:ascii="Georgia" w:hAnsi="Georgia"/>
        </w:rPr>
        <w:t xml:space="preserve"> </w:t>
      </w:r>
      <w:hyperlink r:id="rId13" w:anchor="/document/99/9043973/XA00M6S2MI/" w:history="1">
        <w:r>
          <w:rPr>
            <w:rStyle w:val="a4"/>
            <w:rFonts w:ascii="Georgia" w:hAnsi="Georgia"/>
          </w:rPr>
          <w:t>пунктом 1 статьи 8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б) дети-сироты, приобретшие полную дееспособность до дост</w:t>
      </w:r>
      <w:r>
        <w:rPr>
          <w:rFonts w:ascii="Georgia" w:hAnsi="Georgia"/>
        </w:rPr>
        <w:t>ижения ими совершеннолетия, если они в установленном порядке не были включены в список до приобретения ими полной дееспособности</w:t>
      </w:r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в) лица из числа детей-сирот, если они в установленном порядке не были включены в список до приобретения ими полной дееспособн</w:t>
      </w:r>
      <w:r>
        <w:rPr>
          <w:rFonts w:ascii="Georgia" w:hAnsi="Georgia"/>
        </w:rPr>
        <w:t>ости до достижения совершеннолетия либо до достижения возраста 18 лет и не реализовали принадлежащее им право на обеспечение жилыми помещениями</w:t>
      </w:r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г) лица, которые достигли возраста 23 лет, если они в установленном порядке не были поставлены на учет в качест</w:t>
      </w:r>
      <w:r>
        <w:rPr>
          <w:rFonts w:ascii="Georgia" w:hAnsi="Georgia"/>
        </w:rPr>
        <w:t>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</w:t>
      </w:r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д) законные представители недееспособных или ограниченных в дееспособно</w:t>
      </w:r>
      <w:r>
        <w:rPr>
          <w:rFonts w:ascii="Georgia" w:hAnsi="Georgia"/>
        </w:rPr>
        <w:t>сти лиц из числа детей-сирот, лиц,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5. В случае неподачи законными представителями заявления о вк</w:t>
      </w:r>
      <w:r>
        <w:rPr>
          <w:rFonts w:ascii="Georgia" w:hAnsi="Georgia"/>
        </w:rPr>
        <w:t xml:space="preserve">лючении в список детей-сирот в порядке и срок, которые предусмотрены </w:t>
      </w:r>
      <w:hyperlink r:id="rId14" w:anchor="/document/99/554126384/XA00M3A2MS/" w:tgtFrame="_self" w:history="1">
        <w:r>
          <w:rPr>
            <w:rStyle w:val="a4"/>
            <w:rFonts w:ascii="Georgia" w:hAnsi="Georgia"/>
          </w:rPr>
          <w:t>подпунктом "а" пункта 4 настоящих Правил</w:t>
        </w:r>
      </w:hyperlink>
      <w:r>
        <w:rPr>
          <w:rFonts w:ascii="Georgia" w:hAnsi="Georgia"/>
        </w:rPr>
        <w:t>, заявление о включении в список детей-сирот подают орга</w:t>
      </w:r>
      <w:r>
        <w:rPr>
          <w:rFonts w:ascii="Georgia" w:hAnsi="Georgia"/>
        </w:rPr>
        <w:t>ны опеки и попечительства, исполняющие в отношении этих детей свои полномочия, не позднее 30 рабочих дней со дня истечения срока, установленного абзацем третьим</w:t>
      </w:r>
      <w:r>
        <w:rPr>
          <w:rFonts w:ascii="Georgia" w:hAnsi="Georgia"/>
        </w:rPr>
        <w:t xml:space="preserve"> </w:t>
      </w:r>
      <w:hyperlink r:id="rId15" w:anchor="/document/99/9043973/XA00M802MO/" w:history="1">
        <w:r>
          <w:rPr>
            <w:rStyle w:val="a4"/>
            <w:rFonts w:ascii="Georgia" w:hAnsi="Georgia"/>
          </w:rPr>
          <w:t>пункта 3 статьи 8</w:t>
        </w:r>
        <w:r>
          <w:rPr>
            <w:rStyle w:val="a4"/>
            <w:rFonts w:ascii="Georgia" w:hAnsi="Georgia"/>
          </w:rPr>
          <w:t xml:space="preserve">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 xml:space="preserve">6. В заявлении лиц, указанных в </w:t>
      </w:r>
      <w:hyperlink r:id="rId16" w:anchor="/document/99/554126384/XA00M2O2MP/" w:tgtFrame="_self" w:history="1">
        <w:r>
          <w:rPr>
            <w:rStyle w:val="a4"/>
            <w:rFonts w:ascii="Georgia" w:hAnsi="Georgia"/>
          </w:rPr>
          <w:t>пу</w:t>
        </w:r>
        <w:r>
          <w:rPr>
            <w:rStyle w:val="a4"/>
            <w:rFonts w:ascii="Georgia" w:hAnsi="Georgia"/>
          </w:rPr>
          <w:t>нктах 4</w:t>
        </w:r>
      </w:hyperlink>
      <w:r>
        <w:rPr>
          <w:rFonts w:ascii="Georgia" w:hAnsi="Georgia"/>
        </w:rPr>
        <w:t xml:space="preserve"> и </w:t>
      </w:r>
      <w:hyperlink r:id="rId17" w:anchor="/document/99/554126384/XA00M6U2MJ/" w:tgtFrame="_self" w:history="1">
        <w:r>
          <w:rPr>
            <w:rStyle w:val="a4"/>
            <w:rFonts w:ascii="Georgia" w:hAnsi="Georgia"/>
          </w:rPr>
          <w:t>5 настоящих Правил</w:t>
        </w:r>
      </w:hyperlink>
      <w:r>
        <w:rPr>
          <w:rFonts w:ascii="Georgia" w:hAnsi="Georgia"/>
        </w:rPr>
        <w:t xml:space="preserve"> (далее - заявитель), о включении в список указываются следующие сведения о детях-сиротах, лицах из числа детей-сирот, лицах, которые дос</w:t>
      </w:r>
      <w:r>
        <w:rPr>
          <w:rFonts w:ascii="Georgia" w:hAnsi="Georgia"/>
        </w:rPr>
        <w:t>тигли возраста 23 лет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 (при наличии)</w:t>
      </w:r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число, месяц и год рождения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сведения о паспорте гражданина Российской Федерации или ином документе, удостоверяющем личность (военный билет, временное удостоверение, выдаваемое </w:t>
      </w:r>
      <w:r>
        <w:rPr>
          <w:rFonts w:ascii="Georgia" w:hAnsi="Georgia"/>
        </w:rPr>
        <w:lastRenderedPageBreak/>
        <w:t xml:space="preserve">взамен военного </w:t>
      </w:r>
      <w:r>
        <w:rPr>
          <w:rFonts w:ascii="Georgia" w:hAnsi="Georgia"/>
        </w:rPr>
        <w:t>билета, или удостоверение личности (для лиц, которые проходят военную службу), временное удостоверение личности гражданина Российской Федерации, выдаваемое на период оформления паспорта)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сведения об утрате (отсутствии) попечения родителей (единственного </w:t>
      </w:r>
      <w:r>
        <w:rPr>
          <w:rFonts w:ascii="Georgia" w:hAnsi="Georgia"/>
        </w:rPr>
        <w:t>родителя)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регистрации лица, подлежащего включению в список, по месту жительства и (или) месту пребывания на территории субъекта Российской Федерации, в котором формируется список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наличии или отсутствии права собствен</w:t>
      </w:r>
      <w:r>
        <w:rPr>
          <w:rFonts w:ascii="Georgia" w:hAnsi="Georgia"/>
        </w:rPr>
        <w:t>ности на жилое помещение, или права пользования жилым помещением по договору социального найма, или права пользования жилым помещением в качестве члена семьи нанимателя по договору социального найма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факте признания невозможности проживания в р</w:t>
      </w:r>
      <w:r>
        <w:rPr>
          <w:rFonts w:ascii="Georgia" w:hAnsi="Georgia"/>
        </w:rPr>
        <w:t>анее занимаемом жилом помещении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месте проживания лица, подлежащего включению в список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приобретении полной дееспособности до достижения возраста 18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страховом номере индивидуального лицевого счета (СНИ</w:t>
      </w:r>
      <w:r>
        <w:rPr>
          <w:rFonts w:ascii="Georgia" w:hAnsi="Georgia"/>
        </w:rPr>
        <w:t>ЛС)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контактные данные (номер телефона, адрес электронной почты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подаче заявления о включении в список лицами, указанными в </w:t>
      </w:r>
      <w:hyperlink r:id="rId18" w:anchor="/document/99/554126384/XA00M3A2MS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и </w:t>
      </w:r>
      <w:hyperlink r:id="rId19" w:anchor="/document/99/554126384/XA00M6C2MG/" w:tgtFrame="_self" w:history="1">
        <w:r>
          <w:rPr>
            <w:rStyle w:val="a4"/>
            <w:rFonts w:ascii="Georgia" w:hAnsi="Georgia"/>
          </w:rPr>
          <w:t>"д" пункта 4 настоящих Правил</w:t>
        </w:r>
      </w:hyperlink>
      <w:r>
        <w:rPr>
          <w:rFonts w:ascii="Georgia" w:hAnsi="Georgia"/>
        </w:rPr>
        <w:t>, в заявлении указываются следующие сведения о законном представителе или представителе заявителя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сведения о паспорте гражданина Российской Федерации или ином документе, удостоверяющем личность (военный билет, временное удостоверение, выдаваемое взамен военного билета, или удостоверение личности (для лиц, которые проходят военную службу), временное </w:t>
      </w:r>
      <w:r>
        <w:rPr>
          <w:rFonts w:ascii="Georgia" w:hAnsi="Georgia"/>
        </w:rPr>
        <w:t>удостоверение личности гражданина Российской Федерации, выдаваемое на период оформления паспорта)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документе, удостоверяющем личность и признаваемом Российской Федерацией в этом качестве, для иностранных граждан и лиц без гражданства - законных</w:t>
      </w:r>
      <w:r>
        <w:rPr>
          <w:rFonts w:ascii="Georgia" w:hAnsi="Georgia"/>
        </w:rPr>
        <w:t xml:space="preserve"> представителей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Заявителем (представителем заявителя) в заявлении о включении в список могут быть указаны сведения о муниципальном образовании, на территории которого предпочтительно предоставление жилого помещения, в случае, если законом субъекта Россий</w:t>
      </w:r>
      <w:r>
        <w:rPr>
          <w:rFonts w:ascii="Georgia" w:hAnsi="Georgia"/>
        </w:rPr>
        <w:t>ской Федерации установлено такое право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Заявитель (представитель заявителя) подтверждает своей подписью с проставлением даты подачи заявления о включении в список указанные в нем сведения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7. К заявлению о включении в список заявителем прилагаются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копия свидетельства о рождении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копия паспорта гражданина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копия договора социального найма жилого помещения или иные документы, подтверждающие право по</w:t>
      </w:r>
      <w:r>
        <w:rPr>
          <w:rFonts w:ascii="Georgia" w:hAnsi="Georgia"/>
        </w:rPr>
        <w:t>льзования жилым помещением на условиях социального найма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копия документа, подтверждающего полномочия законного представителя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копия документа, подтверждающего утрату (отсутствие) попечения родителей (единственного родителя)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копия доверен</w:t>
      </w:r>
      <w:r>
        <w:rPr>
          <w:rFonts w:ascii="Georgia" w:hAnsi="Georgia"/>
        </w:rPr>
        <w:t>ности представителя заявителя, оформленная в порядке, предусмотренном законодательством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документы, подтверждающие невозможность проживания в ранее занимаемом жилом помещении, выданные в порядке, установленном законодательством субъек</w:t>
      </w:r>
      <w:r>
        <w:rPr>
          <w:rFonts w:ascii="Georgia" w:hAnsi="Georgia"/>
        </w:rPr>
        <w:t>та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Исчерпывающий перечень документов, которые прилагаются к заявлению, может определяться законами или иными нормативными правовыми актами субъекта Российской Федерации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8. Заявление о включении в список и прилагаемые к нему документ</w:t>
      </w:r>
      <w:r>
        <w:rPr>
          <w:rFonts w:ascii="Georgia" w:hAnsi="Georgia"/>
        </w:rPr>
        <w:t>ы могут быть поданы заявителем (представителем заявителя) в уполномоченный орган (орган местного самоуправления, уполномоченную организацию) лично, с помощью почтовой связи либо с использованием федеральной государственной информационной системы "Единый по</w:t>
      </w:r>
      <w:r>
        <w:rPr>
          <w:rFonts w:ascii="Georgia" w:hAnsi="Georgia"/>
        </w:rPr>
        <w:t>ртал государственных и муниципальных услуг (функций)", регионального портала государственных и муниципальных услуг (функций) или официального сайта уполномоченного органа в информационно-телекоммуникационной сети "Интернет" либо через должностных лиц много</w:t>
      </w:r>
      <w:r>
        <w:rPr>
          <w:rFonts w:ascii="Georgia" w:hAnsi="Georgia"/>
        </w:rPr>
        <w:t>функциональных центров предоставления государственных и муниципальных услуг, с которыми у уполномоченного органа (органа местного самоуправления, уполномоченной организации) заключены соглашения о взаимодействии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Уполномоченный орган (орган местного самоу</w:t>
      </w:r>
      <w:r>
        <w:rPr>
          <w:rFonts w:ascii="Georgia" w:hAnsi="Georgia"/>
        </w:rPr>
        <w:t xml:space="preserve">правления, уполномоченная организация)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сведений, указанных в заявлении в соответствии с абзацами пятым - восьмым </w:t>
      </w:r>
      <w:hyperlink r:id="rId20" w:anchor="/document/99/554126384/XA00M7G2MM/" w:tgtFrame="_self" w:history="1">
        <w:r>
          <w:rPr>
            <w:rStyle w:val="a4"/>
            <w:rFonts w:ascii="Georgia" w:hAnsi="Georgia"/>
          </w:rPr>
          <w:t>пункта 6 настоящих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</w:t>
      </w:r>
      <w:r>
        <w:rPr>
          <w:rFonts w:ascii="Georgia" w:hAnsi="Georgia"/>
        </w:rPr>
        <w:t>действия и подключаемых к ней региональных систем межведомственного электронного взаимодействия в органы или организации, предоставляющие подтверждение таких сведений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Направление межведомственного запроса в бумажном виде возможно только в случаях отсутств</w:t>
      </w:r>
      <w:r>
        <w:rPr>
          <w:rFonts w:ascii="Georgia" w:hAnsi="Georgia"/>
        </w:rPr>
        <w:t>ия межведомственного электронного взаимодействия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В случае если заявителем (представителем заявителя) не были представлены копии документов, указанных в абзацах втором - седьмом </w:t>
      </w:r>
      <w:hyperlink r:id="rId21" w:anchor="/document/99/554126384/XA00M8G2N0/" w:tgtFrame="_self" w:history="1">
        <w:r>
          <w:rPr>
            <w:rStyle w:val="a4"/>
            <w:rFonts w:ascii="Georgia" w:hAnsi="Georgia"/>
          </w:rPr>
          <w:t>пункта 7 настоящих Правил</w:t>
        </w:r>
      </w:hyperlink>
      <w:r>
        <w:rPr>
          <w:rFonts w:ascii="Georgia" w:hAnsi="Georgia"/>
        </w:rPr>
        <w:t>, уполномоченный орган (орган местного самоуправления, уполномоченная организация) изготавливает копии указанных документов самостоятельно (при наличии представленных заявителем (представителем заявителя) оригиналов э</w:t>
      </w:r>
      <w:r>
        <w:rPr>
          <w:rFonts w:ascii="Georgia" w:hAnsi="Georgia"/>
        </w:rPr>
        <w:t>тих документов)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 xml:space="preserve">9. Ответы на запросы уполномоченного органа (органа местного самоуправления, уполномоченной организации) о подтверждении сведений, предусмотренных абзацами пятым - восьмым </w:t>
      </w:r>
      <w:hyperlink r:id="rId22" w:anchor="/document/99/554126384/XA00M7G2MM/" w:tgtFrame="_self" w:history="1">
        <w:r>
          <w:rPr>
            <w:rStyle w:val="a4"/>
            <w:rFonts w:ascii="Georgia" w:hAnsi="Georgia"/>
          </w:rPr>
          <w:t>пункта 6 настоящих Правил</w:t>
        </w:r>
      </w:hyperlink>
      <w:r>
        <w:rPr>
          <w:rFonts w:ascii="Georgia" w:hAnsi="Georgia"/>
        </w:rPr>
        <w:t>, направляются органами, предоставляющими подтверждение таких сведений, в уполномоченный орган (орган местного самоуправления, уполномоченную организацию) в течение 5 рабочих дней со дня получения соответств</w:t>
      </w:r>
      <w:r>
        <w:rPr>
          <w:rFonts w:ascii="Georgia" w:hAnsi="Georgia"/>
        </w:rPr>
        <w:t>ующего запроса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 xml:space="preserve">10. В случае личного обращения в уполномоченный орган (орган местного самоуправления, уполномоченную организацию) заявитель (представитель заявителя) при подаче заявления о включении в список должен предъявить паспорт гражданина Российской </w:t>
      </w:r>
      <w:r>
        <w:rPr>
          <w:rFonts w:ascii="Georgia" w:hAnsi="Georgia"/>
        </w:rPr>
        <w:t>Федерации или иной документ, удостоверяющий личность (военный билет, временное удостоверение, выдаваемое взамен военного билета, или удостоверение личности (для лиц, которые проходят военную службу), временное удостоверение личности гражданина Российской Ф</w:t>
      </w:r>
      <w:r>
        <w:rPr>
          <w:rFonts w:ascii="Georgia" w:hAnsi="Georgia"/>
        </w:rPr>
        <w:t>едерации, выдаваемое на период оформления паспорта), или документ, удостоверяющий личность представителя заявителя, являющегося иностранным гражданином или лицом без гражданства, признаваемый Российской Федерацией в этом качестве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11. Заявление о включении</w:t>
      </w:r>
      <w:r>
        <w:rPr>
          <w:rFonts w:ascii="Georgia" w:hAnsi="Georgia"/>
        </w:rPr>
        <w:t xml:space="preserve"> в список регистрируется уполномоченным органом (органом местного самоуправления, уполномоченной организацией) в день подачи (поступления) в журнале регистрации заявлений по форме, утвержденной уполномоченным органом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Уполномоченным органом (органом местн</w:t>
      </w:r>
      <w:r>
        <w:rPr>
          <w:rFonts w:ascii="Georgia" w:hAnsi="Georgia"/>
        </w:rPr>
        <w:t>ого самоуправления) в бумажном и (или) электронном виде формируется учетное дело на каждого гражданина, в отношении которого рассматривается заявление о включении в список (далее - учетное дело). В учетном деле хранятся заявление о включении в список, доку</w:t>
      </w:r>
      <w:r>
        <w:rPr>
          <w:rFonts w:ascii="Georgia" w:hAnsi="Georgia"/>
        </w:rPr>
        <w:t xml:space="preserve">менты, указанные в </w:t>
      </w:r>
      <w:hyperlink r:id="rId23" w:anchor="/document/99/554126384/XA00M8G2N0/" w:tgtFrame="_self" w:history="1">
        <w:r>
          <w:rPr>
            <w:rStyle w:val="a4"/>
            <w:rFonts w:ascii="Georgia" w:hAnsi="Georgia"/>
          </w:rPr>
          <w:t>пункте 7 настоящих Правил</w:t>
        </w:r>
      </w:hyperlink>
      <w:r>
        <w:rPr>
          <w:rFonts w:ascii="Georgia" w:hAnsi="Georgia"/>
        </w:rPr>
        <w:t xml:space="preserve">, и документы, подтверждающие сведения, указанные в абзацах пятом - восьмом </w:t>
      </w:r>
      <w:hyperlink r:id="rId24" w:anchor="/document/99/554126384/XA00M7G2MM/" w:tgtFrame="_self" w:history="1">
        <w:r>
          <w:rPr>
            <w:rStyle w:val="a4"/>
            <w:rFonts w:ascii="Georgia" w:hAnsi="Georgia"/>
          </w:rPr>
          <w:t>пункта 6 настоящих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случае, предусмотренном абзацем третьим </w:t>
      </w:r>
      <w:hyperlink r:id="rId25" w:anchor="/document/99/554126384/XA00M6S2MI/" w:tgtFrame="_self" w:history="1">
        <w:r>
          <w:rPr>
            <w:rStyle w:val="a4"/>
            <w:rFonts w:ascii="Georgia" w:hAnsi="Georgia"/>
          </w:rPr>
          <w:t>пункта 13 настоящих Правил</w:t>
        </w:r>
      </w:hyperlink>
      <w:r>
        <w:rPr>
          <w:rFonts w:ascii="Georgia" w:hAnsi="Georgia"/>
        </w:rPr>
        <w:t>, учетное дело хранится</w:t>
      </w:r>
      <w:r>
        <w:rPr>
          <w:rFonts w:ascii="Georgia" w:hAnsi="Georgia"/>
        </w:rPr>
        <w:t xml:space="preserve"> в архиве уполномоченного органа в течение 75 лет, после чего подлежит экспертизе ценности документов в соответствии с законодательством об архивном деле в Российской Федерации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12. Уполномоченный орган (орган местного самоуправления, уполномоченная органи</w:t>
      </w:r>
      <w:r>
        <w:rPr>
          <w:rFonts w:ascii="Georgia" w:hAnsi="Georgia"/>
        </w:rPr>
        <w:t>зация) выдает (направляет) заявителю (представителю заявителя) расписку о принятии заявления о включении в список и прилагаемых к заявлению документов с указанием даты их принятия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Уполномоченный орган (орган местного самоуправления, уполномоченная органи</w:t>
      </w:r>
      <w:r>
        <w:rPr>
          <w:rFonts w:ascii="Georgia" w:hAnsi="Georgia"/>
        </w:rPr>
        <w:t>зация) не вправе отказать в приеме заявления и прилагаемых к нему документов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выявления недостоверности и (или) неполноты сведений, содержащихся в заявлении о включении в список и представленных заявителем (представителем </w:t>
      </w:r>
      <w:r>
        <w:rPr>
          <w:rFonts w:ascii="Georgia" w:hAnsi="Georgia"/>
        </w:rPr>
        <w:lastRenderedPageBreak/>
        <w:t>заявителя) документах, у</w:t>
      </w:r>
      <w:r>
        <w:rPr>
          <w:rFonts w:ascii="Georgia" w:hAnsi="Georgia"/>
        </w:rPr>
        <w:t>полномоченный орган (орган местного самоуправления, уполномоченная организация) направляет заявителю (представителю заявителя) запрос об уточнении указанных сведений. Запрос может быть передан заявителю (представителю заявителя) под расписку, направлен зак</w:t>
      </w:r>
      <w:r>
        <w:rPr>
          <w:rFonts w:ascii="Georgia" w:hAnsi="Georgia"/>
        </w:rPr>
        <w:t>азным письмом с уведомлением о вручении или в электронной форме по телекоммуникационным каналам связи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Срок, указанный в </w:t>
      </w:r>
      <w:hyperlink r:id="rId26" w:anchor="/document/99/554126384/XA00M6S2MI/" w:tgtFrame="_self" w:history="1">
        <w:r>
          <w:rPr>
            <w:rStyle w:val="a4"/>
            <w:rFonts w:ascii="Georgia" w:hAnsi="Georgia"/>
          </w:rPr>
          <w:t>пункте 13 настоящих Правил</w:t>
        </w:r>
      </w:hyperlink>
      <w:r>
        <w:rPr>
          <w:rFonts w:ascii="Georgia" w:hAnsi="Georgia"/>
        </w:rPr>
        <w:t>, приостанавливае</w:t>
      </w:r>
      <w:r>
        <w:rPr>
          <w:rFonts w:ascii="Georgia" w:hAnsi="Georgia"/>
        </w:rPr>
        <w:t>тся со дня направления заявителю (представителю заявителя) запроса уполномоченного органа (органа местного самоуправления) и не учитывается при исчислении срока принятия решения о включении детей-сирот, лиц из числа детей-сирот, лиц, которые достигли возра</w:t>
      </w:r>
      <w:r>
        <w:rPr>
          <w:rFonts w:ascii="Georgia" w:hAnsi="Georgia"/>
        </w:rPr>
        <w:t>ста 23 лет, в список или об отказе во включении в список до дня получения ответа на данный запрос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13. В порядке, установленном уполномоченным органом, не позднее 60 рабочих дней со дня подачи (поступления) заявления о включении в список уполномоченный орг</w:t>
      </w:r>
      <w:r>
        <w:rPr>
          <w:rFonts w:ascii="Georgia" w:hAnsi="Georgia"/>
        </w:rPr>
        <w:t>ан (орган местного самоуправления) принимает одно из следующих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включении детей-сирот, лиц из числа детей-сирот, лиц, которые достигли возраста 23 лет, в список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отказе во включении детей-сирот, лиц из числа детей-сирот, лиц, которые достигл</w:t>
      </w:r>
      <w:r>
        <w:rPr>
          <w:rFonts w:ascii="Georgia" w:hAnsi="Georgia"/>
        </w:rPr>
        <w:t>и возраста 23 лет, в список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Решение о включении или об отказе во включении в список оформляется распорядительным актом уполномоченного органа (органа местного самоуправления) (далее соответственно - акт о включении в список, акт об отказе во включении в </w:t>
      </w:r>
      <w:r>
        <w:rPr>
          <w:rFonts w:ascii="Georgia" w:hAnsi="Georgia"/>
        </w:rPr>
        <w:t>список), выписка из которого в течение 5 рабочих дней со дня его принятия направляется заявителю (представителю заявителя) способом, обеспечивающим подтверждение ее получения. При направлении копии акта об отказе во включении в список заявителю (представит</w:t>
      </w:r>
      <w:r>
        <w:rPr>
          <w:rFonts w:ascii="Georgia" w:hAnsi="Georgia"/>
        </w:rPr>
        <w:t>елю заявителя) разъясняется порядок обжалования соответствующего решения. Акт об отказе во включении в список хранится в учетном деле в уполномоченном органе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14. Акт об отказе во включении в список принимается в случае отсутствия оснований для предоставле</w:t>
      </w:r>
      <w:r>
        <w:rPr>
          <w:rFonts w:ascii="Georgia" w:hAnsi="Georgia"/>
        </w:rPr>
        <w:t>ния жилого помещения, предусмотренных</w:t>
      </w:r>
      <w:r>
        <w:rPr>
          <w:rFonts w:ascii="Georgia" w:hAnsi="Georgia"/>
        </w:rPr>
        <w:t xml:space="preserve"> </w:t>
      </w:r>
      <w:hyperlink r:id="rId27" w:anchor="/document/99/9043973/XA00M6A2MF/" w:history="1">
        <w:r>
          <w:rPr>
            <w:rStyle w:val="a4"/>
            <w:rFonts w:ascii="Georgia" w:hAnsi="Georgia"/>
          </w:rPr>
          <w:t>статьей 8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>
        <w:rPr>
          <w:rFonts w:ascii="Georgia" w:hAnsi="Georgia"/>
        </w:rPr>
        <w:t xml:space="preserve">. </w:t>
      </w:r>
      <w:r>
        <w:rPr>
          <w:rFonts w:ascii="Georgia" w:hAnsi="Georgia"/>
        </w:rPr>
        <w:t>В акте об отказе во включении в список указывается основание такого отказа со ссылкой на соответствующую норму указанного Федерального закона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Решение об отказе во включении в список может быть обжаловано в судебном порядке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15. В случае если в отношении д</w:t>
      </w:r>
      <w:r>
        <w:rPr>
          <w:rFonts w:ascii="Georgia" w:hAnsi="Georgia"/>
        </w:rPr>
        <w:t>етей-сирот, лиц из числа детей-сирот, лиц, которые достигли возраста 23 лет, которые включены в список, имеется вступившее в законную силу решение суда об обязании предоставить жилое помещение по договору найма специализированного жилого помещения, в списо</w:t>
      </w:r>
      <w:r>
        <w:rPr>
          <w:rFonts w:ascii="Georgia" w:hAnsi="Georgia"/>
        </w:rPr>
        <w:t xml:space="preserve">к включается соответствующая информация на основании заверенной в установленном порядке копии решения суда, представленной в уполномоченный орган заявителем (представителем заявителя), без учета срока, предусмотренного </w:t>
      </w:r>
      <w:hyperlink r:id="rId28" w:anchor="/document/99/554126384/XA00M902N2/" w:tgtFrame="_self" w:history="1">
        <w:r>
          <w:rPr>
            <w:rStyle w:val="a4"/>
            <w:rFonts w:ascii="Georgia" w:hAnsi="Georgia"/>
          </w:rPr>
          <w:t>пунктом 16 настоящих Правил</w:t>
        </w:r>
      </w:hyperlink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lastRenderedPageBreak/>
        <w:t>16. Уполномоченный орган (орган местного самоуправления) формирует список на основании актов о включении в список. Сведения о детях-сиротах, лицах из числа детей-сирот, лица</w:t>
      </w:r>
      <w:r>
        <w:rPr>
          <w:rFonts w:ascii="Georgia" w:hAnsi="Georgia"/>
        </w:rPr>
        <w:t>х, которые достигли возраста 23 лет, включаются уполномоченным органом (органом местного самоуправления) в список в течение 10 рабочих дней со дня принятия акта о включении в список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списке указываются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включения в список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фамилия, имя, отчество </w:t>
      </w:r>
      <w:r>
        <w:rPr>
          <w:rFonts w:ascii="Georgia" w:hAnsi="Georgia"/>
        </w:rPr>
        <w:t>(при наличии), число, месяц и год рождения детей-сирот, лиц из числа детей-сирот, лиц, которые достигли возраста 23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основание включения в список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реквизиты акта о включении в список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(месяц, год) наступления основания предоставления детям-сиро</w:t>
      </w:r>
      <w:r>
        <w:rPr>
          <w:rFonts w:ascii="Georgia" w:hAnsi="Georgia"/>
        </w:rPr>
        <w:t>там, лицам из числа детей-сирот, лицам, которые достигли возраста 23 лет, жилого помещения исходя из даты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возраста 18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окончания срока пребывания в образовательных организациях, организациях социального обслуживания, учреждениях системы з</w:t>
      </w:r>
      <w:r>
        <w:rPr>
          <w:rFonts w:ascii="Georgia" w:hAnsi="Georgia"/>
        </w:rPr>
        <w:t>дравоохранения и иных учреждениях, создаваемых в установленном законом порядке для детей-сирот и детей, оставшихся без попечения родителей, завершения получения профессионального образования, окончания прохождения военной службы по призыву, окончания отбыв</w:t>
      </w:r>
      <w:r>
        <w:rPr>
          <w:rFonts w:ascii="Georgia" w:hAnsi="Georgia"/>
        </w:rPr>
        <w:t>ания наказания в исправительных учреждениях (при наличии заявлений в письменной форме от детей-сирот, лиц из числа детей-сирот о предоставлении им жилых помещений по окончании срока пребывания в образовательных организациях, организациях социального обслуж</w:t>
      </w:r>
      <w:r>
        <w:rPr>
          <w:rFonts w:ascii="Georgia" w:hAnsi="Georgia"/>
        </w:rPr>
        <w:t>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завершении получения профессионального образования, окончании прохождения военной служб</w:t>
      </w:r>
      <w:r>
        <w:rPr>
          <w:rFonts w:ascii="Georgia" w:hAnsi="Georgia"/>
        </w:rPr>
        <w:t>ы по призыву, окончании отбывания наказания в исправительных учреждениях)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сведения, указанные заявителем (представителем заявителя) в заявлении о включении в список, о муниципальном образовании, на территории которого предпочтительно предоставление жилог</w:t>
      </w:r>
      <w:r>
        <w:rPr>
          <w:rFonts w:ascii="Georgia" w:hAnsi="Georgia"/>
        </w:rPr>
        <w:t>о помещения в случае, если законом субъекта Российской Федерации установлено такое право</w:t>
      </w:r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основание предоставления жилого помещения детям-сиротам, лицам из числа детей-сирот по их заявлению в письменной форме ранее чем по достижении ими возраста 18 лет в с</w:t>
      </w:r>
      <w:r>
        <w:rPr>
          <w:rFonts w:ascii="Georgia" w:hAnsi="Georgia"/>
        </w:rPr>
        <w:t>оответствии с абзацем вторым</w:t>
      </w:r>
      <w:r>
        <w:rPr>
          <w:rFonts w:ascii="Georgia" w:hAnsi="Georgia"/>
        </w:rPr>
        <w:t xml:space="preserve"> </w:t>
      </w:r>
      <w:hyperlink r:id="rId29" w:anchor="/document/99/9043973/XA00M6S2MI/" w:history="1">
        <w:r>
          <w:rPr>
            <w:rStyle w:val="a4"/>
            <w:rFonts w:ascii="Georgia" w:hAnsi="Georgia"/>
          </w:rPr>
          <w:t>пункта 1 статьи 8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подачи заявления о включении в список детьми-сиротами, приобретшими полную дееспособность до достижения ими совершеннолетия, лицами из числа детей-сирот, если они в установленном порядке не были включены в список до приобретения ими полной дееспос</w:t>
      </w:r>
      <w:r>
        <w:rPr>
          <w:rFonts w:ascii="Georgia" w:hAnsi="Georgia"/>
        </w:rPr>
        <w:t xml:space="preserve">обности до достижения </w:t>
      </w:r>
      <w:r>
        <w:rPr>
          <w:rFonts w:ascii="Georgia" w:hAnsi="Georgia"/>
        </w:rPr>
        <w:lastRenderedPageBreak/>
        <w:t>совершеннолетия либо до достижения возраста 18 лет и не реализовали принадлежащее им право на обеспечение жилыми помещениями, лицами, которые достигли возраста 23 лет, дата наступления основания предоставления жилого помещения определ</w:t>
      </w:r>
      <w:r>
        <w:rPr>
          <w:rFonts w:ascii="Georgia" w:hAnsi="Georgia"/>
        </w:rPr>
        <w:t>яется текущим годом (указывается год подачи заявления о включении в список)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 xml:space="preserve">17. Уполномоченный орган (орган местного самоуправления) включает в список лиц, указанных в </w:t>
      </w:r>
      <w:hyperlink r:id="rId30" w:anchor="/document/99/554126384/XA00M262MM/" w:tgtFrame="_self" w:history="1">
        <w:r>
          <w:rPr>
            <w:rStyle w:val="a4"/>
            <w:rFonts w:ascii="Georgia" w:hAnsi="Georgia"/>
          </w:rPr>
          <w:t>пункте 3 настоящих Правил</w:t>
        </w:r>
      </w:hyperlink>
      <w:r>
        <w:rPr>
          <w:rFonts w:ascii="Georgia" w:hAnsi="Georgia"/>
        </w:rPr>
        <w:t>, на основании заявления о включении в список или копии вступившего в законную силу решения суда о защите их жилищных прав, установленных</w:t>
      </w:r>
      <w:r>
        <w:rPr>
          <w:rFonts w:ascii="Georgia" w:hAnsi="Georgia"/>
        </w:rPr>
        <w:t xml:space="preserve"> </w:t>
      </w:r>
      <w:hyperlink r:id="rId31" w:anchor="/document/99/9043973/XA00M6A2MF/" w:history="1">
        <w:r>
          <w:rPr>
            <w:rStyle w:val="a4"/>
            <w:rFonts w:ascii="Georgia" w:hAnsi="Georgia"/>
          </w:rPr>
          <w:t>статьей 8 Ф</w:t>
        </w:r>
        <w:r>
          <w:rPr>
            <w:rStyle w:val="a4"/>
            <w:rFonts w:ascii="Georgia" w:hAnsi="Georgia"/>
          </w:rPr>
          <w:t>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18. Ведение списка осуществляется в бумажном и электронном виде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19. При усыновлении (удочерении) детей-сирот орган опеки и поп</w:t>
      </w:r>
      <w:r>
        <w:rPr>
          <w:rFonts w:ascii="Georgia" w:hAnsi="Georgia"/>
        </w:rPr>
        <w:t>ечительства по месту жительства детей-сирот в течение 7 рабочих дней со дня вступления в силу решения суда об усыновлении (удочерении) информирует об этом уполномоченный орган, который исключает таких детей из списка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20. Дети-сироты, лица из числа детей-с</w:t>
      </w:r>
      <w:r>
        <w:rPr>
          <w:rFonts w:ascii="Georgia" w:hAnsi="Georgia"/>
        </w:rPr>
        <w:t>ирот, лица, которые достигли возраста 23 лет, исключаются из списка в случаях, предусмотренных</w:t>
      </w:r>
      <w:r>
        <w:rPr>
          <w:rFonts w:ascii="Georgia" w:hAnsi="Georgia"/>
        </w:rPr>
        <w:t xml:space="preserve"> </w:t>
      </w:r>
      <w:hyperlink r:id="rId32" w:anchor="/document/99/9043973/XA00MBK2NE/" w:history="1">
        <w:r>
          <w:rPr>
            <w:rStyle w:val="a4"/>
            <w:rFonts w:ascii="Georgia" w:hAnsi="Georgia"/>
          </w:rPr>
          <w:t xml:space="preserve">пунктом 3.1 статьи 8 Федерального закона "О дополнительных гарантиях по социальной </w:t>
        </w:r>
        <w:r>
          <w:rPr>
            <w:rStyle w:val="a4"/>
            <w:rFonts w:ascii="Georgia" w:hAnsi="Georgia"/>
          </w:rPr>
          <w:t>поддержке детей-сирот и детей, оставшихся без попечения родителей"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</w:t>
      </w:r>
      <w:r>
        <w:rPr>
          <w:rFonts w:ascii="Georgia" w:hAnsi="Georgia"/>
        </w:rPr>
        <w:t>тельствах, указанных в</w:t>
      </w:r>
      <w:r>
        <w:rPr>
          <w:rFonts w:ascii="Georgia" w:hAnsi="Georgia"/>
        </w:rPr>
        <w:t xml:space="preserve"> </w:t>
      </w:r>
      <w:hyperlink r:id="rId33" w:anchor="/document/99/9043973/XA00MBK2NE/" w:history="1">
        <w:r>
          <w:rPr>
            <w:rStyle w:val="a4"/>
            <w:rFonts w:ascii="Georgia" w:hAnsi="Georgia"/>
          </w:rPr>
          <w:t>пункте 3.1 статьи 8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</w:t>
      </w:r>
      <w:r>
        <w:rPr>
          <w:rFonts w:ascii="Georgia" w:hAnsi="Georgia"/>
        </w:rPr>
        <w:t>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(представителю заявителя) способом, обеспечивающим подтверждение его пол</w:t>
      </w:r>
      <w:r>
        <w:rPr>
          <w:rFonts w:ascii="Georgia" w:hAnsi="Georgia"/>
        </w:rPr>
        <w:t>учения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21. Информация о включении детей-сирот, лиц из числа детей-сирот, лиц, которые достигли возраста 23 лет, в список или об исключении их из списка размещается уполномоченным органом в Единой государственной информационной системе социального обеспече</w:t>
      </w:r>
      <w:r>
        <w:rPr>
          <w:rFonts w:ascii="Georgia" w:hAnsi="Georgia"/>
        </w:rPr>
        <w:t>ния не позднее следующего рабочего дня со дня включения в список или исключения из него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Информация о включении детей-сирот, лиц из числа детей-сирот, лиц, которые достигли возраста 23 лет, в список, сформированный до 1 сентября 2019 г., или об исключении</w:t>
      </w:r>
      <w:r>
        <w:rPr>
          <w:rFonts w:ascii="Georgia" w:hAnsi="Georgia"/>
        </w:rPr>
        <w:t xml:space="preserve"> из этого списка, размещается уполномоченным органом в Единой государственной информационной системе социального обеспечения в течение 3 месяцев со дня вступления в силу настоящего пункта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22. Доступ к персональной информации, размещенной в Единой государс</w:t>
      </w:r>
      <w:r>
        <w:rPr>
          <w:rFonts w:ascii="Georgia" w:hAnsi="Georgia"/>
        </w:rPr>
        <w:t>твенной информационной системе социального обеспечения, предоставляется соответствующим уполномоченным органам, размещающим информацию, а также физическим лицам через федеральную государственную информационную систему "Единая система идентификации и аутент</w:t>
      </w:r>
      <w:r>
        <w:rPr>
          <w:rFonts w:ascii="Georgia" w:hAnsi="Georgia"/>
        </w:rPr>
        <w:t xml:space="preserve">ификации в инфраструктуре, </w:t>
      </w:r>
      <w:r>
        <w:rPr>
          <w:rFonts w:ascii="Georgia" w:hAnsi="Georgia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23. При перемене места жительства детей-сирот с заявле</w:t>
      </w:r>
      <w:r>
        <w:rPr>
          <w:rFonts w:ascii="Georgia" w:hAnsi="Georgia"/>
        </w:rPr>
        <w:t>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(далее - заявление об исключении из списка) в уполномоченный орган исполнительной власти субъ</w:t>
      </w:r>
      <w:r>
        <w:rPr>
          <w:rFonts w:ascii="Georgia" w:hAnsi="Georgia"/>
        </w:rPr>
        <w:t>екта Российской Федерации по новому месту жительства детей-сирот (далее - орган по новому месту жительства) обращаются их законные представители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Дети-сироты, приобретшие полную дееспособность до достижения ими совершеннолетия, лица из числа детей-сирот м</w:t>
      </w:r>
      <w:r>
        <w:rPr>
          <w:rFonts w:ascii="Georgia" w:hAnsi="Georgia"/>
        </w:rPr>
        <w:t>огут самостоятельно обратиться с заявлением об исключении из списка в орган по новому месту жительства в случае, если их законные представители не обращались с таким заявлением до приобретения ими полной дееспособности до достижения ими совершеннолетия либ</w:t>
      </w:r>
      <w:r>
        <w:rPr>
          <w:rFonts w:ascii="Georgia" w:hAnsi="Georgia"/>
        </w:rPr>
        <w:t>о до достижения возраста 18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заявлением об исключении из списка могут обратиться действующие на основании доверенности, оформленной в порядке, предусмотренном законодательством Российской Федерации, представители законных представителей, представите</w:t>
      </w:r>
      <w:r>
        <w:rPr>
          <w:rFonts w:ascii="Georgia" w:hAnsi="Georgia"/>
        </w:rPr>
        <w:t>ли детей-сирот, приобретших полную дееспособность до достижения совершеннолетия, представители лиц из числа детей-сирот (далее - представители по доверенности)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Прием заявления об исключении из списка осуществляется органом местного самоуправления или упо</w:t>
      </w:r>
      <w:r>
        <w:rPr>
          <w:rFonts w:ascii="Georgia" w:hAnsi="Georgia"/>
        </w:rPr>
        <w:t>лномоченной организацией в случаях и в порядке, которые определяются законами или иными нормативными правовыми актами субъекта Российской Федерации, на территории которого находится новое место жительства детей-сирот, детей-сирот, приобретших полную дееспо</w:t>
      </w:r>
      <w:r>
        <w:rPr>
          <w:rFonts w:ascii="Georgia" w:hAnsi="Georgia"/>
        </w:rPr>
        <w:t>собность до достижения ими совершеннолетия, лиц из числа детей-сирот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24. В заявлении об исключении из списка указываются следующие сведения о детях-сиротах, детях-сиротах, приобретших полную дееспособность до достижения ими совершеннолетия, лицах из числа</w:t>
      </w:r>
      <w:r>
        <w:rPr>
          <w:rFonts w:ascii="Georgia" w:hAnsi="Georgia"/>
        </w:rPr>
        <w:t xml:space="preserve"> детей-сирот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число, месяц и год рождения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сведения о паспорте гражданина Российской Федерации или ином документе, удостоверяющем личность (военный билет, временное удостоверение, выдаваемое взамен военного билета, </w:t>
      </w:r>
      <w:r>
        <w:rPr>
          <w:rFonts w:ascii="Georgia" w:hAnsi="Georgia"/>
        </w:rPr>
        <w:t>или удостоверение личности (для лиц, которые проходят военную службу), временное удостоверение личности гражданина Российской Федерации, выдаваемое на период оформления паспорта)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субъекте Российской Федерации, в котором дети-сироты, дети-сирот</w:t>
      </w:r>
      <w:r>
        <w:rPr>
          <w:rFonts w:ascii="Georgia" w:hAnsi="Georgia"/>
        </w:rPr>
        <w:t>ы, приобретшие полную дееспособность до достижения ими совершеннолетия, лица из числа детей-сирот включены в список (по прежнему месту жительства)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месте проживания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сведения о регистрации по месту жительства и (или) месту пребывания (при нали</w:t>
      </w:r>
      <w:r>
        <w:rPr>
          <w:rFonts w:ascii="Georgia" w:hAnsi="Georgia"/>
        </w:rPr>
        <w:t>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наличии или отсутствии права собственности на жилое помещение, или права пользования по договору социального найма жилого помещения, или права пользования жилым помещением в качестве члена семьи нанимателя по договору социального найма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заявлении об исключении из списка также указываются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паспорте гражданина Российской Федерации или ином документе, удостоверяющем личность (военный билет, временное удостоверение, выдаваемое взамен военного билета, или удостоверение личности (</w:t>
      </w:r>
      <w:r>
        <w:rPr>
          <w:rFonts w:ascii="Georgia" w:hAnsi="Georgia"/>
        </w:rPr>
        <w:t>для лиц, которые проходят военную службу), временное удостоверение личности гражданина Российской Федерации, выдаваемое на период оформления паспорта законного представителя, представителя по доверенности)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документе, удостоверяющем личность пр</w:t>
      </w:r>
      <w:r>
        <w:rPr>
          <w:rFonts w:ascii="Georgia" w:hAnsi="Georgia"/>
        </w:rPr>
        <w:t>едставителя по доверенности, являющегося иностранным гражданином или лицом без гражданства, признаваемом Российской Федерацией в этом качестве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Лица, указанные в </w:t>
      </w:r>
      <w:hyperlink r:id="rId34" w:anchor="/document/99/554126384/XA00M7U2MN/" w:tgtFrame="_self" w:history="1">
        <w:r>
          <w:rPr>
            <w:rStyle w:val="a4"/>
            <w:rFonts w:ascii="Georgia" w:hAnsi="Georgia"/>
          </w:rPr>
          <w:t>пу</w:t>
        </w:r>
        <w:r>
          <w:rPr>
            <w:rStyle w:val="a4"/>
            <w:rFonts w:ascii="Georgia" w:hAnsi="Georgia"/>
          </w:rPr>
          <w:t>нкте 23 настоящих Правил</w:t>
        </w:r>
      </w:hyperlink>
      <w:r>
        <w:rPr>
          <w:rFonts w:ascii="Georgia" w:hAnsi="Georgia"/>
        </w:rPr>
        <w:t>, подтверждают своей подписью с проставлением даты подачи заявления об исключении из списка указанные в нем сведения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25. К заявлению об исключении из списка прилагаются следующие документы</w:t>
      </w:r>
      <w:r>
        <w:rPr>
          <w:rFonts w:ascii="Georgia" w:hAnsi="Georgia"/>
        </w:rPr>
        <w:t>: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а) копия свидетельства о рождении детей-с</w:t>
      </w:r>
      <w:r>
        <w:rPr>
          <w:rFonts w:ascii="Georgia" w:hAnsi="Georgia"/>
        </w:rPr>
        <w:t>ирот</w:t>
      </w:r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б) копия паспорта гражданина Российской Федерации детей-сирот, детей-сирот, приобретших полную дееспособность до достижения ими совершеннолетия, лиц из числа детей-сирот</w:t>
      </w:r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в) копия акта органа опеки и попечительства, подтверждающего полномочия опекуна</w:t>
      </w:r>
      <w:r>
        <w:rPr>
          <w:rFonts w:ascii="Georgia" w:hAnsi="Georgia"/>
        </w:rPr>
        <w:t xml:space="preserve"> (попечителя)</w:t>
      </w:r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г) копия доверенности представителя законных представителей опекуна, представителя детей-сирот, приобретших полную дееспособность до достижения ими совершеннолетия, представителя лиц из числа детей-сирот, оформленная в порядке, предусмотренн</w:t>
      </w:r>
      <w:r>
        <w:rPr>
          <w:rFonts w:ascii="Georgia" w:hAnsi="Georgia"/>
        </w:rPr>
        <w:t>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 xml:space="preserve">26. Заявление об исключении из списка и прилагаемые к нему документы могут быть поданы лицами, указанными в </w:t>
      </w:r>
      <w:hyperlink r:id="rId35" w:anchor="/document/99/554126384/XA00M7U2MN/" w:tgtFrame="_self" w:history="1">
        <w:r>
          <w:rPr>
            <w:rStyle w:val="a4"/>
            <w:rFonts w:ascii="Georgia" w:hAnsi="Georgia"/>
          </w:rPr>
          <w:t>пункте 23 наст</w:t>
        </w:r>
        <w:r>
          <w:rPr>
            <w:rStyle w:val="a4"/>
            <w:rFonts w:ascii="Georgia" w:hAnsi="Georgia"/>
          </w:rPr>
          <w:t>оящих Правил</w:t>
        </w:r>
      </w:hyperlink>
      <w:r>
        <w:rPr>
          <w:rFonts w:ascii="Georgia" w:hAnsi="Georgia"/>
        </w:rPr>
        <w:t xml:space="preserve">, в орган по новому месту жительства (орган местного самоуправления, уполномоченную организацию по новому месту жительства) лично, с помощью почтовой связи либо с использованием федеральной государственной информационной системы "Единый портал </w:t>
      </w:r>
      <w:r>
        <w:rPr>
          <w:rFonts w:ascii="Georgia" w:hAnsi="Georgia"/>
        </w:rPr>
        <w:t>государственных и муниципальных услуг (функций)", регионального портала государственных и муниципальных услуг (функций) или официального сайта органа по новому месту жительства в информационно-телекоммуникационной сети "Интернет" либо через должностных лиц</w:t>
      </w:r>
      <w:r>
        <w:rPr>
          <w:rFonts w:ascii="Georgia" w:hAnsi="Georgia"/>
        </w:rPr>
        <w:t xml:space="preserve"> многофункциональных центров предоставления государственных и муниципальных услуг, с которыми у органа по новому месту жительства заключены соглашения о взаимодействии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27. В случае личного обращения в орган по новому месту жительства (орган местного самоуправления, уполномоченную организацию по новому месту жительства) лица, указанные в </w:t>
      </w:r>
      <w:hyperlink r:id="rId36" w:anchor="/document/99/554126384/XA00M7U2MN/" w:tgtFrame="_self" w:history="1">
        <w:r>
          <w:rPr>
            <w:rStyle w:val="a4"/>
            <w:rFonts w:ascii="Georgia" w:hAnsi="Georgia"/>
          </w:rPr>
          <w:t>пункте 23 настоящих Правил</w:t>
        </w:r>
      </w:hyperlink>
      <w:r>
        <w:rPr>
          <w:rFonts w:ascii="Georgia" w:hAnsi="Georgia"/>
        </w:rPr>
        <w:t xml:space="preserve">, при подаче заявления об исключении из списка должны предъявить документы, указанные в </w:t>
      </w:r>
      <w:hyperlink r:id="rId37" w:anchor="/document/99/554126384/XA00MA62N9/" w:tgtFrame="_self" w:history="1">
        <w:r>
          <w:rPr>
            <w:rStyle w:val="a4"/>
            <w:rFonts w:ascii="Georgia" w:hAnsi="Georgia"/>
          </w:rPr>
          <w:t>пункте 10 настоящих Правил</w:t>
        </w:r>
      </w:hyperlink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28. Заявление об исключении из списка регистрируется органом по новому месту жительства (органом местного самоуправления, уполномоченной организацией) в день подачи (поступления) в журнале регистрации заявлений по форме, утвержденной органом по новому мест</w:t>
      </w:r>
      <w:r>
        <w:rPr>
          <w:rFonts w:ascii="Georgia" w:hAnsi="Georgia"/>
        </w:rPr>
        <w:t>у жительства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 xml:space="preserve">29. Орган по новому месту жительства (орган местного самоуправления, уполномоченная организация по новому месту жительства) выдает (направляет) лицам, указанным в </w:t>
      </w:r>
      <w:hyperlink r:id="rId38" w:anchor="/document/99/554126384/XA00M7U2MN/" w:tgtFrame="_self" w:history="1">
        <w:r>
          <w:rPr>
            <w:rStyle w:val="a4"/>
            <w:rFonts w:ascii="Georgia" w:hAnsi="Georgia"/>
          </w:rPr>
          <w:t>пункте 23 настоящих Правил</w:t>
        </w:r>
      </w:hyperlink>
      <w:r>
        <w:rPr>
          <w:rFonts w:ascii="Georgia" w:hAnsi="Georgia"/>
        </w:rPr>
        <w:t>, расписку о принятии заявления об исключении из списка и прилагаемых к заявлению документов с указанием даты их принятия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 по новому месту жительства (орган местного самоуправления, уполномоченная организация по</w:t>
      </w:r>
      <w:r>
        <w:rPr>
          <w:rFonts w:ascii="Georgia" w:hAnsi="Georgia"/>
        </w:rPr>
        <w:t xml:space="preserve"> новому месту жительства) не вправе отказать в приеме заявления об исключении из списка и прилагаемых к нему документов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выявления недостоверности и (или) неполноты сведений, содержащихся в заявлении об исключении из списка и представленных с зая</w:t>
      </w:r>
      <w:r>
        <w:rPr>
          <w:rFonts w:ascii="Georgia" w:hAnsi="Georgia"/>
        </w:rPr>
        <w:t xml:space="preserve">влением документах, орган по новому месту жительства (орган местного самоуправления, уполномоченная организация по новому месту жительства) направляет лицам, указанным в </w:t>
      </w:r>
      <w:hyperlink r:id="rId39" w:anchor="/document/99/554126384/XA00M7U2MN/" w:tgtFrame="_self" w:history="1">
        <w:r>
          <w:rPr>
            <w:rStyle w:val="a4"/>
            <w:rFonts w:ascii="Georgia" w:hAnsi="Georgia"/>
          </w:rPr>
          <w:t>пункте 23 настоящих Правил</w:t>
        </w:r>
      </w:hyperlink>
      <w:r>
        <w:rPr>
          <w:rFonts w:ascii="Georgia" w:hAnsi="Georgia"/>
        </w:rPr>
        <w:t>, запрос об уточнении указанных сведений. Запрос может быть передан этим лицам под расписку, направлен заказным письмом с уведомлением о вручении или в электронной форме по телекоммуникационным каналам связи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Срок, указанный</w:t>
      </w:r>
      <w:r>
        <w:rPr>
          <w:rFonts w:ascii="Georgia" w:hAnsi="Georgia"/>
        </w:rPr>
        <w:t xml:space="preserve"> в </w:t>
      </w:r>
      <w:hyperlink r:id="rId40" w:anchor="/document/99/554126384/XA00MA02N6/" w:tgtFrame="_self" w:history="1">
        <w:r>
          <w:rPr>
            <w:rStyle w:val="a4"/>
            <w:rFonts w:ascii="Georgia" w:hAnsi="Georgia"/>
          </w:rPr>
          <w:t>пункте 30 настоящих Правил</w:t>
        </w:r>
      </w:hyperlink>
      <w:r>
        <w:rPr>
          <w:rFonts w:ascii="Georgia" w:hAnsi="Georgia"/>
        </w:rPr>
        <w:t xml:space="preserve">, приостанавливается со дня направления лицам, указанным в </w:t>
      </w:r>
      <w:hyperlink r:id="rId41" w:anchor="/document/99/554126384/XA00M7U2MN/" w:tgtFrame="_self" w:history="1">
        <w:r>
          <w:rPr>
            <w:rStyle w:val="a4"/>
            <w:rFonts w:ascii="Georgia" w:hAnsi="Georgia"/>
          </w:rPr>
          <w:t>пункте 23 настоящих Правил</w:t>
        </w:r>
      </w:hyperlink>
      <w:r>
        <w:rPr>
          <w:rFonts w:ascii="Georgia" w:hAnsi="Georgia"/>
        </w:rPr>
        <w:t>, запроса органа по новому месту жительства (органа местного самоуправления, уполномоченной организации по новому месту жительства) до дня получения ответа на данный запрос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30. Орган по новому месту жительства в теч</w:t>
      </w:r>
      <w:r>
        <w:rPr>
          <w:rFonts w:ascii="Georgia" w:hAnsi="Georgia"/>
        </w:rPr>
        <w:t>ение 5 рабочих дней со дня подачи заявления об исключении из списка направляет,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>
        <w:rPr>
          <w:rFonts w:ascii="Georgia" w:hAnsi="Georgia"/>
        </w:rPr>
        <w:t>ого электронного взаимодействия, в уполномоченный орган исполнительной власти субъекта Российской Федерации, в котором дети-сироты, дети-сироты, приобретшие полную дееспособность до достижения ими совершеннолетия, лица из числа детей-сирот включены в списо</w:t>
      </w:r>
      <w:r>
        <w:rPr>
          <w:rFonts w:ascii="Georgia" w:hAnsi="Georgia"/>
        </w:rPr>
        <w:t>к (далее - орган по прежнему месту жительства), письменный запрос о предоставлении учетного дела, а также запрос в орган опеки и попечительства по новому месту жительства о постановке детей-сирот на учет в установленном порядке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31. Орган по прежнему месту</w:t>
      </w:r>
      <w:r>
        <w:rPr>
          <w:rFonts w:ascii="Georgia" w:hAnsi="Georgia"/>
        </w:rPr>
        <w:t xml:space="preserve"> жительства осуществляет проверку отсутствия оснований, предусмотренных</w:t>
      </w:r>
      <w:r>
        <w:rPr>
          <w:rFonts w:ascii="Georgia" w:hAnsi="Georgia"/>
        </w:rPr>
        <w:t xml:space="preserve"> </w:t>
      </w:r>
      <w:hyperlink r:id="rId42" w:anchor="/document/99/9043973/XA00M2O2MB/" w:history="1">
        <w:r>
          <w:rPr>
            <w:rStyle w:val="a4"/>
            <w:rFonts w:ascii="Georgia" w:hAnsi="Georgia"/>
          </w:rPr>
          <w:t>подпунктами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3" w:anchor="/document/99/9043973/XA00M3A2ME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4" w:anchor="/document/99/9043973/XA00M4E2MK/" w:history="1">
        <w:r>
          <w:rPr>
            <w:rStyle w:val="a4"/>
            <w:rFonts w:ascii="Georgia" w:hAnsi="Georgia"/>
          </w:rPr>
          <w:t>4 пункта 3.1 статьи 8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>
        <w:rPr>
          <w:rFonts w:ascii="Georgia" w:hAnsi="Georgia"/>
        </w:rPr>
        <w:t>, в том числе посредством межведомств</w:t>
      </w:r>
      <w:r>
        <w:rPr>
          <w:rFonts w:ascii="Georgia" w:hAnsi="Georgia"/>
        </w:rPr>
        <w:t xml:space="preserve">енного запроса в форме электронного документа с использованием единой системы межведомственного электронного </w:t>
      </w:r>
      <w:r>
        <w:rPr>
          <w:rFonts w:ascii="Georgia" w:hAnsi="Georgia"/>
        </w:rPr>
        <w:lastRenderedPageBreak/>
        <w:t>взаимодействия и подключаемых к ней региональных систем межведомственного электронного взаимодействия в органы, предоставляющие подтверждение таких</w:t>
      </w:r>
      <w:r>
        <w:rPr>
          <w:rFonts w:ascii="Georgia" w:hAnsi="Georgia"/>
        </w:rPr>
        <w:t xml:space="preserve"> сведений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Ответы на запросы органа по прежнему месту жительства о подтверждении сведений, предусмотренных абзацем первым настоящего пункта, направляются органами, предоставляющими подтверждение таких сведений, в орган по прежнему месту жительства в течен</w:t>
      </w:r>
      <w:r>
        <w:rPr>
          <w:rFonts w:ascii="Georgia" w:hAnsi="Georgia"/>
        </w:rPr>
        <w:t>ие 5 рабочих дней со дня получения соответствующего запроса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32. В случае отсутствия оснований, предусмотренных</w:t>
      </w:r>
      <w:r>
        <w:rPr>
          <w:rFonts w:ascii="Georgia" w:hAnsi="Georgia"/>
        </w:rPr>
        <w:t xml:space="preserve"> </w:t>
      </w:r>
      <w:hyperlink r:id="rId45" w:anchor="/document/99/9043973/XA00M2O2MB/" w:history="1">
        <w:r>
          <w:rPr>
            <w:rStyle w:val="a4"/>
            <w:rFonts w:ascii="Georgia" w:hAnsi="Georgia"/>
          </w:rPr>
          <w:t>подпунктами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6" w:anchor="/document/99/9043973/XA00M3A2ME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7" w:anchor="/document/99/9043973/XA00M4E2MK/" w:history="1">
        <w:r>
          <w:rPr>
            <w:rStyle w:val="a4"/>
            <w:rFonts w:ascii="Georgia" w:hAnsi="Georgia"/>
          </w:rPr>
          <w:t>4 пункта 3.1 статьи 8 Федерального закона "О дополнительных гарантиях по социальной поддержке детей-сирот и детей, оставшихся без попечения родител</w:t>
        </w:r>
        <w:r>
          <w:rPr>
            <w:rStyle w:val="a4"/>
            <w:rFonts w:ascii="Georgia" w:hAnsi="Georgia"/>
          </w:rPr>
          <w:t>ей"</w:t>
        </w:r>
      </w:hyperlink>
      <w:r>
        <w:rPr>
          <w:rFonts w:ascii="Georgia" w:hAnsi="Georgia"/>
        </w:rPr>
        <w:t>,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оснований, пред</w:t>
      </w:r>
      <w:r>
        <w:rPr>
          <w:rFonts w:ascii="Georgia" w:hAnsi="Georgia"/>
        </w:rPr>
        <w:t>усмотренных</w:t>
      </w:r>
      <w:r>
        <w:rPr>
          <w:rFonts w:ascii="Georgia" w:hAnsi="Georgia"/>
        </w:rPr>
        <w:t xml:space="preserve"> </w:t>
      </w:r>
      <w:hyperlink r:id="rId48" w:anchor="/document/99/9043973/XA00M2O2MB/" w:history="1">
        <w:r>
          <w:rPr>
            <w:rStyle w:val="a4"/>
            <w:rFonts w:ascii="Georgia" w:hAnsi="Georgia"/>
          </w:rPr>
          <w:t>подпунктами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9" w:anchor="/document/99/9043973/XA00M3A2ME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0" w:anchor="/document/99/9043973/XA00M4E2MK/" w:history="1">
        <w:r>
          <w:rPr>
            <w:rStyle w:val="a4"/>
            <w:rFonts w:ascii="Georgia" w:hAnsi="Georgia"/>
          </w:rPr>
          <w:t>4 пункта 3.1 статьи 8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>
        <w:rPr>
          <w:rFonts w:ascii="Georgia" w:hAnsi="Georgia"/>
        </w:rPr>
        <w:t>, орган по прежнему месту жительства принимает решение об исключении детей-сирот, детей-сирот, пр</w:t>
      </w:r>
      <w:r>
        <w:rPr>
          <w:rFonts w:ascii="Georgia" w:hAnsi="Georgia"/>
        </w:rPr>
        <w:t>иобретших полную дееспособность до достижения ими совершеннолетия, лиц из числа детей-сирот из списка. Решение об исключении из списка оформляется актом органа по прежнему месту жительства, на основании которого орган по прежнему месту жительства в течение</w:t>
      </w:r>
      <w:r>
        <w:rPr>
          <w:rFonts w:ascii="Georgia" w:hAnsi="Georgia"/>
        </w:rPr>
        <w:t xml:space="preserve"> 3 рабочих дней со дня его принятия вносит соответствующие изменения в список. Копия акта об исключении из списка направляется в орган по новому месту жительства в течение 3 рабочих дней со дня внесения изменений в список, а также лицам, указанным в </w:t>
      </w:r>
      <w:hyperlink r:id="rId51" w:anchor="/document/99/554126384/XA00M7U2MN/" w:tgtFrame="_self" w:history="1">
        <w:r>
          <w:rPr>
            <w:rStyle w:val="a4"/>
            <w:rFonts w:ascii="Georgia" w:hAnsi="Georgia"/>
          </w:rPr>
          <w:t>пункте 23 настоящих Правил</w:t>
        </w:r>
      </w:hyperlink>
      <w:r>
        <w:rPr>
          <w:rFonts w:ascii="Georgia" w:hAnsi="Georgia"/>
        </w:rPr>
        <w:t xml:space="preserve">, способом, обеспечивающим подтверждение ее получения. При направлении копии акта об исключении из списка лицам, указанным в </w:t>
      </w:r>
      <w:hyperlink r:id="rId52" w:anchor="/document/99/554126384/XA00M7U2MN/" w:tgtFrame="_self" w:history="1">
        <w:r>
          <w:rPr>
            <w:rStyle w:val="a4"/>
            <w:rFonts w:ascii="Georgia" w:hAnsi="Georgia"/>
          </w:rPr>
          <w:t>пункте 23 настоящих Правил</w:t>
        </w:r>
      </w:hyperlink>
      <w:r>
        <w:rPr>
          <w:rFonts w:ascii="Georgia" w:hAnsi="Georgia"/>
        </w:rPr>
        <w:t>, разъясняется порядок обжалования соответствующего решения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33. Информация о постановке детей-сирот на учет в установленном порядке направляется органом опеки</w:t>
      </w:r>
      <w:r>
        <w:rPr>
          <w:rFonts w:ascii="Georgia" w:hAnsi="Georgia"/>
        </w:rPr>
        <w:t xml:space="preserve">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34. Орган по новому месту жительства не позднее 10 рабочих дней со дня поступления информации по</w:t>
      </w:r>
      <w:r>
        <w:rPr>
          <w:rFonts w:ascii="Georgia" w:hAnsi="Georgia"/>
        </w:rPr>
        <w:t xml:space="preserve"> запросам в соответствии с </w:t>
      </w:r>
      <w:hyperlink r:id="rId53" w:anchor="/document/99/554126384/XA00MA02N6/" w:tgtFrame="_self" w:history="1">
        <w:r>
          <w:rPr>
            <w:rStyle w:val="a4"/>
            <w:rFonts w:ascii="Georgia" w:hAnsi="Georgia"/>
          </w:rPr>
          <w:t>пунктом 30 настоящих Правил</w:t>
        </w:r>
      </w:hyperlink>
      <w:r>
        <w:rPr>
          <w:rFonts w:ascii="Georgia" w:hAnsi="Georgia"/>
        </w:rPr>
        <w:t xml:space="preserve"> принимает одно из следующих решений</w:t>
      </w:r>
      <w:r>
        <w:rPr>
          <w:rFonts w:ascii="Georgia" w:hAnsi="Georgia"/>
        </w:rPr>
        <w:t>: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а) о включении детей-сирот, детей-сирот, приобретших полную дееспособност</w:t>
      </w:r>
      <w:r>
        <w:rPr>
          <w:rFonts w:ascii="Georgia" w:hAnsi="Georgia"/>
        </w:rPr>
        <w:t>ь до достижения ими совершеннолетия, лиц из числа детей-сирот в список по новому месту жительства (далее - решение о включении в список по новому месту жительства)</w:t>
      </w:r>
      <w:r>
        <w:rPr>
          <w:rFonts w:ascii="Georgia" w:hAnsi="Georgia"/>
        </w:rPr>
        <w:t>;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б) об отказе во включении детей-сирот, детей-сирот, приобретших полную дееспособность до до</w:t>
      </w:r>
      <w:r>
        <w:rPr>
          <w:rFonts w:ascii="Georgia" w:hAnsi="Georgia"/>
        </w:rPr>
        <w:t>стижения ими совершеннолетия, лиц из числа детей-сирот в список по новому месту жительства (далее - решение об отказе во включении в список по новому месту жительства)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35. Решение об отказе во включении в список по новому месту жительства принимается в сл</w:t>
      </w:r>
      <w:r>
        <w:rPr>
          <w:rFonts w:ascii="Georgia" w:hAnsi="Georgia"/>
        </w:rPr>
        <w:t>учае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наличия оснований, предусмотренных</w:t>
      </w:r>
      <w:r>
        <w:rPr>
          <w:rFonts w:ascii="Georgia" w:hAnsi="Georgia"/>
        </w:rPr>
        <w:t xml:space="preserve"> </w:t>
      </w:r>
      <w:hyperlink r:id="rId54" w:anchor="/document/99/9043973/XA00M2O2MB/" w:history="1">
        <w:r>
          <w:rPr>
            <w:rStyle w:val="a4"/>
            <w:rFonts w:ascii="Georgia" w:hAnsi="Georgia"/>
          </w:rPr>
          <w:t>подпунктами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5" w:anchor="/document/99/9043973/XA00M3A2ME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6" w:anchor="/document/99/9043973/XA00M4E2MK/" w:history="1">
        <w:r>
          <w:rPr>
            <w:rStyle w:val="a4"/>
            <w:rFonts w:ascii="Georgia" w:hAnsi="Georgia"/>
          </w:rPr>
          <w:t>4 пункта 3.1 статьи 8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установления в акте орган</w:t>
      </w:r>
      <w:r>
        <w:rPr>
          <w:rFonts w:ascii="Georgia" w:hAnsi="Georgia"/>
        </w:rPr>
        <w:t>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об отказе во включении в список по новому месту жительства</w:t>
      </w:r>
      <w:r>
        <w:rPr>
          <w:rFonts w:ascii="Georgia" w:hAnsi="Georgia"/>
        </w:rPr>
        <w:t xml:space="preserve"> может быть обжаловано в судебном порядке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36. 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жительства, копия которого в теч</w:t>
      </w:r>
      <w:r>
        <w:rPr>
          <w:rFonts w:ascii="Georgia" w:hAnsi="Georgia"/>
        </w:rPr>
        <w:t xml:space="preserve">ение 5 рабочих дней со дня его принятия направляется лицам, указанным в </w:t>
      </w:r>
      <w:hyperlink r:id="rId57" w:anchor="/document/99/554126384/XA00M7U2MN/" w:tgtFrame="_self" w:history="1">
        <w:r>
          <w:rPr>
            <w:rStyle w:val="a4"/>
            <w:rFonts w:ascii="Georgia" w:hAnsi="Georgia"/>
          </w:rPr>
          <w:t>пункте 23 настоящих Правил</w:t>
        </w:r>
      </w:hyperlink>
      <w:r>
        <w:rPr>
          <w:rFonts w:ascii="Georgia" w:hAnsi="Georgia"/>
        </w:rPr>
        <w:t>, способом, обеспечивающим подтверждение ее получения, а также орга</w:t>
      </w:r>
      <w:r>
        <w:rPr>
          <w:rFonts w:ascii="Georgia" w:hAnsi="Georgia"/>
        </w:rPr>
        <w:t>ну по прежнему месту жительства,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37. Орган по п</w:t>
      </w:r>
      <w:r>
        <w:rPr>
          <w:rFonts w:ascii="Georgia" w:hAnsi="Georgia"/>
        </w:rPr>
        <w:t>режнему месту жительства на основании копии акта органа по новому месту жительства о включении детей-сирот, детей-сирот, приобретших полную дееспособность до достижения ими совершеннолетия, лиц из числа детей-сирот в список исключает их из списка в течение</w:t>
      </w:r>
      <w:r>
        <w:rPr>
          <w:rFonts w:ascii="Georgia" w:hAnsi="Georgia"/>
        </w:rPr>
        <w:t xml:space="preserve"> 10 рабочих дней со дня ее поступления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>38. Орган по новому месту жительства включает детей-сирот, детей-сирот, приобретших полную дееспособность до достижения ими совершеннолетия, лиц из числа детей-сирот в список</w:t>
      </w:r>
      <w:r>
        <w:rPr>
          <w:rFonts w:ascii="Georgia" w:hAnsi="Georgia"/>
        </w:rPr>
        <w:t>.</w:t>
      </w:r>
    </w:p>
    <w:p w:rsidR="00000000" w:rsidRDefault="004B5E09">
      <w:pPr>
        <w:spacing w:after="223"/>
        <w:jc w:val="both"/>
        <w:divId w:val="1156645313"/>
        <w:rPr>
          <w:rFonts w:ascii="Georgia" w:hAnsi="Georgia"/>
        </w:rPr>
      </w:pPr>
      <w:r>
        <w:rPr>
          <w:rFonts w:ascii="Georgia" w:hAnsi="Georgia"/>
        </w:rPr>
        <w:t xml:space="preserve">39. Информация о включении детей-сирот, </w:t>
      </w:r>
      <w:r>
        <w:rPr>
          <w:rFonts w:ascii="Georgia" w:hAnsi="Georgia"/>
        </w:rPr>
        <w:t>детей-сирот, приобретших полную дееспособность до достижения ими совершеннолетия, лиц из числа детей-сирот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</w:t>
      </w:r>
      <w:r>
        <w:rPr>
          <w:rFonts w:ascii="Georgia" w:hAnsi="Georgia"/>
        </w:rPr>
        <w:t>чения не позднее следующего рабочего дня со дня включения в список с указанием даты первичного включения в список по прежнему месту жительства</w:t>
      </w:r>
      <w:r>
        <w:rPr>
          <w:rFonts w:ascii="Georgia" w:hAnsi="Georgia"/>
        </w:rPr>
        <w:t>.</w:t>
      </w:r>
    </w:p>
    <w:p w:rsidR="00000000" w:rsidRDefault="004B5E09">
      <w:pPr>
        <w:pStyle w:val="align-right"/>
        <w:divId w:val="10146210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4 апреля 2019 года № 397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4B5E09">
      <w:pPr>
        <w:divId w:val="16762297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ФОРМА заявления о вклю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рот и детей, оставшихся без попечения родителей, и достигли возраста 23 лет, которые подлежат обеспечению жилыми помещениям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35"/>
        <w:gridCol w:w="712"/>
        <w:gridCol w:w="4208"/>
      </w:tblGrid>
      <w:tr w:rsidR="00000000">
        <w:trPr>
          <w:divId w:val="419184356"/>
        </w:trPr>
        <w:tc>
          <w:tcPr>
            <w:tcW w:w="5729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419184356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 xml:space="preserve">В орган исполнительной власти </w:t>
            </w:r>
          </w:p>
        </w:tc>
      </w:tr>
      <w:tr w:rsidR="00000000">
        <w:trPr>
          <w:divId w:val="419184356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 xml:space="preserve">(орган местного самоуправления </w:t>
            </w:r>
          </w:p>
        </w:tc>
      </w:tr>
      <w:tr w:rsidR="00000000">
        <w:trPr>
          <w:divId w:val="419184356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или государственную (муниципальную)</w:t>
            </w:r>
          </w:p>
        </w:tc>
      </w:tr>
      <w:tr w:rsidR="00000000">
        <w:trPr>
          <w:divId w:val="419184356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организацию)</w:t>
            </w:r>
          </w:p>
        </w:tc>
      </w:tr>
      <w:tr w:rsidR="00000000">
        <w:trPr>
          <w:divId w:val="419184356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от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419184356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(фамилия, имя, отчество (при наличии)</w:t>
            </w:r>
          </w:p>
        </w:tc>
      </w:tr>
      <w:tr w:rsidR="00000000">
        <w:trPr>
          <w:divId w:val="419184356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419184356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</w:tbl>
    <w:p w:rsidR="00000000" w:rsidRDefault="004B5E09">
      <w:pPr>
        <w:pStyle w:val="align-center"/>
        <w:divId w:val="1156645313"/>
        <w:rPr>
          <w:rFonts w:ascii="Georgia" w:hAnsi="Georgia"/>
        </w:rPr>
      </w:pPr>
      <w:r>
        <w:rPr>
          <w:rFonts w:ascii="Georgia" w:hAnsi="Georgia"/>
        </w:rPr>
        <w:t>ЗАЯВЛЕНИЕ</w:t>
      </w:r>
      <w:r>
        <w:rPr>
          <w:rFonts w:ascii="Georgia" w:hAnsi="Georgia"/>
        </w:rPr>
        <w:br/>
      </w:r>
      <w:r>
        <w:rPr>
          <w:rFonts w:ascii="Georgia" w:hAnsi="Georgia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</w:t>
      </w:r>
      <w:r>
        <w:rPr>
          <w:rFonts w:ascii="Georgia" w:hAnsi="Georgia"/>
        </w:rPr>
        <w:t xml:space="preserve">тей-сирот и детей, оставшихся без попечения родителей, и достигли возраста 23 лет, которые подлежат обеспечению жилыми помещениями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"/>
        <w:gridCol w:w="701"/>
        <w:gridCol w:w="1566"/>
        <w:gridCol w:w="657"/>
        <w:gridCol w:w="1530"/>
        <w:gridCol w:w="1382"/>
        <w:gridCol w:w="506"/>
        <w:gridCol w:w="2248"/>
        <w:gridCol w:w="512"/>
      </w:tblGrid>
      <w:tr w:rsidR="00000000">
        <w:trPr>
          <w:divId w:val="1506244714"/>
        </w:trPr>
        <w:tc>
          <w:tcPr>
            <w:tcW w:w="554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     Я, </w:t>
            </w:r>
          </w:p>
        </w:tc>
        <w:tc>
          <w:tcPr>
            <w:tcW w:w="94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(фамилия, имя, отчество (при наличии) заявителя)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паспорт гражданина Российской Федерации или иной документ, удостоверяющий личность: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071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(серия, номер, когда и кем выдан)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зарегистрирован(а) по месту жительства (месту пребывания) по адресу: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071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номер телефона, адрес электронной почты: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071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lastRenderedPageBreak/>
              <w:t>(указывается при наличии)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     являюсь 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законным представителем недееспособного или ограниченного в дееспособности лица из числа 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детей-сирот и детей, оставшихся без попечения родителей, лица, которое относилось к категории 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детей-сирот и детей, оставшихся без попечения родителей, лиц из числа детей-сирот и детей, оставшихся без попечения родителей, и достигло возраста 23</w:t>
            </w:r>
            <w:r>
              <w:t xml:space="preserve"> лет,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ребенком-сиротой или ребенком, оставшимся без попечения родителей, приобретшим полную 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дееспособность до достижения совершеннолетия, на основании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071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лицом из числа детей-сирот и детей, оставшихся без попечения родителей, 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лицом, которое относилось к категории детей-сирот и детей, оставшихся без попечения родителей, 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лиц из числа детей-сирот и детей, оставшихся без попечения родителей, и достигло возраста 23 лет,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представителем, действующим на основании доверенности,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     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</w:t>
            </w:r>
            <w:r>
              <w:t>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lastRenderedPageBreak/>
              <w:t>(фамилия, имя, отчество (при наличии)</w:t>
            </w:r>
          </w:p>
        </w:tc>
      </w:tr>
      <w:tr w:rsidR="00000000">
        <w:trPr>
          <w:divId w:val="1506244714"/>
        </w:trPr>
        <w:tc>
          <w:tcPr>
            <w:tcW w:w="1071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(число, месяц и год рождения)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паспорт гражданина Российской Федерации: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071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(серия, номер, когда и кем выдан)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зарегистрирован(а) по месту жительства (месту пребывания) по адресу: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071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     место проживания </w:t>
            </w:r>
          </w:p>
        </w:tc>
        <w:tc>
          <w:tcPr>
            <w:tcW w:w="757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страховой номер индивидуального лицевого счета (СНИЛС):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071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в связи с тем, что ребенок-сирота или ребенок, оставшийся без попечения родителей, лицо из числа 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в связи с тем, что ребенок-сирота или ребенок, оставшийся без попечения родителей, лицо </w:t>
            </w:r>
          </w:p>
        </w:tc>
      </w:tr>
      <w:tr w:rsidR="00000000">
        <w:trPr>
          <w:divId w:val="1506244714"/>
        </w:trPr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</w:t>
            </w:r>
            <w:r>
              <w:t>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 xml:space="preserve">(реквизиты договора социального найма, документа, подтверждающего право </w:t>
            </w:r>
            <w:r>
              <w:lastRenderedPageBreak/>
              <w:t>собственности)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071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.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(наименование органа, принявшего решение о признании невозможности проживания в ранее занимаемом жилом помещении, реквизиты документа о признании невозможности проживания в ранее занимаемом жилом помещении)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Жилое помещение специализированно</w:t>
            </w:r>
            <w:r>
              <w:t>го жилищного фонда по договору найма специализированных жилых помещений предпочтительно предоставить в _____ году (указывается при наличии заявления в письменной форме от лиц из числа детей-сирот и детей, оставшихся без попечения родителей, о предоставлени</w:t>
            </w:r>
            <w:r>
              <w:t>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</w:t>
            </w:r>
            <w:r>
              <w:t xml:space="preserve">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</w:t>
            </w:r>
          </w:p>
        </w:tc>
      </w:tr>
      <w:tr w:rsidR="00000000">
        <w:trPr>
          <w:divId w:val="1506244714"/>
        </w:trPr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исправительных учреждениях) в 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071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.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 xml:space="preserve">     К заявлению прилагаю следующие документы: 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1.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2.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3.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4.</w:t>
            </w:r>
          </w:p>
        </w:tc>
      </w:tr>
      <w:tr w:rsidR="00000000">
        <w:trPr>
          <w:divId w:val="1506244714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     Я,</w:t>
            </w:r>
          </w:p>
        </w:tc>
        <w:tc>
          <w:tcPr>
            <w:tcW w:w="94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,</w:t>
            </w:r>
          </w:p>
        </w:tc>
      </w:tr>
      <w:tr w:rsidR="00000000">
        <w:trPr>
          <w:divId w:val="1506244714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(указываются фамилия, имя, отчество (при наличии)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formattext"/>
            </w:pPr>
            <w:r>
              <w:lastRenderedPageBreak/>
              <w:t>     Я предупрежден(на) об ответственности за представление недостоверных либо искаженных сведений.</w:t>
            </w:r>
          </w:p>
        </w:tc>
      </w:tr>
      <w:tr w:rsidR="00000000">
        <w:trPr>
          <w:divId w:val="1506244714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</w:tr>
      <w:tr w:rsidR="00000000">
        <w:trPr>
          <w:divId w:val="1506244714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B5E09">
            <w:pPr>
              <w:pStyle w:val="align-center"/>
            </w:pPr>
            <w:r>
              <w:t>(подпись, дата)</w:t>
            </w:r>
          </w:p>
        </w:tc>
      </w:tr>
    </w:tbl>
    <w:p w:rsidR="004B5E09" w:rsidRDefault="004B5E09">
      <w:pPr>
        <w:divId w:val="13139508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17.03.2021</w:t>
      </w:r>
    </w:p>
    <w:sectPr w:rsidR="004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E2215"/>
    <w:rsid w:val="004B5E09"/>
    <w:rsid w:val="007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311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31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34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61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7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9508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9" Type="http://schemas.openxmlformats.org/officeDocument/2006/relationships/hyperlink" Target="https://budget.1jur.ru/" TargetMode="External"/><Relationship Id="rId21" Type="http://schemas.openxmlformats.org/officeDocument/2006/relationships/hyperlink" Target="https://budget.1jur.ru/" TargetMode="External"/><Relationship Id="rId34" Type="http://schemas.openxmlformats.org/officeDocument/2006/relationships/hyperlink" Target="https://budget.1jur.ru/" TargetMode="External"/><Relationship Id="rId42" Type="http://schemas.openxmlformats.org/officeDocument/2006/relationships/hyperlink" Target="https://budget.1jur.ru/" TargetMode="External"/><Relationship Id="rId47" Type="http://schemas.openxmlformats.org/officeDocument/2006/relationships/hyperlink" Target="https://budget.1jur.ru/" TargetMode="External"/><Relationship Id="rId50" Type="http://schemas.openxmlformats.org/officeDocument/2006/relationships/hyperlink" Target="https://budget.1jur.ru/" TargetMode="External"/><Relationship Id="rId55" Type="http://schemas.openxmlformats.org/officeDocument/2006/relationships/hyperlink" Target="https://budget.1jur.ru/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hyperlink" Target="https://budget.1jur.ru/" TargetMode="External"/><Relationship Id="rId38" Type="http://schemas.openxmlformats.org/officeDocument/2006/relationships/hyperlink" Target="https://budget.1jur.ru/" TargetMode="External"/><Relationship Id="rId46" Type="http://schemas.openxmlformats.org/officeDocument/2006/relationships/hyperlink" Target="https://budget.1jur.ru/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41" Type="http://schemas.openxmlformats.org/officeDocument/2006/relationships/hyperlink" Target="https://budget.1jur.ru/" TargetMode="External"/><Relationship Id="rId54" Type="http://schemas.openxmlformats.org/officeDocument/2006/relationships/hyperlink" Target="https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hyperlink" Target="https://budget.1jur.ru/" TargetMode="External"/><Relationship Id="rId37" Type="http://schemas.openxmlformats.org/officeDocument/2006/relationships/hyperlink" Target="https://budget.1jur.ru/" TargetMode="External"/><Relationship Id="rId40" Type="http://schemas.openxmlformats.org/officeDocument/2006/relationships/hyperlink" Target="https://budget.1jur.ru/" TargetMode="External"/><Relationship Id="rId45" Type="http://schemas.openxmlformats.org/officeDocument/2006/relationships/hyperlink" Target="https://budget.1jur.ru/" TargetMode="External"/><Relationship Id="rId53" Type="http://schemas.openxmlformats.org/officeDocument/2006/relationships/hyperlink" Target="https://budget.1jur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36" Type="http://schemas.openxmlformats.org/officeDocument/2006/relationships/hyperlink" Target="https://budget.1jur.ru/" TargetMode="External"/><Relationship Id="rId49" Type="http://schemas.openxmlformats.org/officeDocument/2006/relationships/hyperlink" Target="https://budget.1jur.ru/" TargetMode="External"/><Relationship Id="rId57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31" Type="http://schemas.openxmlformats.org/officeDocument/2006/relationships/hyperlink" Target="https://budget.1jur.ru/" TargetMode="External"/><Relationship Id="rId44" Type="http://schemas.openxmlformats.org/officeDocument/2006/relationships/hyperlink" Target="https://budget.1jur.ru/" TargetMode="External"/><Relationship Id="rId52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Relationship Id="rId35" Type="http://schemas.openxmlformats.org/officeDocument/2006/relationships/hyperlink" Target="https://budget.1jur.ru/" TargetMode="External"/><Relationship Id="rId43" Type="http://schemas.openxmlformats.org/officeDocument/2006/relationships/hyperlink" Target="https://budget.1jur.ru/" TargetMode="External"/><Relationship Id="rId48" Type="http://schemas.openxmlformats.org/officeDocument/2006/relationships/hyperlink" Target="https://budget.1jur.ru/" TargetMode="External"/><Relationship Id="rId56" Type="http://schemas.openxmlformats.org/officeDocument/2006/relationships/hyperlink" Target="https://budget.1jur.ru/" TargetMode="External"/><Relationship Id="rId8" Type="http://schemas.openxmlformats.org/officeDocument/2006/relationships/hyperlink" Target="https://budget.1jur.ru/" TargetMode="External"/><Relationship Id="rId51" Type="http://schemas.openxmlformats.org/officeDocument/2006/relationships/hyperlink" Target="https://budget.1jur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7588</Words>
  <Characters>43254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Аляпина Ангелина Александровна</dc:creator>
  <cp:lastModifiedBy>Аляпина Ангелина Александровна</cp:lastModifiedBy>
  <cp:revision>2</cp:revision>
  <dcterms:created xsi:type="dcterms:W3CDTF">2021-03-17T12:57:00Z</dcterms:created>
  <dcterms:modified xsi:type="dcterms:W3CDTF">2021-03-17T12:57:00Z</dcterms:modified>
</cp:coreProperties>
</file>