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9F" w:rsidRPr="0095179F" w:rsidRDefault="0095179F" w:rsidP="0095179F">
      <w:pPr>
        <w:spacing w:after="0" w:line="240" w:lineRule="auto"/>
        <w:jc w:val="center"/>
        <w:textAlignment w:val="baseline"/>
        <w:outlineLvl w:val="0"/>
        <w:rPr>
          <w:rFonts w:ascii="Arial" w:eastAsia="Times New Roman" w:hAnsi="Arial" w:cs="Arial"/>
          <w:b/>
          <w:bCs/>
          <w:color w:val="2D2D2D"/>
          <w:kern w:val="36"/>
          <w:sz w:val="28"/>
          <w:szCs w:val="28"/>
          <w:lang w:eastAsia="ru-RU"/>
        </w:rPr>
      </w:pPr>
      <w:bookmarkStart w:id="0" w:name="_GoBack"/>
      <w:r w:rsidRPr="0095179F">
        <w:rPr>
          <w:rFonts w:ascii="Arial" w:eastAsia="Times New Roman" w:hAnsi="Arial" w:cs="Arial"/>
          <w:b/>
          <w:bCs/>
          <w:color w:val="2D2D2D"/>
          <w:kern w:val="36"/>
          <w:sz w:val="28"/>
          <w:szCs w:val="28"/>
          <w:lang w:eastAsia="ru-RU"/>
        </w:rPr>
        <w:t>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(с изменениями на 25 апреля 2019 года)</w:t>
      </w:r>
    </w:p>
    <w:p w:rsidR="0095179F" w:rsidRPr="0095179F" w:rsidRDefault="0095179F" w:rsidP="0095179F">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95179F">
        <w:rPr>
          <w:rFonts w:ascii="Arial" w:eastAsia="Times New Roman" w:hAnsi="Arial" w:cs="Arial"/>
          <w:color w:val="3C3C3C"/>
          <w:spacing w:val="2"/>
          <w:sz w:val="28"/>
          <w:szCs w:val="28"/>
          <w:lang w:eastAsia="ru-RU"/>
        </w:rPr>
        <w:t>ЗАКОН</w:t>
      </w:r>
      <w:r w:rsidRPr="0095179F">
        <w:rPr>
          <w:rFonts w:ascii="Arial" w:eastAsia="Times New Roman" w:hAnsi="Arial" w:cs="Arial"/>
          <w:color w:val="3C3C3C"/>
          <w:spacing w:val="2"/>
          <w:sz w:val="28"/>
          <w:szCs w:val="28"/>
          <w:lang w:eastAsia="ru-RU"/>
        </w:rPr>
        <w:br/>
      </w:r>
      <w:r w:rsidRPr="0095179F">
        <w:rPr>
          <w:rFonts w:ascii="Arial" w:eastAsia="Times New Roman" w:hAnsi="Arial" w:cs="Arial"/>
          <w:color w:val="3C3C3C"/>
          <w:spacing w:val="2"/>
          <w:sz w:val="28"/>
          <w:szCs w:val="28"/>
          <w:lang w:eastAsia="ru-RU"/>
        </w:rPr>
        <w:br/>
        <w:t>УЛЬЯНОВСКОЙ ОБЛАСТИ</w:t>
      </w:r>
      <w:r w:rsidRPr="0095179F">
        <w:rPr>
          <w:rFonts w:ascii="Arial" w:eastAsia="Times New Roman" w:hAnsi="Arial" w:cs="Arial"/>
          <w:color w:val="3C3C3C"/>
          <w:spacing w:val="2"/>
          <w:sz w:val="28"/>
          <w:szCs w:val="28"/>
          <w:lang w:eastAsia="ru-RU"/>
        </w:rPr>
        <w:br/>
      </w:r>
      <w:r w:rsidRPr="0095179F">
        <w:rPr>
          <w:rFonts w:ascii="Arial" w:eastAsia="Times New Roman" w:hAnsi="Arial" w:cs="Arial"/>
          <w:color w:val="3C3C3C"/>
          <w:spacing w:val="2"/>
          <w:sz w:val="28"/>
          <w:szCs w:val="28"/>
          <w:lang w:eastAsia="ru-RU"/>
        </w:rPr>
        <w:br/>
        <w:t>ОБ ОБЕСПЕЧЕНИИ ЖИЛЫМИ ПОМЕЩЕНИЯМИ ДЕТЕЙ-СИРОТ И ДЕТЕЙ,</w:t>
      </w:r>
      <w:r w:rsidRPr="0095179F">
        <w:rPr>
          <w:rFonts w:ascii="Arial" w:eastAsia="Times New Roman" w:hAnsi="Arial" w:cs="Arial"/>
          <w:color w:val="3C3C3C"/>
          <w:spacing w:val="2"/>
          <w:sz w:val="28"/>
          <w:szCs w:val="28"/>
          <w:lang w:eastAsia="ru-RU"/>
        </w:rPr>
        <w:br/>
        <w:t>ОСТАВШИХСЯ БЕЗ ПОПЕЧЕНИЯ РОДИТЕЛЕЙ, А ТАКЖЕ ЛИЦ</w:t>
      </w:r>
      <w:r w:rsidRPr="0095179F">
        <w:rPr>
          <w:rFonts w:ascii="Arial" w:eastAsia="Times New Roman" w:hAnsi="Arial" w:cs="Arial"/>
          <w:color w:val="3C3C3C"/>
          <w:spacing w:val="2"/>
          <w:sz w:val="28"/>
          <w:szCs w:val="28"/>
          <w:lang w:eastAsia="ru-RU"/>
        </w:rPr>
        <w:br/>
        <w:t>ИЗ ЧИСЛА ДЕТЕЙ-СИРОТ И ДЕТЕЙ, ОСТАВШИХСЯ БЕЗ ПОПЕЧЕНИЯ</w:t>
      </w:r>
      <w:r w:rsidRPr="0095179F">
        <w:rPr>
          <w:rFonts w:ascii="Arial" w:eastAsia="Times New Roman" w:hAnsi="Arial" w:cs="Arial"/>
          <w:color w:val="3C3C3C"/>
          <w:spacing w:val="2"/>
          <w:sz w:val="28"/>
          <w:szCs w:val="28"/>
          <w:lang w:eastAsia="ru-RU"/>
        </w:rPr>
        <w:br/>
        <w:t>РОДИТЕЛЕЙ, НА ТЕРРИТОРИИ УЛЬЯНОВСКОЙ ОБЛАСТИ</w:t>
      </w:r>
    </w:p>
    <w:bookmarkEnd w:id="0"/>
    <w:p w:rsidR="0095179F" w:rsidRPr="0095179F" w:rsidRDefault="0095179F" w:rsidP="009517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t>(с изменениями на 25 апреля 2019 года)</w:t>
      </w:r>
    </w:p>
    <w:p w:rsidR="0095179F" w:rsidRPr="0095179F" w:rsidRDefault="0095179F" w:rsidP="009517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5179F">
        <w:rPr>
          <w:rFonts w:ascii="Arial" w:eastAsia="Times New Roman" w:hAnsi="Arial" w:cs="Arial"/>
          <w:color w:val="2D2D2D"/>
          <w:spacing w:val="2"/>
          <w:sz w:val="21"/>
          <w:szCs w:val="21"/>
          <w:lang w:eastAsia="ru-RU"/>
        </w:rPr>
        <w:t>____________________________________________________________________</w:t>
      </w:r>
      <w:r w:rsidRPr="0095179F">
        <w:rPr>
          <w:rFonts w:ascii="Arial" w:eastAsia="Times New Roman" w:hAnsi="Arial" w:cs="Arial"/>
          <w:color w:val="2D2D2D"/>
          <w:spacing w:val="2"/>
          <w:sz w:val="21"/>
          <w:szCs w:val="21"/>
          <w:lang w:eastAsia="ru-RU"/>
        </w:rPr>
        <w:br/>
        <w:t>Документ с изменениями, внесенными на основании</w:t>
      </w:r>
      <w:r w:rsidRPr="0095179F">
        <w:rPr>
          <w:rFonts w:ascii="Arial" w:eastAsia="Times New Roman" w:hAnsi="Arial" w:cs="Arial"/>
          <w:color w:val="2D2D2D"/>
          <w:spacing w:val="2"/>
          <w:sz w:val="21"/>
          <w:szCs w:val="21"/>
          <w:lang w:eastAsia="ru-RU"/>
        </w:rPr>
        <w:br/>
      </w:r>
      <w:hyperlink r:id="rId5" w:history="1">
        <w:r w:rsidRPr="0095179F">
          <w:rPr>
            <w:rFonts w:ascii="Arial" w:eastAsia="Times New Roman" w:hAnsi="Arial" w:cs="Arial"/>
            <w:color w:val="00466E"/>
            <w:spacing w:val="2"/>
            <w:sz w:val="21"/>
            <w:szCs w:val="21"/>
            <w:u w:val="single"/>
            <w:lang w:eastAsia="ru-RU"/>
          </w:rPr>
          <w:t>Закона Ульяновской области от 31.08.2013 N 164-ЗО</w:t>
        </w:r>
      </w:hyperlink>
      <w:r w:rsidRPr="0095179F">
        <w:rPr>
          <w:rFonts w:ascii="Arial" w:eastAsia="Times New Roman" w:hAnsi="Arial" w:cs="Arial"/>
          <w:color w:val="2D2D2D"/>
          <w:spacing w:val="2"/>
          <w:sz w:val="21"/>
          <w:szCs w:val="21"/>
          <w:lang w:eastAsia="ru-RU"/>
        </w:rPr>
        <w:br/>
      </w:r>
      <w:hyperlink r:id="rId6" w:history="1">
        <w:r w:rsidRPr="0095179F">
          <w:rPr>
            <w:rFonts w:ascii="Arial" w:eastAsia="Times New Roman" w:hAnsi="Arial" w:cs="Arial"/>
            <w:color w:val="00466E"/>
            <w:spacing w:val="2"/>
            <w:sz w:val="21"/>
            <w:szCs w:val="21"/>
            <w:u w:val="single"/>
            <w:lang w:eastAsia="ru-RU"/>
          </w:rPr>
          <w:t>Закона Ульяновской области от 26.03.2014 N 36-ЗО</w:t>
        </w:r>
      </w:hyperlink>
      <w:r w:rsidRPr="0095179F">
        <w:rPr>
          <w:rFonts w:ascii="Arial" w:eastAsia="Times New Roman" w:hAnsi="Arial" w:cs="Arial"/>
          <w:color w:val="2D2D2D"/>
          <w:spacing w:val="2"/>
          <w:sz w:val="21"/>
          <w:szCs w:val="21"/>
          <w:lang w:eastAsia="ru-RU"/>
        </w:rPr>
        <w:br/>
      </w:r>
      <w:hyperlink r:id="rId7" w:history="1">
        <w:r w:rsidRPr="0095179F">
          <w:rPr>
            <w:rFonts w:ascii="Arial" w:eastAsia="Times New Roman" w:hAnsi="Arial" w:cs="Arial"/>
            <w:color w:val="00466E"/>
            <w:spacing w:val="2"/>
            <w:sz w:val="21"/>
            <w:szCs w:val="21"/>
            <w:u w:val="single"/>
            <w:lang w:eastAsia="ru-RU"/>
          </w:rPr>
          <w:t>Закона Ульяновской области от 29.12.2014 N 232-ЗО</w:t>
        </w:r>
      </w:hyperlink>
      <w:r w:rsidRPr="0095179F">
        <w:rPr>
          <w:rFonts w:ascii="Arial" w:eastAsia="Times New Roman" w:hAnsi="Arial" w:cs="Arial"/>
          <w:color w:val="2D2D2D"/>
          <w:spacing w:val="2"/>
          <w:sz w:val="21"/>
          <w:szCs w:val="21"/>
          <w:lang w:eastAsia="ru-RU"/>
        </w:rPr>
        <w:br/>
      </w:r>
      <w:hyperlink r:id="rId8" w:history="1">
        <w:r w:rsidRPr="0095179F">
          <w:rPr>
            <w:rFonts w:ascii="Arial" w:eastAsia="Times New Roman" w:hAnsi="Arial" w:cs="Arial"/>
            <w:color w:val="00466E"/>
            <w:spacing w:val="2"/>
            <w:sz w:val="21"/>
            <w:szCs w:val="21"/>
            <w:u w:val="single"/>
            <w:lang w:eastAsia="ru-RU"/>
          </w:rPr>
          <w:t>Закона Ульяновской области от 01.04.2015 N 34-ЗО</w:t>
        </w:r>
      </w:hyperlink>
      <w:r w:rsidRPr="0095179F">
        <w:rPr>
          <w:rFonts w:ascii="Arial" w:eastAsia="Times New Roman" w:hAnsi="Arial" w:cs="Arial"/>
          <w:color w:val="2D2D2D"/>
          <w:spacing w:val="2"/>
          <w:sz w:val="21"/>
          <w:szCs w:val="21"/>
          <w:lang w:eastAsia="ru-RU"/>
        </w:rPr>
        <w:br/>
      </w:r>
      <w:hyperlink r:id="rId9" w:history="1">
        <w:r w:rsidRPr="0095179F">
          <w:rPr>
            <w:rFonts w:ascii="Arial" w:eastAsia="Times New Roman" w:hAnsi="Arial" w:cs="Arial"/>
            <w:color w:val="00466E"/>
            <w:spacing w:val="2"/>
            <w:sz w:val="21"/>
            <w:szCs w:val="21"/>
            <w:u w:val="single"/>
            <w:lang w:eastAsia="ru-RU"/>
          </w:rPr>
          <w:t>Закона Ульяновской области от 06.04.2016 N 50-ЗО</w:t>
        </w:r>
      </w:hyperlink>
      <w:r w:rsidRPr="0095179F">
        <w:rPr>
          <w:rFonts w:ascii="Arial" w:eastAsia="Times New Roman" w:hAnsi="Arial" w:cs="Arial"/>
          <w:color w:val="2D2D2D"/>
          <w:spacing w:val="2"/>
          <w:sz w:val="21"/>
          <w:szCs w:val="21"/>
          <w:lang w:eastAsia="ru-RU"/>
        </w:rPr>
        <w:t> </w:t>
      </w:r>
      <w:r w:rsidRPr="0095179F">
        <w:rPr>
          <w:rFonts w:ascii="Arial" w:eastAsia="Times New Roman" w:hAnsi="Arial" w:cs="Arial"/>
          <w:color w:val="2D2D2D"/>
          <w:spacing w:val="2"/>
          <w:sz w:val="21"/>
          <w:szCs w:val="21"/>
          <w:lang w:eastAsia="ru-RU"/>
        </w:rPr>
        <w:br/>
      </w:r>
      <w:hyperlink r:id="rId10" w:history="1">
        <w:r w:rsidRPr="0095179F">
          <w:rPr>
            <w:rFonts w:ascii="Arial" w:eastAsia="Times New Roman" w:hAnsi="Arial" w:cs="Arial"/>
            <w:color w:val="00466E"/>
            <w:spacing w:val="2"/>
            <w:sz w:val="21"/>
            <w:szCs w:val="21"/>
            <w:u w:val="single"/>
            <w:lang w:eastAsia="ru-RU"/>
          </w:rPr>
          <w:t>Закона Ульяновской области от 19.12.2016 N 188-ЗО</w:t>
        </w:r>
      </w:hyperlink>
      <w:r w:rsidRPr="0095179F">
        <w:rPr>
          <w:rFonts w:ascii="Arial" w:eastAsia="Times New Roman" w:hAnsi="Arial" w:cs="Arial"/>
          <w:color w:val="2D2D2D"/>
          <w:spacing w:val="2"/>
          <w:sz w:val="21"/>
          <w:szCs w:val="21"/>
          <w:lang w:eastAsia="ru-RU"/>
        </w:rPr>
        <w:t> </w:t>
      </w:r>
      <w:r w:rsidRPr="0095179F">
        <w:rPr>
          <w:rFonts w:ascii="Arial" w:eastAsia="Times New Roman" w:hAnsi="Arial" w:cs="Arial"/>
          <w:color w:val="2D2D2D"/>
          <w:spacing w:val="2"/>
          <w:sz w:val="21"/>
          <w:szCs w:val="21"/>
          <w:lang w:eastAsia="ru-RU"/>
        </w:rPr>
        <w:br/>
      </w:r>
      <w:hyperlink r:id="rId11" w:history="1">
        <w:r w:rsidRPr="0095179F">
          <w:rPr>
            <w:rFonts w:ascii="Arial" w:eastAsia="Times New Roman" w:hAnsi="Arial" w:cs="Arial"/>
            <w:color w:val="00466E"/>
            <w:spacing w:val="2"/>
            <w:sz w:val="21"/>
            <w:szCs w:val="21"/>
            <w:u w:val="single"/>
            <w:lang w:eastAsia="ru-RU"/>
          </w:rPr>
          <w:t>Закона Ульяновской области от 20.04.2018 N 36-ЗО</w:t>
        </w:r>
      </w:hyperlink>
      <w:r w:rsidRPr="0095179F">
        <w:rPr>
          <w:rFonts w:ascii="Arial" w:eastAsia="Times New Roman" w:hAnsi="Arial" w:cs="Arial"/>
          <w:color w:val="2D2D2D"/>
          <w:spacing w:val="2"/>
          <w:sz w:val="21"/>
          <w:szCs w:val="21"/>
          <w:lang w:eastAsia="ru-RU"/>
        </w:rPr>
        <w:t> </w:t>
      </w:r>
      <w:r w:rsidRPr="0095179F">
        <w:rPr>
          <w:rFonts w:ascii="Arial" w:eastAsia="Times New Roman" w:hAnsi="Arial" w:cs="Arial"/>
          <w:color w:val="2D2D2D"/>
          <w:spacing w:val="2"/>
          <w:sz w:val="21"/>
          <w:szCs w:val="21"/>
          <w:lang w:eastAsia="ru-RU"/>
        </w:rPr>
        <w:br/>
      </w:r>
      <w:hyperlink r:id="rId12" w:history="1">
        <w:r w:rsidRPr="0095179F">
          <w:rPr>
            <w:rFonts w:ascii="Arial" w:eastAsia="Times New Roman" w:hAnsi="Arial" w:cs="Arial"/>
            <w:color w:val="00466E"/>
            <w:spacing w:val="2"/>
            <w:sz w:val="21"/>
            <w:szCs w:val="21"/>
            <w:u w:val="single"/>
            <w:lang w:eastAsia="ru-RU"/>
          </w:rPr>
          <w:t>Закона Ульяновской области от 29.11.2018</w:t>
        </w:r>
        <w:proofErr w:type="gramEnd"/>
        <w:r w:rsidRPr="0095179F">
          <w:rPr>
            <w:rFonts w:ascii="Arial" w:eastAsia="Times New Roman" w:hAnsi="Arial" w:cs="Arial"/>
            <w:color w:val="00466E"/>
            <w:spacing w:val="2"/>
            <w:sz w:val="21"/>
            <w:szCs w:val="21"/>
            <w:u w:val="single"/>
            <w:lang w:eastAsia="ru-RU"/>
          </w:rPr>
          <w:t xml:space="preserve"> N 134-ЗО</w:t>
        </w:r>
      </w:hyperlink>
      <w:r w:rsidRPr="0095179F">
        <w:rPr>
          <w:rFonts w:ascii="Arial" w:eastAsia="Times New Roman" w:hAnsi="Arial" w:cs="Arial"/>
          <w:color w:val="2D2D2D"/>
          <w:spacing w:val="2"/>
          <w:sz w:val="21"/>
          <w:szCs w:val="21"/>
          <w:lang w:eastAsia="ru-RU"/>
        </w:rPr>
        <w:t> </w:t>
      </w:r>
      <w:r w:rsidRPr="0095179F">
        <w:rPr>
          <w:rFonts w:ascii="Arial" w:eastAsia="Times New Roman" w:hAnsi="Arial" w:cs="Arial"/>
          <w:color w:val="2D2D2D"/>
          <w:spacing w:val="2"/>
          <w:sz w:val="21"/>
          <w:szCs w:val="21"/>
          <w:lang w:eastAsia="ru-RU"/>
        </w:rPr>
        <w:br/>
      </w:r>
      <w:hyperlink r:id="rId13" w:history="1">
        <w:r w:rsidRPr="0095179F">
          <w:rPr>
            <w:rFonts w:ascii="Arial" w:eastAsia="Times New Roman" w:hAnsi="Arial" w:cs="Arial"/>
            <w:color w:val="00466E"/>
            <w:spacing w:val="2"/>
            <w:sz w:val="21"/>
            <w:szCs w:val="21"/>
            <w:u w:val="single"/>
            <w:lang w:eastAsia="ru-RU"/>
          </w:rPr>
          <w:t>Закона Ульяновской области от 25.04.2019 N 23-ЗО</w:t>
        </w:r>
      </w:hyperlink>
      <w:r w:rsidRPr="0095179F">
        <w:rPr>
          <w:rFonts w:ascii="Arial" w:eastAsia="Times New Roman" w:hAnsi="Arial" w:cs="Arial"/>
          <w:color w:val="2D2D2D"/>
          <w:spacing w:val="2"/>
          <w:sz w:val="21"/>
          <w:szCs w:val="21"/>
          <w:lang w:eastAsia="ru-RU"/>
        </w:rPr>
        <w:t> </w:t>
      </w:r>
      <w:r w:rsidRPr="0095179F">
        <w:rPr>
          <w:rFonts w:ascii="Arial" w:eastAsia="Times New Roman" w:hAnsi="Arial" w:cs="Arial"/>
          <w:color w:val="2D2D2D"/>
          <w:spacing w:val="2"/>
          <w:sz w:val="21"/>
          <w:szCs w:val="21"/>
          <w:lang w:eastAsia="ru-RU"/>
        </w:rPr>
        <w:br/>
        <w:t>____________________________________________________________________</w:t>
      </w:r>
    </w:p>
    <w:p w:rsidR="0095179F" w:rsidRPr="0095179F" w:rsidRDefault="0095179F" w:rsidP="009517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br/>
      </w:r>
      <w:proofErr w:type="gramStart"/>
      <w:r w:rsidRPr="0095179F">
        <w:rPr>
          <w:rFonts w:ascii="Arial" w:eastAsia="Times New Roman" w:hAnsi="Arial" w:cs="Arial"/>
          <w:color w:val="2D2D2D"/>
          <w:spacing w:val="2"/>
          <w:sz w:val="21"/>
          <w:szCs w:val="21"/>
          <w:lang w:eastAsia="ru-RU"/>
        </w:rPr>
        <w:t>Принят</w:t>
      </w:r>
      <w:proofErr w:type="gramEnd"/>
      <w:r w:rsidRPr="0095179F">
        <w:rPr>
          <w:rFonts w:ascii="Arial" w:eastAsia="Times New Roman" w:hAnsi="Arial" w:cs="Arial"/>
          <w:color w:val="2D2D2D"/>
          <w:spacing w:val="2"/>
          <w:sz w:val="21"/>
          <w:szCs w:val="21"/>
          <w:lang w:eastAsia="ru-RU"/>
        </w:rPr>
        <w:br/>
        <w:t>Законодательным Собранием</w:t>
      </w:r>
      <w:r w:rsidRPr="0095179F">
        <w:rPr>
          <w:rFonts w:ascii="Arial" w:eastAsia="Times New Roman" w:hAnsi="Arial" w:cs="Arial"/>
          <w:color w:val="2D2D2D"/>
          <w:spacing w:val="2"/>
          <w:sz w:val="21"/>
          <w:szCs w:val="21"/>
          <w:lang w:eastAsia="ru-RU"/>
        </w:rPr>
        <w:br/>
        <w:t>Ульяновской области</w:t>
      </w:r>
      <w:r w:rsidRPr="0095179F">
        <w:rPr>
          <w:rFonts w:ascii="Arial" w:eastAsia="Times New Roman" w:hAnsi="Arial" w:cs="Arial"/>
          <w:color w:val="2D2D2D"/>
          <w:spacing w:val="2"/>
          <w:sz w:val="21"/>
          <w:szCs w:val="21"/>
          <w:lang w:eastAsia="ru-RU"/>
        </w:rPr>
        <w:br/>
        <w:t>20 декабря 2012 года</w:t>
      </w:r>
    </w:p>
    <w:p w:rsidR="0095179F" w:rsidRPr="0095179F" w:rsidRDefault="0095179F" w:rsidP="0095179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5179F">
        <w:rPr>
          <w:rFonts w:ascii="Arial" w:eastAsia="Times New Roman" w:hAnsi="Arial" w:cs="Arial"/>
          <w:color w:val="4C4C4C"/>
          <w:spacing w:val="2"/>
          <w:sz w:val="38"/>
          <w:szCs w:val="38"/>
          <w:lang w:eastAsia="ru-RU"/>
        </w:rPr>
        <w:t>Статья 1. Предмет правового регулирования настоящего Закона</w:t>
      </w:r>
    </w:p>
    <w:p w:rsidR="0095179F" w:rsidRPr="0095179F" w:rsidRDefault="0095179F" w:rsidP="009517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br/>
      </w:r>
      <w:proofErr w:type="gramStart"/>
      <w:r w:rsidRPr="0095179F">
        <w:rPr>
          <w:rFonts w:ascii="Arial" w:eastAsia="Times New Roman" w:hAnsi="Arial" w:cs="Arial"/>
          <w:color w:val="2D2D2D"/>
          <w:spacing w:val="2"/>
          <w:sz w:val="21"/>
          <w:szCs w:val="21"/>
          <w:lang w:eastAsia="ru-RU"/>
        </w:rPr>
        <w:t>Настоящий Закон регулирует отношения, связанные с реализацией детьми-сиротами и детьми, оставшимися без попечения родителей, а также лицами из числа детей-сирот и детей, оставшихся без попечения родителей, права на однократное обеспечение благоустроенными жилыми помещениями специализированного государственного жилищного фонда Ульяновской области (далее - специализированные жилые помещения) по договорам найма специализированных жилых помещений.</w:t>
      </w:r>
      <w:r w:rsidRPr="0095179F">
        <w:rPr>
          <w:rFonts w:ascii="Arial" w:eastAsia="Times New Roman" w:hAnsi="Arial" w:cs="Arial"/>
          <w:color w:val="2D2D2D"/>
          <w:spacing w:val="2"/>
          <w:sz w:val="21"/>
          <w:szCs w:val="21"/>
          <w:lang w:eastAsia="ru-RU"/>
        </w:rPr>
        <w:br/>
      </w:r>
      <w:proofErr w:type="gramEnd"/>
    </w:p>
    <w:p w:rsidR="0095179F" w:rsidRPr="0095179F" w:rsidRDefault="0095179F" w:rsidP="0095179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5179F">
        <w:rPr>
          <w:rFonts w:ascii="Arial" w:eastAsia="Times New Roman" w:hAnsi="Arial" w:cs="Arial"/>
          <w:color w:val="4C4C4C"/>
          <w:spacing w:val="2"/>
          <w:sz w:val="38"/>
          <w:szCs w:val="38"/>
          <w:lang w:eastAsia="ru-RU"/>
        </w:rPr>
        <w:lastRenderedPageBreak/>
        <w:t>Статья 2. Право на обеспечение специализированными жилыми помещениями</w:t>
      </w:r>
    </w:p>
    <w:p w:rsidR="0095179F" w:rsidRPr="0095179F" w:rsidRDefault="0095179F" w:rsidP="009517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br/>
      </w:r>
      <w:proofErr w:type="gramStart"/>
      <w:r w:rsidRPr="0095179F">
        <w:rPr>
          <w:rFonts w:ascii="Arial" w:eastAsia="Times New Roman" w:hAnsi="Arial" w:cs="Arial"/>
          <w:color w:val="2D2D2D"/>
          <w:spacing w:val="2"/>
          <w:sz w:val="21"/>
          <w:szCs w:val="21"/>
          <w:lang w:eastAsia="ru-RU"/>
        </w:rPr>
        <w:t>Право на обеспечение специализированными жилыми помещениями по договорам найма специализированных жилых помещений имеют дети-сироты и дети, оставшиеся без попечения родителей, лица из числа детей-сирот и детей, оставшихся без попечения родителей (далее - дети-сироты, ребенок-сирота соответственно),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w:t>
      </w:r>
      <w:proofErr w:type="gramEnd"/>
      <w:r w:rsidRPr="0095179F">
        <w:rPr>
          <w:rFonts w:ascii="Arial" w:eastAsia="Times New Roman" w:hAnsi="Arial" w:cs="Arial"/>
          <w:color w:val="2D2D2D"/>
          <w:spacing w:val="2"/>
          <w:sz w:val="21"/>
          <w:szCs w:val="21"/>
          <w:lang w:eastAsia="ru-RU"/>
        </w:rPr>
        <w:t xml:space="preserve">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r w:rsidRPr="0095179F">
        <w:rPr>
          <w:rFonts w:ascii="Arial" w:eastAsia="Times New Roman" w:hAnsi="Arial" w:cs="Arial"/>
          <w:color w:val="2D2D2D"/>
          <w:spacing w:val="2"/>
          <w:sz w:val="21"/>
          <w:szCs w:val="21"/>
          <w:lang w:eastAsia="ru-RU"/>
        </w:rPr>
        <w:br/>
      </w:r>
      <w:proofErr w:type="gramStart"/>
      <w:r w:rsidRPr="0095179F">
        <w:rPr>
          <w:rFonts w:ascii="Arial" w:eastAsia="Times New Roman" w:hAnsi="Arial" w:cs="Arial"/>
          <w:color w:val="2D2D2D"/>
          <w:spacing w:val="2"/>
          <w:sz w:val="21"/>
          <w:szCs w:val="21"/>
          <w:lang w:eastAsia="ru-RU"/>
        </w:rPr>
        <w:t>Право на обеспечение специализированными жилыми помещениями по основаниям и в порядке, предусмотренным </w:t>
      </w:r>
      <w:hyperlink r:id="rId14" w:history="1">
        <w:r w:rsidRPr="0095179F">
          <w:rPr>
            <w:rFonts w:ascii="Arial" w:eastAsia="Times New Roman" w:hAnsi="Arial" w:cs="Arial"/>
            <w:color w:val="00466E"/>
            <w:spacing w:val="2"/>
            <w:sz w:val="21"/>
            <w:szCs w:val="21"/>
            <w:u w:val="single"/>
            <w:lang w:eastAsia="ru-RU"/>
          </w:rPr>
          <w:t>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Pr="0095179F">
        <w:rPr>
          <w:rFonts w:ascii="Arial" w:eastAsia="Times New Roman" w:hAnsi="Arial" w:cs="Arial"/>
          <w:color w:val="2D2D2D"/>
          <w:spacing w:val="2"/>
          <w:sz w:val="21"/>
          <w:szCs w:val="21"/>
          <w:lang w:eastAsia="ru-RU"/>
        </w:rPr>
        <w:t> (далее - </w:t>
      </w:r>
      <w:hyperlink r:id="rId15" w:history="1">
        <w:r w:rsidRPr="0095179F">
          <w:rPr>
            <w:rFonts w:ascii="Arial" w:eastAsia="Times New Roman" w:hAnsi="Arial" w:cs="Arial"/>
            <w:color w:val="00466E"/>
            <w:spacing w:val="2"/>
            <w:sz w:val="21"/>
            <w:szCs w:val="21"/>
            <w:u w:val="single"/>
            <w:lang w:eastAsia="ru-RU"/>
          </w:rPr>
          <w:t>Федеральный закон "О дополнительных гарантиях по социальной поддержке детей-сирот и детей, оставшихся без попечения родителей"</w:t>
        </w:r>
      </w:hyperlink>
      <w:r w:rsidRPr="0095179F">
        <w:rPr>
          <w:rFonts w:ascii="Arial" w:eastAsia="Times New Roman" w:hAnsi="Arial" w:cs="Arial"/>
          <w:color w:val="2D2D2D"/>
          <w:spacing w:val="2"/>
          <w:sz w:val="21"/>
          <w:szCs w:val="21"/>
          <w:lang w:eastAsia="ru-RU"/>
        </w:rPr>
        <w:t>), сохраняется за лицами, которые относились к категории детей-сирот</w:t>
      </w:r>
      <w:proofErr w:type="gramEnd"/>
      <w:r w:rsidRPr="0095179F">
        <w:rPr>
          <w:rFonts w:ascii="Arial" w:eastAsia="Times New Roman" w:hAnsi="Arial" w:cs="Arial"/>
          <w:color w:val="2D2D2D"/>
          <w:spacing w:val="2"/>
          <w:sz w:val="21"/>
          <w:szCs w:val="21"/>
          <w:lang w:eastAsia="ru-RU"/>
        </w:rPr>
        <w:t xml:space="preserve"> и достигли возраста 23 лет, до фактического обеспечения их жилыми помещениями.</w:t>
      </w:r>
      <w:r w:rsidRPr="0095179F">
        <w:rPr>
          <w:rFonts w:ascii="Arial" w:eastAsia="Times New Roman" w:hAnsi="Arial" w:cs="Arial"/>
          <w:color w:val="2D2D2D"/>
          <w:spacing w:val="2"/>
          <w:sz w:val="21"/>
          <w:szCs w:val="21"/>
          <w:lang w:eastAsia="ru-RU"/>
        </w:rPr>
        <w:br/>
      </w:r>
    </w:p>
    <w:p w:rsidR="0095179F" w:rsidRPr="0095179F" w:rsidRDefault="0095179F" w:rsidP="0095179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5179F">
        <w:rPr>
          <w:rFonts w:ascii="Arial" w:eastAsia="Times New Roman" w:hAnsi="Arial" w:cs="Arial"/>
          <w:color w:val="4C4C4C"/>
          <w:spacing w:val="2"/>
          <w:sz w:val="38"/>
          <w:szCs w:val="38"/>
          <w:lang w:eastAsia="ru-RU"/>
        </w:rPr>
        <w:t xml:space="preserve">Статья 3. Признание </w:t>
      </w:r>
      <w:proofErr w:type="gramStart"/>
      <w:r w:rsidRPr="0095179F">
        <w:rPr>
          <w:rFonts w:ascii="Arial" w:eastAsia="Times New Roman" w:hAnsi="Arial" w:cs="Arial"/>
          <w:color w:val="4C4C4C"/>
          <w:spacing w:val="2"/>
          <w:sz w:val="38"/>
          <w:szCs w:val="38"/>
          <w:lang w:eastAsia="ru-RU"/>
        </w:rPr>
        <w:t>невозможным</w:t>
      </w:r>
      <w:proofErr w:type="gramEnd"/>
      <w:r w:rsidRPr="0095179F">
        <w:rPr>
          <w:rFonts w:ascii="Arial" w:eastAsia="Times New Roman" w:hAnsi="Arial" w:cs="Arial"/>
          <w:color w:val="4C4C4C"/>
          <w:spacing w:val="2"/>
          <w:sz w:val="38"/>
          <w:szCs w:val="38"/>
          <w:lang w:eastAsia="ru-RU"/>
        </w:rPr>
        <w:t xml:space="preserve"> проживания детей-сирот в ранее занимаемых жилых помещениях</w:t>
      </w:r>
    </w:p>
    <w:p w:rsidR="0095179F" w:rsidRPr="0095179F" w:rsidRDefault="0095179F" w:rsidP="009517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br/>
        <w:t xml:space="preserve">1. </w:t>
      </w:r>
      <w:proofErr w:type="gramStart"/>
      <w:r w:rsidRPr="0095179F">
        <w:rPr>
          <w:rFonts w:ascii="Arial" w:eastAsia="Times New Roman" w:hAnsi="Arial" w:cs="Arial"/>
          <w:color w:val="2D2D2D"/>
          <w:spacing w:val="2"/>
          <w:sz w:val="21"/>
          <w:szCs w:val="21"/>
          <w:lang w:eastAsia="ru-RU"/>
        </w:rPr>
        <w:t>Проживание детей-сирот в ранее занимаемых жилых помещениях признается невозможным, если это противоречит интересам указанных лиц в связи с наличием одного из обстоятельств, предусмотренных </w:t>
      </w:r>
      <w:hyperlink r:id="rId16" w:history="1">
        <w:r w:rsidRPr="0095179F">
          <w:rPr>
            <w:rFonts w:ascii="Arial" w:eastAsia="Times New Roman" w:hAnsi="Arial" w:cs="Arial"/>
            <w:color w:val="00466E"/>
            <w:spacing w:val="2"/>
            <w:sz w:val="21"/>
            <w:szCs w:val="21"/>
            <w:u w:val="single"/>
            <w:lang w:eastAsia="ru-RU"/>
          </w:rPr>
          <w:t>пунктом 4 статьи 8 Федерального закона "О дополнительных гарантиях по социальной поддержке детей-сирот и детей, оставшихся без попечения родителей"</w:t>
        </w:r>
      </w:hyperlink>
      <w:r w:rsidRPr="0095179F">
        <w:rPr>
          <w:rFonts w:ascii="Arial" w:eastAsia="Times New Roman" w:hAnsi="Arial" w:cs="Arial"/>
          <w:color w:val="2D2D2D"/>
          <w:spacing w:val="2"/>
          <w:sz w:val="21"/>
          <w:szCs w:val="21"/>
          <w:lang w:eastAsia="ru-RU"/>
        </w:rPr>
        <w:t>, а также в случае проживания в ранее занимаемом жилом помещении лиц, страдающих хроническим алкоголизмом, наркоманией, состоящих на учете</w:t>
      </w:r>
      <w:proofErr w:type="gramEnd"/>
      <w:r w:rsidRPr="0095179F">
        <w:rPr>
          <w:rFonts w:ascii="Arial" w:eastAsia="Times New Roman" w:hAnsi="Arial" w:cs="Arial"/>
          <w:color w:val="2D2D2D"/>
          <w:spacing w:val="2"/>
          <w:sz w:val="21"/>
          <w:szCs w:val="21"/>
          <w:lang w:eastAsia="ru-RU"/>
        </w:rPr>
        <w:t xml:space="preserve"> в соответствующих медицинских организациях (при наличии вступившего в законную силу решения суда об отказе в их выселении либо в принудительном обмене жилого помещения по основаниям, предусмотренным </w:t>
      </w:r>
      <w:hyperlink r:id="rId17" w:history="1">
        <w:r w:rsidRPr="0095179F">
          <w:rPr>
            <w:rFonts w:ascii="Arial" w:eastAsia="Times New Roman" w:hAnsi="Arial" w:cs="Arial"/>
            <w:color w:val="00466E"/>
            <w:spacing w:val="2"/>
            <w:sz w:val="21"/>
            <w:szCs w:val="21"/>
            <w:u w:val="single"/>
            <w:lang w:eastAsia="ru-RU"/>
          </w:rPr>
          <w:t>Жилищным кодексом Российской Федерации</w:t>
        </w:r>
      </w:hyperlink>
      <w:r w:rsidRPr="0095179F">
        <w:rPr>
          <w:rFonts w:ascii="Arial" w:eastAsia="Times New Roman" w:hAnsi="Arial" w:cs="Arial"/>
          <w:color w:val="2D2D2D"/>
          <w:spacing w:val="2"/>
          <w:sz w:val="21"/>
          <w:szCs w:val="21"/>
          <w:lang w:eastAsia="ru-RU"/>
        </w:rPr>
        <w:t>).</w:t>
      </w:r>
      <w:r w:rsidRPr="0095179F">
        <w:rPr>
          <w:rFonts w:ascii="Arial" w:eastAsia="Times New Roman" w:hAnsi="Arial" w:cs="Arial"/>
          <w:color w:val="2D2D2D"/>
          <w:spacing w:val="2"/>
          <w:sz w:val="21"/>
          <w:szCs w:val="21"/>
          <w:lang w:eastAsia="ru-RU"/>
        </w:rPr>
        <w:br/>
        <w:t xml:space="preserve">2. Порядок </w:t>
      </w:r>
      <w:proofErr w:type="gramStart"/>
      <w:r w:rsidRPr="0095179F">
        <w:rPr>
          <w:rFonts w:ascii="Arial" w:eastAsia="Times New Roman" w:hAnsi="Arial" w:cs="Arial"/>
          <w:color w:val="2D2D2D"/>
          <w:spacing w:val="2"/>
          <w:sz w:val="21"/>
          <w:szCs w:val="21"/>
          <w:lang w:eastAsia="ru-RU"/>
        </w:rPr>
        <w:t>установления факта невозможности проживания детей-сирот</w:t>
      </w:r>
      <w:proofErr w:type="gramEnd"/>
      <w:r w:rsidRPr="0095179F">
        <w:rPr>
          <w:rFonts w:ascii="Arial" w:eastAsia="Times New Roman" w:hAnsi="Arial" w:cs="Arial"/>
          <w:color w:val="2D2D2D"/>
          <w:spacing w:val="2"/>
          <w:sz w:val="21"/>
          <w:szCs w:val="21"/>
          <w:lang w:eastAsia="ru-RU"/>
        </w:rPr>
        <w:t xml:space="preserve">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Ульяновской области.</w:t>
      </w:r>
      <w:r w:rsidRPr="0095179F">
        <w:rPr>
          <w:rFonts w:ascii="Arial" w:eastAsia="Times New Roman" w:hAnsi="Arial" w:cs="Arial"/>
          <w:color w:val="2D2D2D"/>
          <w:spacing w:val="2"/>
          <w:sz w:val="21"/>
          <w:szCs w:val="21"/>
          <w:lang w:eastAsia="ru-RU"/>
        </w:rPr>
        <w:br/>
      </w:r>
    </w:p>
    <w:p w:rsidR="0095179F" w:rsidRPr="0095179F" w:rsidRDefault="0095179F" w:rsidP="0095179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5179F">
        <w:rPr>
          <w:rFonts w:ascii="Arial" w:eastAsia="Times New Roman" w:hAnsi="Arial" w:cs="Arial"/>
          <w:color w:val="4C4C4C"/>
          <w:spacing w:val="2"/>
          <w:sz w:val="38"/>
          <w:szCs w:val="38"/>
          <w:lang w:eastAsia="ru-RU"/>
        </w:rPr>
        <w:lastRenderedPageBreak/>
        <w:t>Статья 4. Обеспечение детей-сирот специализированными жилыми помещениями</w:t>
      </w:r>
    </w:p>
    <w:p w:rsidR="0095179F" w:rsidRPr="0095179F" w:rsidRDefault="0095179F" w:rsidP="009517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br/>
        <w:t>1. Дети-сироты обеспечиваются специализированными жилыми помещениями в соответствии со </w:t>
      </w:r>
      <w:hyperlink r:id="rId18" w:history="1">
        <w:r w:rsidRPr="0095179F">
          <w:rPr>
            <w:rFonts w:ascii="Arial" w:eastAsia="Times New Roman" w:hAnsi="Arial" w:cs="Arial"/>
            <w:color w:val="00466E"/>
            <w:spacing w:val="2"/>
            <w:sz w:val="21"/>
            <w:szCs w:val="21"/>
            <w:u w:val="single"/>
            <w:lang w:eastAsia="ru-RU"/>
          </w:rPr>
          <w:t>статьей 8 Федерального закона "О дополнительных гарантиях по социальной поддержке детей-сирот и детей, оставшихся без попечения родителей"</w:t>
        </w:r>
      </w:hyperlink>
      <w:r w:rsidRPr="0095179F">
        <w:rPr>
          <w:rFonts w:ascii="Arial" w:eastAsia="Times New Roman" w:hAnsi="Arial" w:cs="Arial"/>
          <w:color w:val="2D2D2D"/>
          <w:spacing w:val="2"/>
          <w:sz w:val="21"/>
          <w:szCs w:val="21"/>
          <w:lang w:eastAsia="ru-RU"/>
        </w:rPr>
        <w:t xml:space="preserve"> в виде отдельных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rsidRPr="0095179F">
        <w:rPr>
          <w:rFonts w:ascii="Arial" w:eastAsia="Times New Roman" w:hAnsi="Arial" w:cs="Arial"/>
          <w:color w:val="2D2D2D"/>
          <w:spacing w:val="2"/>
          <w:sz w:val="21"/>
          <w:szCs w:val="21"/>
          <w:lang w:eastAsia="ru-RU"/>
        </w:rPr>
        <w:t>Общее количество жилых помещений в виде квартир, предоставляемых лицам, указанным в абзаце первом статьи 2 настоящего Закона, в одном многоквартирном доме, устанавливается Правительством Ульяновской области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w:t>
      </w:r>
      <w:proofErr w:type="gramEnd"/>
      <w:r w:rsidRPr="0095179F">
        <w:rPr>
          <w:rFonts w:ascii="Arial" w:eastAsia="Times New Roman" w:hAnsi="Arial" w:cs="Arial"/>
          <w:color w:val="2D2D2D"/>
          <w:spacing w:val="2"/>
          <w:sz w:val="21"/>
          <w:szCs w:val="21"/>
          <w:lang w:eastAsia="ru-RU"/>
        </w:rPr>
        <w:t xml:space="preserve"> составляет менее десяти.</w:t>
      </w:r>
      <w:r w:rsidRPr="0095179F">
        <w:rPr>
          <w:rFonts w:ascii="Arial" w:eastAsia="Times New Roman" w:hAnsi="Arial" w:cs="Arial"/>
          <w:color w:val="2D2D2D"/>
          <w:spacing w:val="2"/>
          <w:sz w:val="21"/>
          <w:szCs w:val="21"/>
          <w:lang w:eastAsia="ru-RU"/>
        </w:rPr>
        <w:br/>
        <w:t>2. Дети-сироты обеспечиваются специализированными жилыми помещениями по их выбору:</w:t>
      </w:r>
      <w:r w:rsidRPr="0095179F">
        <w:rPr>
          <w:rFonts w:ascii="Arial" w:eastAsia="Times New Roman" w:hAnsi="Arial" w:cs="Arial"/>
          <w:color w:val="2D2D2D"/>
          <w:spacing w:val="2"/>
          <w:sz w:val="21"/>
          <w:szCs w:val="21"/>
          <w:lang w:eastAsia="ru-RU"/>
        </w:rPr>
        <w:br/>
        <w:t>1) по месту их выявления и устройства под опеку (попечительство), в приемную или патронатную семью, в организации для детей-сирот и детей, оставшихся без попечения родителей, на территории Ульяновской области;</w:t>
      </w:r>
      <w:r w:rsidRPr="0095179F">
        <w:rPr>
          <w:rFonts w:ascii="Arial" w:eastAsia="Times New Roman" w:hAnsi="Arial" w:cs="Arial"/>
          <w:color w:val="2D2D2D"/>
          <w:spacing w:val="2"/>
          <w:sz w:val="21"/>
          <w:szCs w:val="21"/>
          <w:lang w:eastAsia="ru-RU"/>
        </w:rPr>
        <w:br/>
      </w:r>
      <w:proofErr w:type="gramStart"/>
      <w:r w:rsidRPr="0095179F">
        <w:rPr>
          <w:rFonts w:ascii="Arial" w:eastAsia="Times New Roman" w:hAnsi="Arial" w:cs="Arial"/>
          <w:color w:val="2D2D2D"/>
          <w:spacing w:val="2"/>
          <w:sz w:val="21"/>
          <w:szCs w:val="21"/>
          <w:lang w:eastAsia="ru-RU"/>
        </w:rPr>
        <w:t>2) по месту окончания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месту завершения получения профессионального образования, профессионального обучения, либо по месту окончания прохождения военной службы по призыву, либо по месту окончания отбывания наказания в исправительных учреждениях;</w:t>
      </w:r>
      <w:proofErr w:type="gramEnd"/>
      <w:r w:rsidRPr="0095179F">
        <w:rPr>
          <w:rFonts w:ascii="Arial" w:eastAsia="Times New Roman" w:hAnsi="Arial" w:cs="Arial"/>
          <w:color w:val="2D2D2D"/>
          <w:spacing w:val="2"/>
          <w:sz w:val="21"/>
          <w:szCs w:val="21"/>
          <w:lang w:eastAsia="ru-RU"/>
        </w:rPr>
        <w:t> </w:t>
      </w:r>
      <w:r w:rsidRPr="0095179F">
        <w:rPr>
          <w:rFonts w:ascii="Arial" w:eastAsia="Times New Roman" w:hAnsi="Arial" w:cs="Arial"/>
          <w:color w:val="2D2D2D"/>
          <w:spacing w:val="2"/>
          <w:sz w:val="21"/>
          <w:szCs w:val="21"/>
          <w:lang w:eastAsia="ru-RU"/>
        </w:rPr>
        <w:br/>
      </w:r>
      <w:proofErr w:type="gramStart"/>
      <w:r w:rsidRPr="0095179F">
        <w:rPr>
          <w:rFonts w:ascii="Arial" w:eastAsia="Times New Roman" w:hAnsi="Arial" w:cs="Arial"/>
          <w:color w:val="2D2D2D"/>
          <w:spacing w:val="2"/>
          <w:sz w:val="21"/>
          <w:szCs w:val="21"/>
          <w:lang w:eastAsia="ru-RU"/>
        </w:rPr>
        <w:t>3) по месту трудоустройства по окончании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по окончании прохождения военной службы по призыву, либо по окончании отбывания наказания в исправительных учреждениях;</w:t>
      </w:r>
      <w:proofErr w:type="gramEnd"/>
      <w:r w:rsidRPr="0095179F">
        <w:rPr>
          <w:rFonts w:ascii="Arial" w:eastAsia="Times New Roman" w:hAnsi="Arial" w:cs="Arial"/>
          <w:color w:val="2D2D2D"/>
          <w:spacing w:val="2"/>
          <w:sz w:val="21"/>
          <w:szCs w:val="21"/>
          <w:lang w:eastAsia="ru-RU"/>
        </w:rPr>
        <w:br/>
        <w:t>4) по месту жительства лиц, у которых дети-сироты находились на воспитании под опекой (попечительством), в приемной или патронатной семье;</w:t>
      </w:r>
      <w:r w:rsidRPr="0095179F">
        <w:rPr>
          <w:rFonts w:ascii="Arial" w:eastAsia="Times New Roman" w:hAnsi="Arial" w:cs="Arial"/>
          <w:color w:val="2D2D2D"/>
          <w:spacing w:val="2"/>
          <w:sz w:val="21"/>
          <w:szCs w:val="21"/>
          <w:lang w:eastAsia="ru-RU"/>
        </w:rPr>
        <w:br/>
        <w:t>5) по месту нахождения ранее занимаемого жилого помещения в случае признания невозможным проживания ребенка-сироты в ранее занимаемом жилом помещении.</w:t>
      </w:r>
      <w:r w:rsidRPr="0095179F">
        <w:rPr>
          <w:rFonts w:ascii="Arial" w:eastAsia="Times New Roman" w:hAnsi="Arial" w:cs="Arial"/>
          <w:color w:val="2D2D2D"/>
          <w:spacing w:val="2"/>
          <w:sz w:val="21"/>
          <w:szCs w:val="21"/>
          <w:lang w:eastAsia="ru-RU"/>
        </w:rPr>
        <w:br/>
        <w:t>6) по месту обучения в образовательной организации.</w:t>
      </w:r>
      <w:r w:rsidRPr="0095179F">
        <w:rPr>
          <w:rFonts w:ascii="Arial" w:eastAsia="Times New Roman" w:hAnsi="Arial" w:cs="Arial"/>
          <w:color w:val="2D2D2D"/>
          <w:spacing w:val="2"/>
          <w:sz w:val="21"/>
          <w:szCs w:val="21"/>
          <w:lang w:eastAsia="ru-RU"/>
        </w:rPr>
        <w:br/>
      </w:r>
    </w:p>
    <w:p w:rsidR="0095179F" w:rsidRPr="0095179F" w:rsidRDefault="0095179F" w:rsidP="0095179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5179F">
        <w:rPr>
          <w:rFonts w:ascii="Arial" w:eastAsia="Times New Roman" w:hAnsi="Arial" w:cs="Arial"/>
          <w:color w:val="4C4C4C"/>
          <w:spacing w:val="2"/>
          <w:sz w:val="38"/>
          <w:szCs w:val="38"/>
          <w:lang w:eastAsia="ru-RU"/>
        </w:rPr>
        <w:t>Статья 5. Реализация детьми-сиротами права на обеспечение специализированными жилыми помещениями</w:t>
      </w:r>
    </w:p>
    <w:p w:rsidR="0095179F" w:rsidRPr="0095179F" w:rsidRDefault="0095179F" w:rsidP="009517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lastRenderedPageBreak/>
        <w:br/>
        <w:t>Специализированные жилые помещения предоставляются лицам, указанным в абзаце первом статьи 2 настоящего Закона, по достижении ими возраста 18 лет, а также в случае приобретения ими полной дееспособности до достижения совершеннолетия.</w:t>
      </w:r>
      <w:r w:rsidRPr="0095179F">
        <w:rPr>
          <w:rFonts w:ascii="Arial" w:eastAsia="Times New Roman" w:hAnsi="Arial" w:cs="Arial"/>
          <w:color w:val="2D2D2D"/>
          <w:spacing w:val="2"/>
          <w:sz w:val="21"/>
          <w:szCs w:val="21"/>
          <w:lang w:eastAsia="ru-RU"/>
        </w:rPr>
        <w:br/>
      </w:r>
      <w:proofErr w:type="gramStart"/>
      <w:r w:rsidRPr="0095179F">
        <w:rPr>
          <w:rFonts w:ascii="Arial" w:eastAsia="Times New Roman" w:hAnsi="Arial" w:cs="Arial"/>
          <w:color w:val="2D2D2D"/>
          <w:spacing w:val="2"/>
          <w:sz w:val="21"/>
          <w:szCs w:val="21"/>
          <w:lang w:eastAsia="ru-RU"/>
        </w:rPr>
        <w:t>По заявлению в письменной форме лиц, указанных в абзаце первом статьи 2 настоящего Закона и достигших возраста 18 лет, специализированные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w:t>
      </w:r>
      <w:proofErr w:type="gramEnd"/>
      <w:r w:rsidRPr="0095179F">
        <w:rPr>
          <w:rFonts w:ascii="Arial" w:eastAsia="Times New Roman" w:hAnsi="Arial" w:cs="Arial"/>
          <w:color w:val="2D2D2D"/>
          <w:spacing w:val="2"/>
          <w:sz w:val="21"/>
          <w:szCs w:val="21"/>
          <w:lang w:eastAsia="ru-RU"/>
        </w:rPr>
        <w:t xml:space="preserve"> обучения, либо </w:t>
      </w:r>
      <w:proofErr w:type="gramStart"/>
      <w:r w:rsidRPr="0095179F">
        <w:rPr>
          <w:rFonts w:ascii="Arial" w:eastAsia="Times New Roman" w:hAnsi="Arial" w:cs="Arial"/>
          <w:color w:val="2D2D2D"/>
          <w:spacing w:val="2"/>
          <w:sz w:val="21"/>
          <w:szCs w:val="21"/>
          <w:lang w:eastAsia="ru-RU"/>
        </w:rPr>
        <w:t>окончании</w:t>
      </w:r>
      <w:proofErr w:type="gramEnd"/>
      <w:r w:rsidRPr="0095179F">
        <w:rPr>
          <w:rFonts w:ascii="Arial" w:eastAsia="Times New Roman" w:hAnsi="Arial" w:cs="Arial"/>
          <w:color w:val="2D2D2D"/>
          <w:spacing w:val="2"/>
          <w:sz w:val="21"/>
          <w:szCs w:val="21"/>
          <w:lang w:eastAsia="ru-RU"/>
        </w:rPr>
        <w:t xml:space="preserve"> прохождения военной службы по призыву, либо окончании отбывания наказания в исправительных учреждениях.</w:t>
      </w:r>
      <w:r w:rsidRPr="0095179F">
        <w:rPr>
          <w:rFonts w:ascii="Arial" w:eastAsia="Times New Roman" w:hAnsi="Arial" w:cs="Arial"/>
          <w:color w:val="2D2D2D"/>
          <w:spacing w:val="2"/>
          <w:sz w:val="21"/>
          <w:szCs w:val="21"/>
          <w:lang w:eastAsia="ru-RU"/>
        </w:rPr>
        <w:br/>
      </w:r>
    </w:p>
    <w:p w:rsidR="0095179F" w:rsidRPr="0095179F" w:rsidRDefault="0095179F" w:rsidP="0095179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5179F">
        <w:rPr>
          <w:rFonts w:ascii="Arial" w:eastAsia="Times New Roman" w:hAnsi="Arial" w:cs="Arial"/>
          <w:color w:val="4C4C4C"/>
          <w:spacing w:val="2"/>
          <w:sz w:val="38"/>
          <w:szCs w:val="38"/>
          <w:lang w:eastAsia="ru-RU"/>
        </w:rPr>
        <w:t>Статья 6. Формирование списка детей-сирот, лиц, которые подлежат обеспечению специализированными жилыми помещениями, и предоставление детям-сиротам специализированных жилых помещений</w:t>
      </w:r>
    </w:p>
    <w:p w:rsidR="0095179F" w:rsidRPr="0095179F" w:rsidRDefault="0095179F" w:rsidP="009517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t xml:space="preserve">1. </w:t>
      </w:r>
      <w:proofErr w:type="gramStart"/>
      <w:r w:rsidRPr="0095179F">
        <w:rPr>
          <w:rFonts w:ascii="Arial" w:eastAsia="Times New Roman" w:hAnsi="Arial" w:cs="Arial"/>
          <w:color w:val="2D2D2D"/>
          <w:spacing w:val="2"/>
          <w:sz w:val="21"/>
          <w:szCs w:val="21"/>
          <w:lang w:eastAsia="ru-RU"/>
        </w:rPr>
        <w:t>Формирование списка детей-сирот, лиц, указанных в пункте 9 статьи 8 </w:t>
      </w:r>
      <w:hyperlink r:id="rId19" w:history="1">
        <w:r w:rsidRPr="0095179F">
          <w:rPr>
            <w:rFonts w:ascii="Arial" w:eastAsia="Times New Roman" w:hAnsi="Arial" w:cs="Arial"/>
            <w:color w:val="00466E"/>
            <w:spacing w:val="2"/>
            <w:sz w:val="21"/>
            <w:szCs w:val="21"/>
            <w:u w:val="single"/>
            <w:lang w:eastAsia="ru-RU"/>
          </w:rPr>
          <w:t>Федерального закона "О дополнительных гарантиях по социальной поддержке детей-сирот и детей, оставшихся без попечения родителей"</w:t>
        </w:r>
      </w:hyperlink>
      <w:r w:rsidRPr="0095179F">
        <w:rPr>
          <w:rFonts w:ascii="Arial" w:eastAsia="Times New Roman" w:hAnsi="Arial" w:cs="Arial"/>
          <w:color w:val="2D2D2D"/>
          <w:spacing w:val="2"/>
          <w:sz w:val="21"/>
          <w:szCs w:val="21"/>
          <w:lang w:eastAsia="ru-RU"/>
        </w:rPr>
        <w:t>, которые подлежат обеспечению жилыми помещениями в соответствии с абзацем первым статьи 2 настоящего Закона, осуществляется органом опеки и попечительства в соответствии с порядком, установленным Правительством Российской Федерации. </w:t>
      </w:r>
      <w:r w:rsidRPr="0095179F">
        <w:rPr>
          <w:rFonts w:ascii="Arial" w:eastAsia="Times New Roman" w:hAnsi="Arial" w:cs="Arial"/>
          <w:color w:val="2D2D2D"/>
          <w:spacing w:val="2"/>
          <w:sz w:val="21"/>
          <w:szCs w:val="21"/>
          <w:lang w:eastAsia="ru-RU"/>
        </w:rPr>
        <w:br/>
        <w:t>2. - 6.</w:t>
      </w:r>
      <w:proofErr w:type="gramEnd"/>
      <w:r w:rsidRPr="0095179F">
        <w:rPr>
          <w:rFonts w:ascii="Arial" w:eastAsia="Times New Roman" w:hAnsi="Arial" w:cs="Arial"/>
          <w:color w:val="2D2D2D"/>
          <w:spacing w:val="2"/>
          <w:sz w:val="21"/>
          <w:szCs w:val="21"/>
          <w:lang w:eastAsia="ru-RU"/>
        </w:rPr>
        <w:t xml:space="preserve"> Утратили силу. - </w:t>
      </w:r>
      <w:hyperlink r:id="rId20" w:history="1">
        <w:r w:rsidRPr="0095179F">
          <w:rPr>
            <w:rFonts w:ascii="Arial" w:eastAsia="Times New Roman" w:hAnsi="Arial" w:cs="Arial"/>
            <w:color w:val="00466E"/>
            <w:spacing w:val="2"/>
            <w:sz w:val="21"/>
            <w:szCs w:val="21"/>
            <w:u w:val="single"/>
            <w:lang w:eastAsia="ru-RU"/>
          </w:rPr>
          <w:t>Закон Ульяновской области от 29.11.2018 N 134-ЗО</w:t>
        </w:r>
      </w:hyperlink>
      <w:r w:rsidRPr="0095179F">
        <w:rPr>
          <w:rFonts w:ascii="Arial" w:eastAsia="Times New Roman" w:hAnsi="Arial" w:cs="Arial"/>
          <w:color w:val="2D2D2D"/>
          <w:spacing w:val="2"/>
          <w:sz w:val="21"/>
          <w:szCs w:val="21"/>
          <w:lang w:eastAsia="ru-RU"/>
        </w:rPr>
        <w:t>.</w:t>
      </w:r>
    </w:p>
    <w:p w:rsidR="0095179F" w:rsidRPr="0095179F" w:rsidRDefault="0095179F" w:rsidP="009517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t>7. Специализированные жилые помещения по договорам найма специализированных жилых помещений предоставляются детям-сиротам в соответствии с </w:t>
      </w:r>
      <w:hyperlink r:id="rId21" w:history="1">
        <w:r w:rsidRPr="0095179F">
          <w:rPr>
            <w:rFonts w:ascii="Arial" w:eastAsia="Times New Roman" w:hAnsi="Arial" w:cs="Arial"/>
            <w:color w:val="00466E"/>
            <w:spacing w:val="2"/>
            <w:sz w:val="21"/>
            <w:szCs w:val="21"/>
            <w:u w:val="single"/>
            <w:lang w:eastAsia="ru-RU"/>
          </w:rPr>
          <w:t>Законом Ульяновской области от 6 мая 2006 года N 53-ЗО "О предоставлении жилых помещений специализированного государственного жилищного фонда Ульяновской области"</w:t>
        </w:r>
      </w:hyperlink>
      <w:r w:rsidRPr="0095179F">
        <w:rPr>
          <w:rFonts w:ascii="Arial" w:eastAsia="Times New Roman" w:hAnsi="Arial" w:cs="Arial"/>
          <w:color w:val="2D2D2D"/>
          <w:spacing w:val="2"/>
          <w:sz w:val="21"/>
          <w:szCs w:val="21"/>
          <w:lang w:eastAsia="ru-RU"/>
        </w:rPr>
        <w:t>.</w:t>
      </w:r>
      <w:r w:rsidRPr="0095179F">
        <w:rPr>
          <w:rFonts w:ascii="Arial" w:eastAsia="Times New Roman" w:hAnsi="Arial" w:cs="Arial"/>
          <w:color w:val="2D2D2D"/>
          <w:spacing w:val="2"/>
          <w:sz w:val="21"/>
          <w:szCs w:val="21"/>
          <w:lang w:eastAsia="ru-RU"/>
        </w:rPr>
        <w:br/>
        <w:t>8. Срок действия договора найма специализированного жилого помещения, предоставляемого в соответствии со </w:t>
      </w:r>
      <w:hyperlink r:id="rId22" w:history="1">
        <w:r w:rsidRPr="0095179F">
          <w:rPr>
            <w:rFonts w:ascii="Arial" w:eastAsia="Times New Roman" w:hAnsi="Arial" w:cs="Arial"/>
            <w:color w:val="00466E"/>
            <w:spacing w:val="2"/>
            <w:sz w:val="21"/>
            <w:szCs w:val="21"/>
            <w:u w:val="single"/>
            <w:lang w:eastAsia="ru-RU"/>
          </w:rPr>
          <w:t>статьей 8 Федерального закона "О дополнительных гарантиях по социальной поддержке детей-сирот и детей, оставшихся без попечения родителей"</w:t>
        </w:r>
      </w:hyperlink>
      <w:r w:rsidRPr="0095179F">
        <w:rPr>
          <w:rFonts w:ascii="Arial" w:eastAsia="Times New Roman" w:hAnsi="Arial" w:cs="Arial"/>
          <w:color w:val="2D2D2D"/>
          <w:spacing w:val="2"/>
          <w:sz w:val="21"/>
          <w:szCs w:val="21"/>
          <w:lang w:eastAsia="ru-RU"/>
        </w:rPr>
        <w:t>, составляет пять лет.</w:t>
      </w:r>
      <w:r w:rsidRPr="0095179F">
        <w:rPr>
          <w:rFonts w:ascii="Arial" w:eastAsia="Times New Roman" w:hAnsi="Arial" w:cs="Arial"/>
          <w:color w:val="2D2D2D"/>
          <w:spacing w:val="2"/>
          <w:sz w:val="21"/>
          <w:szCs w:val="21"/>
          <w:lang w:eastAsia="ru-RU"/>
        </w:rPr>
        <w:br/>
        <w:t>В случае выявления обстоятельств, свидетельствующих о необходимости оказания детям-сиротам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исполнительного органа государственной власти Ульяновской области, осуществляющего управление государственным жилищным фондом Ульяновской области. Перечень обстоятельств, свидетельствующих о необходимости оказания детям-сиротам содействия в преодолении трудной жизненной ситуации, и порядок их выявления устанавливаются Правительством Ульяновской области.</w:t>
      </w:r>
      <w:r w:rsidRPr="0095179F">
        <w:rPr>
          <w:rFonts w:ascii="Arial" w:eastAsia="Times New Roman" w:hAnsi="Arial" w:cs="Arial"/>
          <w:color w:val="2D2D2D"/>
          <w:spacing w:val="2"/>
          <w:sz w:val="21"/>
          <w:szCs w:val="21"/>
          <w:lang w:eastAsia="ru-RU"/>
        </w:rPr>
        <w:br/>
      </w:r>
    </w:p>
    <w:p w:rsidR="0095179F" w:rsidRPr="0095179F" w:rsidRDefault="0095179F" w:rsidP="0095179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5179F">
        <w:rPr>
          <w:rFonts w:ascii="Arial" w:eastAsia="Times New Roman" w:hAnsi="Arial" w:cs="Arial"/>
          <w:color w:val="4C4C4C"/>
          <w:spacing w:val="2"/>
          <w:sz w:val="38"/>
          <w:szCs w:val="38"/>
          <w:lang w:eastAsia="ru-RU"/>
        </w:rPr>
        <w:lastRenderedPageBreak/>
        <w:t>Статья 7. Финансовое обеспечение расходных обязательств, связанных с исполнением настоящего Закона</w:t>
      </w:r>
    </w:p>
    <w:p w:rsidR="0095179F" w:rsidRPr="0095179F" w:rsidRDefault="0095179F" w:rsidP="009517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br/>
        <w:t>Финансовое обеспечение расходных обязательств, связанных с исполнением настоящего Закона, осуществляется в пределах бюджетных ассигнований, предусмотренных на эти цели областным бюджетом Ульяновской области на соответствующий финансовый год и плановый период.</w:t>
      </w:r>
      <w:r w:rsidRPr="0095179F">
        <w:rPr>
          <w:rFonts w:ascii="Arial" w:eastAsia="Times New Roman" w:hAnsi="Arial" w:cs="Arial"/>
          <w:color w:val="2D2D2D"/>
          <w:spacing w:val="2"/>
          <w:sz w:val="21"/>
          <w:szCs w:val="21"/>
          <w:lang w:eastAsia="ru-RU"/>
        </w:rPr>
        <w:br/>
      </w:r>
    </w:p>
    <w:p w:rsidR="0095179F" w:rsidRPr="0095179F" w:rsidRDefault="0095179F" w:rsidP="0095179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5179F">
        <w:rPr>
          <w:rFonts w:ascii="Arial" w:eastAsia="Times New Roman" w:hAnsi="Arial" w:cs="Arial"/>
          <w:color w:val="4C4C4C"/>
          <w:spacing w:val="2"/>
          <w:sz w:val="38"/>
          <w:szCs w:val="38"/>
          <w:lang w:eastAsia="ru-RU"/>
        </w:rPr>
        <w:t>Статья 8. Вступление в силу настоящего Закона</w:t>
      </w:r>
    </w:p>
    <w:p w:rsidR="0095179F" w:rsidRPr="0095179F" w:rsidRDefault="0095179F" w:rsidP="009517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br/>
        <w:t>Настоящий Закон вступает в силу с 1 января 2013 года.</w:t>
      </w:r>
      <w:r w:rsidRPr="0095179F">
        <w:rPr>
          <w:rFonts w:ascii="Arial" w:eastAsia="Times New Roman" w:hAnsi="Arial" w:cs="Arial"/>
          <w:color w:val="2D2D2D"/>
          <w:spacing w:val="2"/>
          <w:sz w:val="21"/>
          <w:szCs w:val="21"/>
          <w:lang w:eastAsia="ru-RU"/>
        </w:rPr>
        <w:br/>
      </w:r>
    </w:p>
    <w:p w:rsidR="0095179F" w:rsidRPr="0095179F" w:rsidRDefault="0095179F" w:rsidP="009517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t>Губернатор</w:t>
      </w:r>
      <w:r w:rsidRPr="0095179F">
        <w:rPr>
          <w:rFonts w:ascii="Arial" w:eastAsia="Times New Roman" w:hAnsi="Arial" w:cs="Arial"/>
          <w:color w:val="2D2D2D"/>
          <w:spacing w:val="2"/>
          <w:sz w:val="21"/>
          <w:szCs w:val="21"/>
          <w:lang w:eastAsia="ru-RU"/>
        </w:rPr>
        <w:br/>
        <w:t>Ульяновской области</w:t>
      </w:r>
      <w:r w:rsidRPr="0095179F">
        <w:rPr>
          <w:rFonts w:ascii="Arial" w:eastAsia="Times New Roman" w:hAnsi="Arial" w:cs="Arial"/>
          <w:color w:val="2D2D2D"/>
          <w:spacing w:val="2"/>
          <w:sz w:val="21"/>
          <w:szCs w:val="21"/>
          <w:lang w:eastAsia="ru-RU"/>
        </w:rPr>
        <w:br/>
        <w:t>С.И.МОРОЗОВ</w:t>
      </w:r>
    </w:p>
    <w:p w:rsidR="0095179F" w:rsidRPr="0095179F" w:rsidRDefault="0095179F" w:rsidP="009517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79F">
        <w:rPr>
          <w:rFonts w:ascii="Arial" w:eastAsia="Times New Roman" w:hAnsi="Arial" w:cs="Arial"/>
          <w:color w:val="2D2D2D"/>
          <w:spacing w:val="2"/>
          <w:sz w:val="21"/>
          <w:szCs w:val="21"/>
          <w:lang w:eastAsia="ru-RU"/>
        </w:rPr>
        <w:t>Ульяновск</w:t>
      </w:r>
      <w:r w:rsidRPr="0095179F">
        <w:rPr>
          <w:rFonts w:ascii="Arial" w:eastAsia="Times New Roman" w:hAnsi="Arial" w:cs="Arial"/>
          <w:color w:val="2D2D2D"/>
          <w:spacing w:val="2"/>
          <w:sz w:val="21"/>
          <w:szCs w:val="21"/>
          <w:lang w:eastAsia="ru-RU"/>
        </w:rPr>
        <w:br/>
        <w:t>21 декабря 2012 года</w:t>
      </w:r>
      <w:r w:rsidRPr="0095179F">
        <w:rPr>
          <w:rFonts w:ascii="Arial" w:eastAsia="Times New Roman" w:hAnsi="Arial" w:cs="Arial"/>
          <w:color w:val="2D2D2D"/>
          <w:spacing w:val="2"/>
          <w:sz w:val="21"/>
          <w:szCs w:val="21"/>
          <w:lang w:eastAsia="ru-RU"/>
        </w:rPr>
        <w:br/>
        <w:t>N 200-ЗО</w:t>
      </w:r>
    </w:p>
    <w:p w:rsidR="0070245E" w:rsidRDefault="0070245E"/>
    <w:sectPr w:rsidR="00702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9B"/>
    <w:rsid w:val="0070245E"/>
    <w:rsid w:val="0095179F"/>
    <w:rsid w:val="00B8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4380">
      <w:bodyDiv w:val="1"/>
      <w:marLeft w:val="0"/>
      <w:marRight w:val="0"/>
      <w:marTop w:val="0"/>
      <w:marBottom w:val="0"/>
      <w:divBdr>
        <w:top w:val="none" w:sz="0" w:space="0" w:color="auto"/>
        <w:left w:val="none" w:sz="0" w:space="0" w:color="auto"/>
        <w:bottom w:val="none" w:sz="0" w:space="0" w:color="auto"/>
        <w:right w:val="none" w:sz="0" w:space="0" w:color="auto"/>
      </w:divBdr>
      <w:divsChild>
        <w:div w:id="88147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9683" TargetMode="External"/><Relationship Id="rId13" Type="http://schemas.openxmlformats.org/officeDocument/2006/relationships/hyperlink" Target="http://docs.cntd.ru/document/463729446" TargetMode="External"/><Relationship Id="rId18" Type="http://schemas.openxmlformats.org/officeDocument/2006/relationships/hyperlink" Target="http://docs.cntd.ru/document/9043973" TargetMode="External"/><Relationship Id="rId3" Type="http://schemas.openxmlformats.org/officeDocument/2006/relationships/settings" Target="settings.xml"/><Relationship Id="rId21" Type="http://schemas.openxmlformats.org/officeDocument/2006/relationships/hyperlink" Target="http://docs.cntd.ru/document/918001806" TargetMode="External"/><Relationship Id="rId7" Type="http://schemas.openxmlformats.org/officeDocument/2006/relationships/hyperlink" Target="http://docs.cntd.ru/document/463708755" TargetMode="External"/><Relationship Id="rId12" Type="http://schemas.openxmlformats.org/officeDocument/2006/relationships/hyperlink" Target="http://docs.cntd.ru/document/463726977" TargetMode="External"/><Relationship Id="rId17" Type="http://schemas.openxmlformats.org/officeDocument/2006/relationships/hyperlink" Target="http://docs.cntd.ru/document/901919946" TargetMode="External"/><Relationship Id="rId2" Type="http://schemas.microsoft.com/office/2007/relationships/stylesWithEffects" Target="stylesWithEffects.xml"/><Relationship Id="rId16" Type="http://schemas.openxmlformats.org/officeDocument/2006/relationships/hyperlink" Target="http://docs.cntd.ru/document/9043973" TargetMode="External"/><Relationship Id="rId20" Type="http://schemas.openxmlformats.org/officeDocument/2006/relationships/hyperlink" Target="http://docs.cntd.ru/document/463726977" TargetMode="External"/><Relationship Id="rId1" Type="http://schemas.openxmlformats.org/officeDocument/2006/relationships/styles" Target="styles.xml"/><Relationship Id="rId6" Type="http://schemas.openxmlformats.org/officeDocument/2006/relationships/hyperlink" Target="http://docs.cntd.ru/document/463705936" TargetMode="External"/><Relationship Id="rId11" Type="http://schemas.openxmlformats.org/officeDocument/2006/relationships/hyperlink" Target="http://docs.cntd.ru/document/463724098" TargetMode="External"/><Relationship Id="rId24" Type="http://schemas.openxmlformats.org/officeDocument/2006/relationships/theme" Target="theme/theme1.xml"/><Relationship Id="rId5" Type="http://schemas.openxmlformats.org/officeDocument/2006/relationships/hyperlink" Target="http://docs.cntd.ru/document/463703751" TargetMode="External"/><Relationship Id="rId15" Type="http://schemas.openxmlformats.org/officeDocument/2006/relationships/hyperlink" Target="http://docs.cntd.ru/document/9043973" TargetMode="External"/><Relationship Id="rId23" Type="http://schemas.openxmlformats.org/officeDocument/2006/relationships/fontTable" Target="fontTable.xml"/><Relationship Id="rId10" Type="http://schemas.openxmlformats.org/officeDocument/2006/relationships/hyperlink" Target="http://docs.cntd.ru/document/463716690" TargetMode="External"/><Relationship Id="rId19" Type="http://schemas.openxmlformats.org/officeDocument/2006/relationships/hyperlink" Target="http://docs.cntd.ru/document/9043973" TargetMode="External"/><Relationship Id="rId4" Type="http://schemas.openxmlformats.org/officeDocument/2006/relationships/webSettings" Target="webSettings.xml"/><Relationship Id="rId9" Type="http://schemas.openxmlformats.org/officeDocument/2006/relationships/hyperlink" Target="http://docs.cntd.ru/document/463713873" TargetMode="External"/><Relationship Id="rId14" Type="http://schemas.openxmlformats.org/officeDocument/2006/relationships/hyperlink" Target="http://docs.cntd.ru/document/9043973" TargetMode="External"/><Relationship Id="rId22" Type="http://schemas.openxmlformats.org/officeDocument/2006/relationships/hyperlink" Target="http://docs.cntd.ru/document/9043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9531</Characters>
  <Application>Microsoft Office Word</Application>
  <DocSecurity>0</DocSecurity>
  <Lines>79</Lines>
  <Paragraphs>22</Paragraphs>
  <ScaleCrop>false</ScaleCrop>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Кантемир Инна Юрьевна</dc:creator>
  <cp:keywords/>
  <dc:description/>
  <cp:lastModifiedBy>Кантемир Инна Юрьевна</cp:lastModifiedBy>
  <cp:revision>2</cp:revision>
  <dcterms:created xsi:type="dcterms:W3CDTF">2019-08-09T06:24:00Z</dcterms:created>
  <dcterms:modified xsi:type="dcterms:W3CDTF">2019-08-09T06:25:00Z</dcterms:modified>
</cp:coreProperties>
</file>