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75B8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32C2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24.11.1995 N 181-ФЗ</w:t>
            </w:r>
            <w:r>
              <w:rPr>
                <w:sz w:val="48"/>
                <w:szCs w:val="48"/>
              </w:rPr>
              <w:br/>
              <w:t>(ред. от 08.12.2020)</w:t>
            </w:r>
            <w:r>
              <w:rPr>
                <w:sz w:val="48"/>
                <w:szCs w:val="48"/>
              </w:rPr>
              <w:br/>
              <w:t>"О социальной защите инвалидов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19.12.2020)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32C2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32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32C2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32C22">
            <w:pPr>
              <w:pStyle w:val="ConsPlusNormal"/>
            </w:pPr>
            <w:r>
              <w:t>24 ноября 1995 года</w:t>
            </w:r>
          </w:p>
        </w:tc>
        <w:tc>
          <w:tcPr>
            <w:tcW w:w="5103" w:type="dxa"/>
          </w:tcPr>
          <w:p w:rsidR="00000000" w:rsidRDefault="00032C22">
            <w:pPr>
              <w:pStyle w:val="ConsPlusNormal"/>
              <w:jc w:val="right"/>
            </w:pPr>
            <w:r>
              <w:t>N 181-ФЗ</w:t>
            </w:r>
          </w:p>
        </w:tc>
      </w:tr>
    </w:tbl>
    <w:p w:rsidR="00000000" w:rsidRDefault="00032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32C22">
      <w:pPr>
        <w:pStyle w:val="ConsPlusNormal"/>
      </w:pPr>
    </w:p>
    <w:p w:rsidR="00000000" w:rsidRDefault="00032C22">
      <w:pPr>
        <w:pStyle w:val="ConsPlusTitle"/>
        <w:jc w:val="center"/>
      </w:pPr>
      <w:r>
        <w:t>РОССИЙСКАЯ ФЕДЕРАЦИЯ</w:t>
      </w:r>
    </w:p>
    <w:p w:rsidR="00000000" w:rsidRDefault="00032C22">
      <w:pPr>
        <w:pStyle w:val="ConsPlusTitle"/>
        <w:jc w:val="center"/>
      </w:pPr>
    </w:p>
    <w:p w:rsidR="00000000" w:rsidRDefault="00032C22">
      <w:pPr>
        <w:pStyle w:val="ConsPlusTitle"/>
        <w:jc w:val="center"/>
      </w:pPr>
      <w:r>
        <w:t>ФЕДЕРАЛЬНЫЙ ЗАКОН</w:t>
      </w:r>
    </w:p>
    <w:p w:rsidR="00000000" w:rsidRDefault="00032C22">
      <w:pPr>
        <w:pStyle w:val="ConsPlusTitle"/>
        <w:jc w:val="center"/>
      </w:pPr>
    </w:p>
    <w:p w:rsidR="00000000" w:rsidRDefault="00032C22">
      <w:pPr>
        <w:pStyle w:val="ConsPlusTitle"/>
        <w:jc w:val="center"/>
      </w:pPr>
      <w:r>
        <w:t>О СОЦИАЛЬНОЙ ЗАЩИТЕ ИНВАЛИДОВ В РОССИЙСКОЙ ФЕДЕРАЦИИ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jc w:val="right"/>
      </w:pPr>
      <w:r>
        <w:t>Принят</w:t>
      </w:r>
    </w:p>
    <w:p w:rsidR="00000000" w:rsidRDefault="00032C22">
      <w:pPr>
        <w:pStyle w:val="ConsPlusNormal"/>
        <w:jc w:val="right"/>
      </w:pPr>
      <w:r>
        <w:t>Государственной Думой</w:t>
      </w:r>
    </w:p>
    <w:p w:rsidR="00000000" w:rsidRDefault="00032C22">
      <w:pPr>
        <w:pStyle w:val="ConsPlusNormal"/>
        <w:jc w:val="right"/>
      </w:pPr>
      <w:r>
        <w:t>20 июля 1995 года</w:t>
      </w:r>
    </w:p>
    <w:p w:rsidR="00000000" w:rsidRDefault="00032C22">
      <w:pPr>
        <w:pStyle w:val="ConsPlusNormal"/>
        <w:jc w:val="right"/>
      </w:pPr>
    </w:p>
    <w:p w:rsidR="00000000" w:rsidRDefault="00032C22">
      <w:pPr>
        <w:pStyle w:val="ConsPlusNormal"/>
        <w:jc w:val="right"/>
      </w:pPr>
      <w:r>
        <w:t>Одобрен</w:t>
      </w:r>
    </w:p>
    <w:p w:rsidR="00000000" w:rsidRDefault="00032C22">
      <w:pPr>
        <w:pStyle w:val="ConsPlusNormal"/>
        <w:jc w:val="right"/>
      </w:pPr>
      <w:r>
        <w:t>Советом Федерации</w:t>
      </w:r>
    </w:p>
    <w:p w:rsidR="00000000" w:rsidRDefault="00032C22">
      <w:pPr>
        <w:pStyle w:val="ConsPlusNormal"/>
        <w:jc w:val="right"/>
      </w:pPr>
      <w:r>
        <w:t>15 ноября 1995 года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24.07.1998 </w:t>
            </w:r>
            <w:hyperlink r:id="rId10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04.01.1999 </w:t>
            </w:r>
            <w:hyperlink r:id="rId11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, от 17.07.1999 </w:t>
            </w:r>
            <w:hyperlink r:id="rId12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 xml:space="preserve">, от 27.05.2000 </w:t>
            </w:r>
            <w:hyperlink r:id="rId13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09.06.2001 </w:t>
            </w:r>
            <w:hyperlink r:id="rId14" w:history="1">
              <w:r>
                <w:rPr>
                  <w:color w:val="0000FF"/>
                </w:rPr>
                <w:t>N 74-ФЗ</w:t>
              </w:r>
            </w:hyperlink>
            <w:r>
              <w:rPr>
                <w:color w:val="392C69"/>
              </w:rPr>
              <w:t xml:space="preserve">, от 08.08.2001 </w:t>
            </w:r>
            <w:hyperlink r:id="rId15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29.12.2001 </w:t>
            </w:r>
            <w:hyperlink r:id="rId16" w:history="1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</w:t>
            </w:r>
            <w:r>
              <w:rPr>
                <w:color w:val="392C69"/>
              </w:rPr>
              <w:t xml:space="preserve">0.12.2001 </w:t>
            </w:r>
            <w:hyperlink r:id="rId17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29.05.2002 </w:t>
            </w:r>
            <w:hyperlink r:id="rId18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9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23.10.2003 </w:t>
            </w:r>
            <w:hyperlink r:id="rId20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21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29.12.2004 </w:t>
            </w:r>
            <w:hyperlink r:id="rId22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23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24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01.12.2007 </w:t>
            </w:r>
            <w:hyperlink r:id="rId25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01.03.2008 </w:t>
            </w:r>
            <w:hyperlink r:id="rId26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27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2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9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30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24.07.2009 </w:t>
            </w:r>
            <w:hyperlink r:id="rId31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09.12.2010 </w:t>
            </w:r>
            <w:hyperlink r:id="rId32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33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19.07.2011 </w:t>
            </w:r>
            <w:hyperlink r:id="rId3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06.11.2011 </w:t>
            </w:r>
            <w:hyperlink r:id="rId35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36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30.11.2011 </w:t>
            </w:r>
            <w:hyperlink r:id="rId37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38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20.07.2012 </w:t>
            </w:r>
            <w:hyperlink r:id="rId39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30.12.2012 </w:t>
            </w:r>
            <w:hyperlink r:id="rId40" w:history="1">
              <w:r>
                <w:rPr>
                  <w:color w:val="0000FF"/>
                </w:rPr>
                <w:t>N 296-ФЗ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41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42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43" w:history="1">
              <w:r>
                <w:rPr>
                  <w:color w:val="0000FF"/>
                </w:rPr>
                <w:t>N 168-ФЗ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44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4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46" w:history="1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47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48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49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 от 01.</w:t>
            </w:r>
            <w:r>
              <w:rPr>
                <w:color w:val="392C69"/>
              </w:rPr>
              <w:t xml:space="preserve">12.2014 </w:t>
            </w:r>
            <w:hyperlink r:id="rId50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51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52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53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54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19.12.2016 </w:t>
            </w:r>
            <w:hyperlink r:id="rId55" w:history="1">
              <w:r>
                <w:rPr>
                  <w:color w:val="0000FF"/>
                </w:rPr>
                <w:t>N 461-ФЗ</w:t>
              </w:r>
            </w:hyperlink>
            <w:r>
              <w:rPr>
                <w:color w:val="392C69"/>
              </w:rPr>
              <w:t xml:space="preserve">, от 07.03.2017 </w:t>
            </w:r>
            <w:hyperlink r:id="rId56" w:history="1">
              <w:r>
                <w:rPr>
                  <w:color w:val="0000FF"/>
                </w:rPr>
                <w:t>N 30-ФЗ</w:t>
              </w:r>
            </w:hyperlink>
            <w:r>
              <w:rPr>
                <w:color w:val="392C69"/>
              </w:rPr>
              <w:t xml:space="preserve">, от 01.06.2017 </w:t>
            </w:r>
            <w:hyperlink r:id="rId57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07.06.2017 </w:t>
            </w:r>
            <w:hyperlink r:id="rId58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59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60" w:history="1">
              <w:r>
                <w:rPr>
                  <w:color w:val="0000FF"/>
                </w:rPr>
                <w:t>N 307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05.12.2017 </w:t>
            </w:r>
            <w:hyperlink r:id="rId61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62" w:history="1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63" w:history="1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07.03.2018 </w:t>
            </w:r>
            <w:hyperlink r:id="rId64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65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66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18.07.2019 </w:t>
            </w:r>
            <w:hyperlink r:id="rId6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68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69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70" w:history="1">
              <w:r>
                <w:rPr>
                  <w:color w:val="0000FF"/>
                </w:rPr>
                <w:t>N 381-ФЗ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71" w:history="1">
              <w:r>
                <w:rPr>
                  <w:color w:val="0000FF"/>
                </w:rPr>
                <w:t>N 400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72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Федеральным законом</w:t>
            </w:r>
          </w:p>
          <w:p w:rsidR="00000000" w:rsidRDefault="0003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73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 (ред. 19.12.2016))</w:t>
            </w:r>
          </w:p>
        </w:tc>
      </w:tr>
    </w:tbl>
    <w:p w:rsidR="00000000" w:rsidRDefault="00032C22">
      <w:pPr>
        <w:pStyle w:val="ConsPlusNormal"/>
        <w:jc w:val="center"/>
      </w:pPr>
    </w:p>
    <w:p w:rsidR="00000000" w:rsidRDefault="00032C22">
      <w:pPr>
        <w:pStyle w:val="ConsPlusNormal"/>
        <w:ind w:firstLine="540"/>
        <w:jc w:val="both"/>
      </w:pPr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</w:t>
      </w:r>
      <w:r>
        <w:t xml:space="preserve">ам </w:t>
      </w:r>
      <w:r>
        <w:lastRenderedPageBreak/>
        <w:t xml:space="preserve">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74" w:history="1">
        <w:r>
          <w:rPr>
            <w:color w:val="0000FF"/>
          </w:rPr>
          <w:t>Конститу</w:t>
        </w:r>
        <w:r>
          <w:rPr>
            <w:color w:val="0000FF"/>
          </w:rPr>
          <w:t>цией</w:t>
        </w:r>
      </w:hyperlink>
      <w:r>
        <w:t xml:space="preserve">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Предусмотренные настоящим Федеральным законом меры социальной защиты инвалидов являются расхо</w:t>
      </w:r>
      <w:r>
        <w:t>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(абзац </w:t>
      </w:r>
      <w:r>
        <w:t xml:space="preserve">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1. Понятие "инвалид", основания определения группы инвал</w:t>
      </w:r>
      <w:r>
        <w:t>идности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Ограни</w:t>
      </w:r>
      <w:r>
        <w:t>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В </w:t>
      </w:r>
      <w:r>
        <w:t>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17.07.1999 </w:t>
      </w:r>
      <w:hyperlink r:id="rId76" w:history="1">
        <w:r>
          <w:rPr>
            <w:color w:val="0000FF"/>
          </w:rPr>
          <w:t>N 172-ФЗ</w:t>
        </w:r>
      </w:hyperlink>
      <w:r>
        <w:t xml:space="preserve">, от 01.12.2014 </w:t>
      </w:r>
      <w:hyperlink r:id="rId77" w:history="1">
        <w:r>
          <w:rPr>
            <w:color w:val="0000FF"/>
          </w:rPr>
          <w:t>N 419-ФЗ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Признание лиц</w:t>
      </w:r>
      <w:r>
        <w:t>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2. Понятие социальной защиты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Социальная защита инвалидов - система гарантированных государством экономических, правовых мер и мер социальной поддержк</w:t>
      </w:r>
      <w:r>
        <w:t>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некоторых мерах социальной поддержки инвалидов см. </w:t>
            </w:r>
            <w:hyperlink r:id="rId80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06.05.2008 N 685.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r>
        <w:t>Социальная поддержка инвалидов - система мер, обеспечивающая социальные гарантии инвалидам, устанавлива</w:t>
      </w:r>
      <w:r>
        <w:t xml:space="preserve">емая законами и иными нормативными правовыми актами, за </w:t>
      </w:r>
      <w:r>
        <w:lastRenderedPageBreak/>
        <w:t>исключением пенсионного обеспечения.</w:t>
      </w:r>
    </w:p>
    <w:p w:rsidR="00000000" w:rsidRDefault="00032C22">
      <w:pPr>
        <w:pStyle w:val="ConsPlusNormal"/>
        <w:jc w:val="both"/>
      </w:pPr>
      <w:r>
        <w:t xml:space="preserve">(часть вторая 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</w:t>
      </w:r>
      <w:r>
        <w:t>08.2004 N 122-ФЗ)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социальной защите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 xml:space="preserve">Законодательство Российской Федерации о социальной защите инвалидов состоит из соответствующих положений </w:t>
      </w:r>
      <w:hyperlink r:id="rId82" w:history="1">
        <w:r>
          <w:rPr>
            <w:color w:val="0000FF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</w:t>
      </w:r>
      <w:r>
        <w:t>ов субъектов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Решения межгосударс</w:t>
      </w:r>
      <w:r>
        <w:t xml:space="preserve">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3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r>
        <w:t xml:space="preserve">не подлежат исполнению в Российской Федерации. Такое противоречие может быть установлено в </w:t>
      </w:r>
      <w:hyperlink r:id="rId84" w:history="1">
        <w:r>
          <w:rPr>
            <w:color w:val="0000FF"/>
          </w:rPr>
          <w:t>порядке</w:t>
        </w:r>
      </w:hyperlink>
      <w:r>
        <w:t xml:space="preserve">, определенном федеральным конституционным </w:t>
      </w:r>
      <w:r>
        <w:t>законом.</w:t>
      </w:r>
    </w:p>
    <w:p w:rsidR="00000000" w:rsidRDefault="00032C22">
      <w:pPr>
        <w:pStyle w:val="ConsPlusNormal"/>
        <w:jc w:val="both"/>
      </w:pPr>
      <w:r>
        <w:t xml:space="preserve">(часть третья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3.1. Недопустимость дискриминации по признаку инвалидности</w:t>
      </w:r>
    </w:p>
    <w:p w:rsidR="00000000" w:rsidRDefault="00032C22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032C22">
      <w:pPr>
        <w:pStyle w:val="ConsPlusNormal"/>
        <w:jc w:val="both"/>
      </w:pPr>
    </w:p>
    <w:p w:rsidR="00000000" w:rsidRDefault="00032C22">
      <w:pPr>
        <w:pStyle w:val="ConsPlusNormal"/>
        <w:ind w:firstLine="540"/>
        <w:jc w:val="both"/>
      </w:pPr>
      <w:r>
        <w:t>В Российской Федерации не допускается дискриминация по признаку инвалидности. Для целе</w:t>
      </w:r>
      <w:r>
        <w:t>й настоящего Федерального закона под дискриминацией по признаку инвалидности понимается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</w:t>
      </w:r>
      <w:r>
        <w:t>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4. Компетенция федеральных органов государственной власт</w:t>
      </w:r>
      <w:r>
        <w:t>и в области социальной защиты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К ведению федеральных органов государственной власти в области социальной защиты инвалидов относятся: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определение государственной политики в отношении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2) принятие федеральных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государственный </w:t>
      </w:r>
      <w:r>
        <w:t>контроль (надзор) за исполнением требований законодательства Российской Федерации о социальной защите инвалидов;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</w:t>
      </w:r>
      <w:r>
        <w:t>от 07.06.2017 N 116-ФЗ)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3) заключение международных договоров (соглашений) Российской Федерации по вопросам </w:t>
      </w:r>
      <w:r>
        <w:lastRenderedPageBreak/>
        <w:t>социальной защиты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4) установление общих принципов организации и осуществление медико-социальной экспертизы и реабилитации, абилитации инв</w:t>
      </w:r>
      <w:r>
        <w:t>алидов;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5) определение критериев, установление условий для признания лица инвалидом;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6) у</w:t>
      </w:r>
      <w:r>
        <w:t>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032C22">
      <w:pPr>
        <w:pStyle w:val="ConsPlusNormal"/>
        <w:jc w:val="both"/>
      </w:pPr>
      <w:r>
        <w:t>(</w:t>
      </w:r>
      <w:r>
        <w:t xml:space="preserve">п. 6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7 - 8) утратили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18.07.2019 N 184-ФЗ;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9) разработка и реализация федеральных целевых </w:t>
      </w:r>
      <w:hyperlink r:id="rId91" w:history="1">
        <w:r>
          <w:rPr>
            <w:color w:val="0000FF"/>
          </w:rPr>
          <w:t>п</w:t>
        </w:r>
        <w:r>
          <w:rPr>
            <w:color w:val="0000FF"/>
          </w:rPr>
          <w:t>рограмм</w:t>
        </w:r>
      </w:hyperlink>
      <w:r>
        <w:t xml:space="preserve"> в области социальной защиты инвалидов, контроль за их исполнением;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10) утверждение и финансирование федерального </w:t>
      </w:r>
      <w:hyperlink r:id="rId92" w:history="1">
        <w:r>
          <w:rPr>
            <w:color w:val="0000FF"/>
          </w:rPr>
          <w:t>перечня</w:t>
        </w:r>
      </w:hyperlink>
      <w:r>
        <w:t xml:space="preserve"> реабилита</w:t>
      </w:r>
      <w:r>
        <w:t>ционных мероприятий, технических средств реабилитации и услуг, предоставляемых инвалиду;</w:t>
      </w:r>
    </w:p>
    <w:p w:rsidR="00000000" w:rsidRDefault="00032C22">
      <w:pPr>
        <w:pStyle w:val="ConsPlusNormal"/>
        <w:jc w:val="both"/>
      </w:pPr>
      <w:r>
        <w:t xml:space="preserve">(п. 10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22.08.2004 N 12</w:t>
      </w:r>
      <w:r>
        <w:t>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11) создание федеральных </w:t>
      </w:r>
      <w:hyperlink r:id="rId94" w:history="1">
        <w:r>
          <w:rPr>
            <w:color w:val="0000FF"/>
          </w:rPr>
          <w:t>учреждений</w:t>
        </w:r>
      </w:hyperlink>
      <w:r>
        <w:t xml:space="preserve"> медико-социальной экспертизы, осуществление контроля за их деятельностью;</w:t>
      </w:r>
    </w:p>
    <w:p w:rsidR="00000000" w:rsidRDefault="00032C22">
      <w:pPr>
        <w:pStyle w:val="ConsPlusNormal"/>
        <w:jc w:val="both"/>
      </w:pPr>
      <w:r>
        <w:t>(п. 11 в ред. Федеральног</w:t>
      </w:r>
      <w:r>
        <w:t xml:space="preserve">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12) утратил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12.1) создание условий для проведения независимой </w:t>
      </w:r>
      <w:hyperlink r:id="rId97" w:history="1">
        <w:r>
          <w:rPr>
            <w:color w:val="0000FF"/>
          </w:rPr>
          <w:t>оценки</w:t>
        </w:r>
      </w:hyperlink>
      <w:r>
        <w:t xml:space="preserve"> качества условий оказания услуг фе</w:t>
      </w:r>
      <w:r>
        <w:t>деральными учреждениями медико-социальной экспертизы;</w:t>
      </w:r>
    </w:p>
    <w:p w:rsidR="00000000" w:rsidRDefault="00032C22">
      <w:pPr>
        <w:pStyle w:val="ConsPlusNormal"/>
        <w:jc w:val="both"/>
      </w:pPr>
      <w:r>
        <w:t xml:space="preserve">(п. 12.1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14) разработка методических документов по вопросам социальной защиты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15) утратил силу. - Федераль</w:t>
      </w:r>
      <w:r>
        <w:t xml:space="preserve">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16) содействие в работе общероссийских общественных объединений инвалидов и оказание им помощи;</w:t>
      </w:r>
    </w:p>
    <w:p w:rsidR="00000000" w:rsidRDefault="00032C22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10.07.2012 N 110-ФЗ)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17) - 18) утратили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19) формирование показателей федерального бюджета по расходам на социальную защиту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20) установление единой </w:t>
      </w:r>
      <w:hyperlink r:id="rId102" w:history="1">
        <w:r>
          <w:rPr>
            <w:color w:val="0000FF"/>
          </w:rPr>
          <w:t>системы учета</w:t>
        </w:r>
      </w:hyperlink>
      <w:r>
        <w:t xml:space="preserve"> инвалидов в Российской Федерации, в том числе </w:t>
      </w:r>
      <w:r>
        <w:lastRenderedPageBreak/>
        <w:t>детей-инвалидов, и организация на основе этой системы статистического наблюдения за социально-экономическим положением инвалидов и их</w:t>
      </w:r>
      <w:r>
        <w:t xml:space="preserve"> демографическим составом;</w:t>
      </w:r>
    </w:p>
    <w:p w:rsidR="00000000" w:rsidRDefault="00032C22">
      <w:pPr>
        <w:pStyle w:val="ConsPlusNormal"/>
        <w:jc w:val="both"/>
      </w:pPr>
      <w:r>
        <w:t xml:space="preserve">(пп. 20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17.07.1999 N 172-ФЗ)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21) определение основных </w:t>
      </w:r>
      <w:hyperlink r:id="rId104" w:history="1">
        <w:r>
          <w:rPr>
            <w:color w:val="0000FF"/>
          </w:rPr>
          <w:t>требований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жизнедеятельности;</w:t>
      </w:r>
    </w:p>
    <w:p w:rsidR="00000000" w:rsidRDefault="00032C22">
      <w:pPr>
        <w:pStyle w:val="ConsPlusNormal"/>
        <w:jc w:val="both"/>
      </w:pPr>
      <w:r>
        <w:t>(п. 21 введен Фе</w:t>
      </w:r>
      <w:r>
        <w:t xml:space="preserve">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02.07.2013 N 168-ФЗ)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22) подготовка докладов о мерах, принимаемых для выполнения обязательств Российской Федерации по </w:t>
      </w:r>
      <w:hyperlink r:id="rId106" w:history="1">
        <w:r>
          <w:rPr>
            <w:color w:val="0000FF"/>
          </w:rPr>
          <w:t>Конвенции</w:t>
        </w:r>
      </w:hyperlink>
      <w:r>
        <w:t xml:space="preserve"> о правах инвалидов, в </w:t>
      </w:r>
      <w:hyperlink r:id="rId107" w:history="1">
        <w:r>
          <w:rPr>
            <w:color w:val="0000FF"/>
          </w:rPr>
          <w:t>порядке</w:t>
        </w:r>
      </w:hyperlink>
      <w:r>
        <w:t>, устанав</w:t>
      </w:r>
      <w:r>
        <w:t>ливаемом Правительством Российской Федерации;</w:t>
      </w:r>
    </w:p>
    <w:p w:rsidR="00000000" w:rsidRDefault="00032C22">
      <w:pPr>
        <w:pStyle w:val="ConsPlusNormal"/>
        <w:jc w:val="both"/>
      </w:pPr>
      <w:r>
        <w:t xml:space="preserve">(п. 22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23) иные установленные в соответствии</w:t>
      </w:r>
      <w:r>
        <w:t xml:space="preserve"> с настоящим Федеральным законом полномочия.</w:t>
      </w:r>
    </w:p>
    <w:p w:rsidR="00000000" w:rsidRDefault="00032C22">
      <w:pPr>
        <w:pStyle w:val="ConsPlusNormal"/>
        <w:jc w:val="both"/>
      </w:pPr>
      <w:r>
        <w:t xml:space="preserve">(п. 23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5. Участие органов государстве</w:t>
      </w:r>
      <w:r>
        <w:t>нной власти субъектов Российской Федерации в обеспечении социальной защиты и социальной поддержки инвалидов</w:t>
      </w:r>
    </w:p>
    <w:p w:rsidR="00000000" w:rsidRDefault="00032C22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31</w:t>
      </w:r>
      <w:r>
        <w:t>.12.2005 N 199-ФЗ)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участия в реализации государственной политики в отношении инвалидов на территориях субъектов Росси</w:t>
      </w:r>
      <w:r>
        <w:t>йской Федерации;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3) участия в определении приоритетов в осуществлении социальной политики в отношении инвалидов на территориях субъ</w:t>
      </w:r>
      <w:r>
        <w:t>ектов Российской Федерации с учетом уровня социально-экономического развития этих территорий;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4) разработки, утверждения и реализации региональных </w:t>
      </w:r>
      <w:hyperlink r:id="rId111" w:history="1">
        <w:r>
          <w:rPr>
            <w:color w:val="0000FF"/>
          </w:rPr>
          <w:t>программ</w:t>
        </w:r>
      </w:hyperlink>
      <w:r>
        <w:t xml:space="preserve"> в области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5) осуществления обмена с уполномоченными федеральными органами испо</w:t>
      </w:r>
      <w:r>
        <w:t>лнительной власти информацией о социальной защите инвалидов и об оказании им социальной поддержки;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7) содействия трудовой занятости</w:t>
      </w:r>
      <w:r>
        <w:t xml:space="preserve"> инвалидов, в том числе стимулирования создания специальных рабочих мест для их трудоустройства, а также определения порядка проведения специальных мероприятий для предоставления инвалидам гарантий трудовой занятости;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lastRenderedPageBreak/>
        <w:t>8) осуществления деятельности по подготовке кадров в области социальной защиты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9) финансирования научных исследовани</w:t>
      </w:r>
      <w:r>
        <w:t>й, научно-исследовательских и опытно-конструкторских работ в области социальной защиты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10) содействия общественным объединениям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10.1)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стойких расстройств функций организма;</w:t>
      </w:r>
    </w:p>
    <w:p w:rsidR="00000000" w:rsidRDefault="00032C22">
      <w:pPr>
        <w:pStyle w:val="ConsPlusNormal"/>
        <w:jc w:val="both"/>
      </w:pPr>
      <w:r>
        <w:t xml:space="preserve">(п. 10.1 </w:t>
      </w:r>
      <w:r>
        <w:t xml:space="preserve">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01.06.2017 N 104-ФЗ)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11) направления межведомственного запроса о представлении документов и информации, необход</w:t>
      </w:r>
      <w:r>
        <w:t>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</w:t>
      </w:r>
      <w:r>
        <w:t xml:space="preserve"> подведомственных государственным органам или органам местного самоуправления организаций.</w:t>
      </w:r>
    </w:p>
    <w:p w:rsidR="00000000" w:rsidRDefault="00032C22">
      <w:pPr>
        <w:pStyle w:val="ConsPlusNormal"/>
        <w:jc w:val="both"/>
      </w:pPr>
      <w:r>
        <w:t xml:space="preserve">(п. 11 введен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01.07.2011 N </w:t>
      </w:r>
      <w:r>
        <w:t>169-ФЗ)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5.1. Федеральный реестр инвалидов</w:t>
      </w:r>
    </w:p>
    <w:p w:rsidR="00000000" w:rsidRDefault="00032C22">
      <w:pPr>
        <w:pStyle w:val="ConsPlusNormal"/>
        <w:ind w:firstLine="540"/>
        <w:jc w:val="both"/>
      </w:pPr>
      <w:r>
        <w:t xml:space="preserve">(введена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032C22">
      <w:pPr>
        <w:pStyle w:val="ConsPlusNormal"/>
        <w:jc w:val="both"/>
      </w:pPr>
    </w:p>
    <w:p w:rsidR="00000000" w:rsidRDefault="00032C22">
      <w:pPr>
        <w:pStyle w:val="ConsPlusNormal"/>
        <w:ind w:firstLine="540"/>
        <w:jc w:val="both"/>
      </w:pPr>
      <w:bookmarkStart w:id="1" w:name="Par139"/>
      <w:bookmarkEnd w:id="1"/>
      <w:r>
        <w:t>Федеральный реестр инвали</w:t>
      </w:r>
      <w:r>
        <w:t>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</w:t>
      </w:r>
      <w:r>
        <w:t>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</w:t>
      </w:r>
      <w:r>
        <w:t>ходимых для предоставления государственных и муниципальных услуг, и в иных случаях, установленных законодательством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01.06.2017 N 104-ФЗ)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Оператором федерального реестра инвалидов является Пенсионный фонд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Функционирование федерального реестра инвалидов осуществляется с применением программно-технических и иных средств, об</w:t>
      </w:r>
      <w:r>
        <w:t>еспечивающих совместимость и взаимодействие с другими информационными системами, используемыми для предоставления государственных услуг в электронной форме.</w:t>
      </w:r>
    </w:p>
    <w:p w:rsidR="00000000" w:rsidRDefault="00032C22">
      <w:pPr>
        <w:pStyle w:val="ConsPlusNormal"/>
        <w:spacing w:before="240"/>
        <w:ind w:firstLine="540"/>
        <w:jc w:val="both"/>
      </w:pPr>
      <w:bookmarkStart w:id="2" w:name="Par143"/>
      <w:bookmarkEnd w:id="2"/>
      <w:r>
        <w:t>В федеральный реестр инвалидов включаются следующие сведения о лице, признанном инвалид</w:t>
      </w:r>
      <w:r>
        <w:t>ом: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фамилия, имя, отчество (при его наличии);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lastRenderedPageBreak/>
        <w:t>3) дата рождения;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5) сведения о гражданстве;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6) данные паспорта (иного документа, удостоверяющего личность);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7) данные свидетельства о рождении (для детей-инвалидов, не достигших в</w:t>
      </w:r>
      <w:r>
        <w:t>озраста 14 лет);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8) адрес места жительства (места пребывания, фактического проживания);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9)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</w:t>
      </w:r>
      <w:r>
        <w:t>) учете в системе обязательного пенсионного страхования;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10) сведения об образовании: наименование и год окончания образовательной организации (учебного заведения), полученные специальность и квалификация (при наличии);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11) место работы и занимаемая должно</w:t>
      </w:r>
      <w:r>
        <w:t>сть (при наличии);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трудоспосо</w:t>
      </w:r>
      <w:r>
        <w:t>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13) сведения о законном представителе (при наличии);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14) сведения об индивидуальных программах реабилитации или абилитации и</w:t>
      </w:r>
      <w:r>
        <w:t>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</w:t>
      </w:r>
      <w:r>
        <w:t>литации инвалидов, об услугах и о результатах выполнения этих программ;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16) размер и период предостав</w:t>
      </w:r>
      <w:r>
        <w:t xml:space="preserve">ления установленных законодательством Российской Федерации гарантий, выплат и компенсаций, </w:t>
      </w:r>
      <w:hyperlink r:id="rId117" w:history="1">
        <w:r>
          <w:rPr>
            <w:color w:val="0000FF"/>
          </w:rPr>
          <w:t>перечень</w:t>
        </w:r>
      </w:hyperlink>
      <w:r>
        <w:t xml:space="preserve"> которых для включения в федеральный реест</w:t>
      </w:r>
      <w:r>
        <w:t>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17) периоды трудовой и (или) иной деятел</w:t>
      </w:r>
      <w:r>
        <w:t>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условиями труда и в районах Крайнего Севера и приравненных к ним местностях, и иные периоды, за</w:t>
      </w:r>
      <w:r>
        <w:t>считываемые в страховой стаж;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18) </w:t>
      </w:r>
      <w:hyperlink r:id="rId118" w:history="1">
        <w:r>
          <w:rPr>
            <w:color w:val="0000FF"/>
          </w:rPr>
          <w:t>иные сведения</w:t>
        </w:r>
      </w:hyperlink>
      <w:r>
        <w:t xml:space="preserve">, определяемые федеральным органом исполнительной власти, </w:t>
      </w:r>
      <w:r>
        <w:lastRenderedPageBreak/>
        <w:t xml:space="preserve">осуществляющим функции по выработке </w:t>
      </w:r>
      <w:r>
        <w:t>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 фо</w:t>
      </w:r>
      <w:r>
        <w:t>ндом Российской Федерации, федеральными органами исполнительной власти, исполнительными органами государственной власти субъектов Российской Федерации, предоставляющими государственные услуги инвалидам, а также федеральными учреждениями медико-социальной э</w:t>
      </w:r>
      <w:r>
        <w:t>кспертизы и иными организациями, участвующими в предоставлении государственных услуг инвалидам.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</w:t>
      </w:r>
      <w:r>
        <w:t xml:space="preserve">ваний, установленных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 Обработка сведений, содержащих персональные </w:t>
      </w:r>
      <w:r>
        <w:t xml:space="preserve">данные инвалидов, осуществляется исключительно в целях, предусмотренных </w:t>
      </w:r>
      <w:hyperlink w:anchor="Par139" w:tooltip="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..." w:history="1">
        <w:r>
          <w:rPr>
            <w:color w:val="0000FF"/>
          </w:rPr>
          <w:t>частью первой</w:t>
        </w:r>
      </w:hyperlink>
      <w:r>
        <w:t xml:space="preserve"> настоящей статьи, с соблюдением требований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Формирование, ведение федерального реестра инвалидов, использование содержащихся в нем сведений, в том числе установление </w:t>
      </w:r>
      <w:hyperlink r:id="rId121" w:history="1">
        <w:r>
          <w:rPr>
            <w:color w:val="0000FF"/>
          </w:rPr>
          <w:t>формы</w:t>
        </w:r>
      </w:hyperlink>
      <w:r>
        <w:t xml:space="preserve"> и сроков представления в этот реестр сведений, указанных в </w:t>
      </w:r>
      <w:hyperlink w:anchor="Par143" w:tooltip="В федеральный реестр инвалидов включаются следующие сведения о лице, признанном инвалидом:" w:history="1">
        <w:r>
          <w:rPr>
            <w:color w:val="0000FF"/>
          </w:rPr>
          <w:t>части четвертой</w:t>
        </w:r>
      </w:hyperlink>
      <w:r>
        <w:t xml:space="preserve"> на</w:t>
      </w:r>
      <w:r>
        <w:t xml:space="preserve">стоящей статьи, осуществляются в </w:t>
      </w:r>
      <w:hyperlink r:id="rId12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Принятие органами государственной власти, органа</w:t>
      </w:r>
      <w:r>
        <w:t>ми местного самоуправления, иными органами и организациями,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</w:t>
      </w:r>
      <w:r>
        <w:t>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</w:t>
      </w:r>
      <w:r>
        <w:t>вании представленных заявителем документов.</w:t>
      </w:r>
    </w:p>
    <w:p w:rsidR="00000000" w:rsidRDefault="00032C22">
      <w:pPr>
        <w:pStyle w:val="ConsPlusNormal"/>
        <w:jc w:val="both"/>
      </w:pPr>
      <w:r>
        <w:t xml:space="preserve">(часть восьмая 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Информация о предоставлении ме</w:t>
      </w:r>
      <w:r>
        <w:t>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обеспечения. Размещение и получение указанной информации в Еди</w:t>
      </w:r>
      <w:r>
        <w:t xml:space="preserve">ной государственной информационной системе социального обеспечения осуществляются в соответствии с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</w:t>
      </w:r>
      <w:r>
        <w:t>твенной социальной помощи".</w:t>
      </w:r>
    </w:p>
    <w:p w:rsidR="00000000" w:rsidRDefault="00032C22">
      <w:pPr>
        <w:pStyle w:val="ConsPlusNormal"/>
        <w:jc w:val="both"/>
      </w:pPr>
      <w:r>
        <w:t xml:space="preserve">(часть введена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6. Ответственность за причинение вреда здоровью</w:t>
      </w:r>
      <w:r>
        <w:t>, приведшего к инвалидности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</w:t>
      </w:r>
      <w:r>
        <w:t>ии.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jc w:val="center"/>
        <w:outlineLvl w:val="0"/>
      </w:pPr>
      <w:r>
        <w:t>Глава II. МЕДИКО-СОЦИАЛЬНАЯ ЭКСПЕРТИЗА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7. Понятие медико-социальной экспертизы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hyperlink r:id="rId126" w:history="1">
        <w:r>
          <w:rPr>
            <w:color w:val="0000FF"/>
          </w:rPr>
          <w:t>Медико-социальная экспертиза</w:t>
        </w:r>
      </w:hyperlink>
      <w:r>
        <w:t xml:space="preserve"> - признание лица инвалидом и определен</w:t>
      </w:r>
      <w:r>
        <w:t>ие в установленном порядке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Медико-социальная экспертиза осуществляется исходя из комплексной оценки состояния организма на основе анализа</w:t>
      </w:r>
      <w:r>
        <w:t xml:space="preserve"> клинико-функциональных, социально-бытовых, профессионально-трудовых, психологических данных освидетельствуемого лица с использованием </w:t>
      </w:r>
      <w:hyperlink r:id="rId128" w:history="1">
        <w:r>
          <w:rPr>
            <w:color w:val="0000FF"/>
          </w:rPr>
          <w:t>классифик</w:t>
        </w:r>
        <w:r>
          <w:rPr>
            <w:color w:val="0000FF"/>
          </w:rPr>
          <w:t>аций и критериев</w:t>
        </w:r>
      </w:hyperlink>
      <w:r>
        <w:t>, разрабатываемых и утверждаемых в порядке, определяемом федеральным органом исполнительной власти,</w:t>
      </w:r>
      <w:r>
        <w:t xml:space="preserve">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23.07.2008 </w:t>
      </w:r>
      <w:hyperlink r:id="rId129" w:history="1">
        <w:r>
          <w:rPr>
            <w:color w:val="0000FF"/>
          </w:rPr>
          <w:t>N 160-ФЗ</w:t>
        </w:r>
      </w:hyperlink>
      <w:r>
        <w:t xml:space="preserve">, от 01.12.2014 </w:t>
      </w:r>
      <w:hyperlink r:id="rId130" w:history="1">
        <w:r>
          <w:rPr>
            <w:color w:val="0000FF"/>
          </w:rPr>
          <w:t>N 419-ФЗ</w:t>
        </w:r>
      </w:hyperlink>
      <w:r>
        <w:t>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8. Федеральные учреждения медико-социальной экспе</w:t>
      </w:r>
      <w:r>
        <w:t>ртизы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Медико-социальная экспертиза осуществляется федеральными учреждениями медико-социа</w:t>
      </w:r>
      <w:r>
        <w:t xml:space="preserve">льной экспертизы, подведомственными федеральному органу исполнительной власти, определяемому Правительством Российской Федерации. </w:t>
      </w:r>
      <w:hyperlink r:id="rId132" w:history="1">
        <w:r>
          <w:rPr>
            <w:color w:val="0000FF"/>
          </w:rPr>
          <w:t>Порядок</w:t>
        </w:r>
      </w:hyperlink>
      <w:r>
        <w:t xml:space="preserve"> орг</w:t>
      </w:r>
      <w:r>
        <w:t>анизации и деятельности федеральных учреждений медико-социальной экспертизы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</w:t>
      </w:r>
      <w:r>
        <w:t>льной защиты населения.</w:t>
      </w:r>
    </w:p>
    <w:p w:rsidR="00000000" w:rsidRDefault="00032C22">
      <w:pPr>
        <w:pStyle w:val="ConsPlusNormal"/>
        <w:jc w:val="both"/>
      </w:pPr>
      <w:r>
        <w:t xml:space="preserve">(часть первая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18.07.2019 N 184-ФЗ)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Часть вторая утратила силу. -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На федеральные учреждения медико-социальной экспертизы возлагаются: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23.10.2003 </w:t>
      </w:r>
      <w:hyperlink r:id="rId135" w:history="1">
        <w:r>
          <w:rPr>
            <w:color w:val="0000FF"/>
          </w:rPr>
          <w:t>N 132-ФЗ,</w:t>
        </w:r>
      </w:hyperlink>
      <w:r>
        <w:t xml:space="preserve"> от 22.08.2004 </w:t>
      </w:r>
      <w:hyperlink r:id="rId136" w:history="1">
        <w:r>
          <w:rPr>
            <w:color w:val="0000FF"/>
          </w:rPr>
          <w:t>N 122-ФЗ)</w:t>
        </w:r>
      </w:hyperlink>
    </w:p>
    <w:p w:rsidR="00000000" w:rsidRDefault="00032C22">
      <w:pPr>
        <w:pStyle w:val="ConsPlusNormal"/>
        <w:spacing w:before="240"/>
        <w:ind w:firstLine="540"/>
        <w:jc w:val="both"/>
      </w:pPr>
      <w:r>
        <w:t>1) у</w:t>
      </w:r>
      <w:r>
        <w:t>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разработка индивидуальных программ реабилитации, абилитации инвалидов;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3) изучение уровня и причин инвалидности населения;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4) участие в разработке комплексных программ реабилитации, абилитации инвалидов, профилактики инвалидности и социальной защиты инвалидов;</w:t>
      </w:r>
    </w:p>
    <w:p w:rsidR="00000000" w:rsidRDefault="00032C22">
      <w:pPr>
        <w:pStyle w:val="ConsPlusNormal"/>
        <w:jc w:val="both"/>
      </w:pPr>
      <w:r>
        <w:t>(в ред. Федеральных законов от 23</w:t>
      </w:r>
      <w:r>
        <w:t xml:space="preserve">.10.2003 </w:t>
      </w:r>
      <w:hyperlink r:id="rId139" w:history="1">
        <w:r>
          <w:rPr>
            <w:color w:val="0000FF"/>
          </w:rPr>
          <w:t>N 132-ФЗ</w:t>
        </w:r>
      </w:hyperlink>
      <w:r>
        <w:t xml:space="preserve">, от 01.12.2014 </w:t>
      </w:r>
      <w:hyperlink r:id="rId140" w:history="1">
        <w:r>
          <w:rPr>
            <w:color w:val="0000FF"/>
          </w:rPr>
          <w:t>N 419-ФЗ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lastRenderedPageBreak/>
        <w:t>5) определение степени утраты профессиональной трудоспособности;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6) опред</w:t>
      </w:r>
      <w:r>
        <w:t>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7) выдача заключения о нуждаемости по состоянию здоровья в постоянном постороннем уходе (помощи, надзоре) в случаях, предусмотренных </w:t>
      </w:r>
      <w:hyperlink r:id="rId143" w:history="1">
        <w:r>
          <w:rPr>
            <w:color w:val="0000FF"/>
          </w:rPr>
          <w:t>подпунктом "б" пункта 1 статьи 24</w:t>
        </w:r>
      </w:hyperlink>
      <w:r>
        <w:t xml:space="preserve"> Федерального закона от 28 марта 1998 года N 53-ФЗ "О воинской обязанности и военной службе" и </w:t>
      </w:r>
      <w:hyperlink r:id="rId144" w:history="1">
        <w:r>
          <w:rPr>
            <w:color w:val="0000FF"/>
          </w:rPr>
          <w:t>подпунктом 3 пункта 1 статьи 18</w:t>
        </w:r>
      </w:hyperlink>
      <w:r>
        <w:t xml:space="preserve"> Федерального закона от 26 февраля 1997 года N 31-ФЗ "О мобилизационной подготовке и мобилизации в Российской Федерации";</w:t>
      </w:r>
    </w:p>
    <w:p w:rsidR="00000000" w:rsidRDefault="00032C22">
      <w:pPr>
        <w:pStyle w:val="ConsPlusNormal"/>
        <w:jc w:val="both"/>
      </w:pPr>
      <w:r>
        <w:t xml:space="preserve">(п. 7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01.12.2014 N 419-ФЗ;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23.11.2020 N 381-ФЗ)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8) обеспечение условий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032C22">
      <w:pPr>
        <w:pStyle w:val="ConsPlusNormal"/>
        <w:jc w:val="both"/>
      </w:pPr>
      <w:r>
        <w:t xml:space="preserve">(п. 8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Решение учреждения медико-социальной экспертизы является обязательным для исполнения соответствующими органам</w:t>
      </w:r>
      <w:r>
        <w:t>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Федеральное учреждение медико-социальной экспертизы формирует общедоступные информационные ресурсы, содержащие информацию о его деятельности, и обеспечивает доступ к данной информации посредством ее</w:t>
      </w:r>
      <w:r>
        <w:t xml:space="preserve"> размещения на информационном стенде в помещении федерального учреждения медико-социальной экспертизы, в информационно-телекоммуникационной сети "Интернет" (далее - сеть "Интернет"), в том числе на официальном сайте такого учреждения.</w:t>
      </w:r>
    </w:p>
    <w:p w:rsidR="00000000" w:rsidRDefault="00032C22">
      <w:pPr>
        <w:pStyle w:val="ConsPlusNormal"/>
        <w:jc w:val="both"/>
      </w:pPr>
      <w:r>
        <w:t xml:space="preserve">(часть пятая введена </w:t>
      </w:r>
      <w:r>
        <w:t xml:space="preserve">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032C22">
      <w:pPr>
        <w:pStyle w:val="ConsPlusNormal"/>
        <w:spacing w:before="240"/>
        <w:ind w:firstLine="540"/>
        <w:jc w:val="both"/>
      </w:pPr>
      <w:bookmarkStart w:id="3" w:name="Par210"/>
      <w:bookmarkEnd w:id="3"/>
      <w:r>
        <w:t>Федеральное учреждение медико-социальной экспертизы обеспечивает открытость и доступн</w:t>
      </w:r>
      <w:r>
        <w:t>ость следующей информации: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дата создания федерального учреждения медико-социальной экспертизы, наименование его учредителя, место нахождения федерального учреждения медико-социальной экспертизы и его филиалов (при наличии), график работы, контактные тел</w:t>
      </w:r>
      <w:r>
        <w:t>ефоны, адреса электронной почты, информация о руководителе, его заместителях, руководителях филиалов (при их наличии), персональном составе работников (с указанием с их согласия уровня образования, квалификации и опыта работы);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структура федерального уч</w:t>
      </w:r>
      <w:r>
        <w:t>реждения медико-социальной экспертизы;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3) порядок оказания услуг федеральным учреждением медико-социальной экспертизы;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4) материально-техническое оснащение федерального учреждения медико-социальной экспертизы (наличие оборудованных помещений для предоставл</w:t>
      </w:r>
      <w:r>
        <w:t xml:space="preserve">ения услуги, в том числе </w:t>
      </w:r>
      <w:r>
        <w:lastRenderedPageBreak/>
        <w:t>помещений, оснащенных специальным диагностическим оборудованием для оценки степени выраженности нарушенных функций, доступ к информации о деятельности федерального учреждения медико-социальной экспертизы, размещенной на информацион</w:t>
      </w:r>
      <w:r>
        <w:t>ном стенде в помещении данного учреждения, в сети "Интернет");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5)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6) копия устава федерального учреждения медико-социальной экспе</w:t>
      </w:r>
      <w:r>
        <w:t>ртизы;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7) копия лицензии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8) информация о проведении независимой оценки качества условий оказания услуг федеральным учреждением медико-социальн</w:t>
      </w:r>
      <w:r>
        <w:t>ой экспертизы;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9) иная информация, определяемая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необходимая для п</w:t>
      </w:r>
      <w:r>
        <w:t>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032C22">
      <w:pPr>
        <w:pStyle w:val="ConsPlusNormal"/>
        <w:jc w:val="both"/>
      </w:pPr>
      <w:r>
        <w:t xml:space="preserve">(часть шестая введена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Информация, указанная в </w:t>
      </w:r>
      <w:hyperlink w:anchor="Par210" w:tooltip="Федеральное учреждение медико-социальной экспертизы обеспечивает открытость и доступность следующей информации:" w:history="1">
        <w:r>
          <w:rPr>
            <w:color w:val="0000FF"/>
          </w:rPr>
          <w:t>части шестой</w:t>
        </w:r>
      </w:hyperlink>
      <w:r>
        <w:t xml:space="preserve"> настоящей статьи, размещается на офиц</w:t>
      </w:r>
      <w:r>
        <w:t xml:space="preserve">иальных сайтах федеральных учреждений медико-социальной экспертизы в сети "Интернет" в соответствии с </w:t>
      </w:r>
      <w:hyperlink r:id="rId151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</w:t>
      </w:r>
      <w:r>
        <w:t>едоставления,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032C22">
      <w:pPr>
        <w:pStyle w:val="ConsPlusNormal"/>
        <w:jc w:val="both"/>
      </w:pPr>
      <w:r>
        <w:t xml:space="preserve">(часть седьмая введена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8.1. Независимая оценка качества условий оказания услуг федеральными учреждениями медико-социальной эк</w:t>
      </w:r>
      <w:r>
        <w:t>спертизы</w:t>
      </w:r>
    </w:p>
    <w:p w:rsidR="00000000" w:rsidRDefault="00032C22">
      <w:pPr>
        <w:pStyle w:val="ConsPlusNormal"/>
        <w:ind w:firstLine="540"/>
        <w:jc w:val="both"/>
      </w:pPr>
      <w:r>
        <w:t xml:space="preserve">(введена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032C22">
      <w:pPr>
        <w:pStyle w:val="ConsPlusNormal"/>
        <w:jc w:val="both"/>
      </w:pPr>
    </w:p>
    <w:p w:rsidR="00000000" w:rsidRDefault="00032C22">
      <w:pPr>
        <w:pStyle w:val="ConsPlusNormal"/>
        <w:ind w:firstLine="540"/>
        <w:jc w:val="both"/>
      </w:pPr>
      <w:r>
        <w:t>Независимая оценка качества условий оказания услуг федеральными учреждениями м</w:t>
      </w:r>
      <w:r>
        <w:t>едико-социальной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медико-социальной экспертизы, а также в целях повышения к</w:t>
      </w:r>
      <w:r>
        <w:t>ачества их деятельности.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Независимая оценка качества условий оказания услуг федеральными учреждениями медико-социальной экспертизы не проводится в целях контроля за обоснованностью принимаемых федеральными учреждениями медико-социальной экспертизы решений </w:t>
      </w:r>
      <w:r>
        <w:t>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 организма.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Независимая оценка качества условий оказания услуг федеральными учреждениями </w:t>
      </w:r>
      <w:r>
        <w:lastRenderedPageBreak/>
        <w:t>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</w:t>
      </w:r>
      <w:r>
        <w:t>едоставления услуги, в том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</w:t>
      </w:r>
      <w:r>
        <w:t xml:space="preserve"> федеральными учреждениями медико-социальной экспертизы проводится в соответствии с положениями настоящей статьи. При проведении независимой оценки качества условий оказания услуг федеральными учреждениями медико-социальной экспертизы используется общедост</w:t>
      </w:r>
      <w:r>
        <w:t>упная информация о федеральных учреждениях медико-социальной экспертизы, размещаемая также в форме открытых данных.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В целях создания условий для организации проведения независимой оценки качества условий оказания услуг федеральными учреждениями медико-соци</w:t>
      </w:r>
      <w:r>
        <w:t>альной экспертизы Общественная палата Российской Федерации по обращению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</w:t>
      </w:r>
      <w:r>
        <w:t>еления,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</w:t>
      </w:r>
      <w:r>
        <w:t>ественный совет по проведению независимой оценки качества условий оказания услуг федеральными учреждениями медико-социальной экспертизы и утверждает его состав. Общественная палата Российской Федерации информирует федеральный орган исполнительной власти, о</w:t>
      </w:r>
      <w:r>
        <w:t>существляющий функции по выработке и реализации государственной политики и нормативно-правовому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</w:t>
      </w:r>
      <w:r>
        <w:t>казания услуг федеральными учреждениями медико-социальной экспертизы (далее - общественный совет по независимой оценке качества).</w:t>
      </w:r>
    </w:p>
    <w:p w:rsidR="00000000" w:rsidRDefault="00032C22">
      <w:pPr>
        <w:pStyle w:val="ConsPlusNormal"/>
        <w:spacing w:before="240"/>
        <w:ind w:firstLine="540"/>
        <w:jc w:val="both"/>
      </w:pPr>
      <w:hyperlink r:id="rId154" w:history="1">
        <w:r>
          <w:rPr>
            <w:color w:val="0000FF"/>
          </w:rPr>
          <w:t>Показатели</w:t>
        </w:r>
      </w:hyperlink>
      <w:r>
        <w:t>,</w:t>
      </w:r>
      <w:r>
        <w:t xml:space="preserve"> характеризующие общие критерии оценки качества условий оказания услуг федеральными учреждениями медико-социальной экспертизы, устанавливаются федеральным органом исполнительной власти, осуществляющим функции по выработке и реализации государственной полит</w:t>
      </w:r>
      <w:r>
        <w:t>ики и нормативно-правовому регулированию в сфере социальной защиты населения, с предварительным обсуждением на общественном совете по независимой оценке качества.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Состав общественного совета по независимой оценке качества утверждается сроком на три года. П</w:t>
      </w:r>
      <w:r>
        <w:t>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</w:t>
      </w:r>
      <w:r>
        <w:t>и и органов местного самоуправления, а также руководители (их заместители) и работники федеральных учреждений медико-социальной экспертизы. При этом общественный совет по независимой оценке качества привлекает к своей работе представителей Общественной пал</w:t>
      </w:r>
      <w:r>
        <w:t>аты Российской Федерации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</w:t>
      </w:r>
      <w:r>
        <w:t xml:space="preserve">вою деятельность на общественных началах. Информация о деятельности общественного совета по независимой </w:t>
      </w:r>
      <w:r>
        <w:lastRenderedPageBreak/>
        <w:t>оценке качества подлежит размещению федеральным органом исполнительной власти, осуществляющим функции по выработке и реализации государственной политики</w:t>
      </w:r>
      <w:r>
        <w:t xml:space="preserve"> и нормативно-правовому регулированию в сфере социальной защиты населения, на своем официальном сайте в сети "Интернет".</w:t>
      </w:r>
    </w:p>
    <w:p w:rsidR="00000000" w:rsidRDefault="00032C22">
      <w:pPr>
        <w:pStyle w:val="ConsPlusNormal"/>
        <w:spacing w:before="240"/>
        <w:ind w:firstLine="540"/>
        <w:jc w:val="both"/>
      </w:pPr>
      <w:hyperlink r:id="rId155" w:history="1">
        <w:r>
          <w:rPr>
            <w:color w:val="0000FF"/>
          </w:rPr>
          <w:t>Положение</w:t>
        </w:r>
      </w:hyperlink>
      <w:r>
        <w:t xml:space="preserve"> об обществ</w:t>
      </w:r>
      <w:r>
        <w:t>енном совете по независимой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Независи</w:t>
      </w:r>
      <w:r>
        <w:t>мая оценка качества условий оказания услуг федеральными учреждениями медико-социальной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</w:t>
      </w:r>
      <w:r>
        <w:t>дения.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Общественный совет по независимой оценке качества: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федеральными учреждениями медико-социаль</w:t>
      </w:r>
      <w:r>
        <w:t>ной экспертизы;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осуществляющим функции по выработке и реализации государст</w:t>
      </w:r>
      <w:r>
        <w:t>венной политики и 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учреждениями медико-социальной экспертизы (далее - опе</w:t>
      </w:r>
      <w:r>
        <w:t>ратор);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3) осуществляет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4) представляет в федеральный орган исполнительной власти, осуществляющий фун</w:t>
      </w:r>
      <w:r>
        <w:t xml:space="preserve">кции по выработке и 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условий оказания услуг федеральными учреждениями медико-социальной экспертизы, а также </w:t>
      </w:r>
      <w:r>
        <w:t>предложения об улучшении качества их деятельности.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Заключение государственных контрактов на выполнение работ, оказание услуг по сбору и обобщению </w:t>
      </w:r>
      <w:hyperlink r:id="rId156" w:history="1">
        <w:r>
          <w:rPr>
            <w:color w:val="0000FF"/>
          </w:rPr>
          <w:t>информации</w:t>
        </w:r>
      </w:hyperlink>
      <w:r>
        <w:t xml:space="preserve"> о качестве условий оказания услуг федеральными учреждениями медико-социальной экспертизы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</w:t>
      </w:r>
      <w:r>
        <w:t>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по результатам заключения указанн</w:t>
      </w:r>
      <w:r>
        <w:t xml:space="preserve">ых государственных контрактов оформляет решение об определении оператора, ответственного за сбор и обобщение информации о качестве условий оказания услуг федеральными учреждениями медико-социальной экспертизы, а также при необходимости </w:t>
      </w:r>
      <w:r>
        <w:lastRenderedPageBreak/>
        <w:t>предоставляет операт</w:t>
      </w:r>
      <w:r>
        <w:t>ору общедоступную информацию о деятельности этих учреждений, формируемую в соответствии с государственной и ведомственной статистической отчетностью (в случае, если данная информация не размещена на официальном сайте федерального учреждения медико-социальн</w:t>
      </w:r>
      <w:r>
        <w:t>ой экспертизы в сети "Интернет").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Поступившая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информация о резуль</w:t>
      </w:r>
      <w:r>
        <w:t>татах независимой оценки качества условий оказания услуг федеральными учреждениями медико-социальной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</w:t>
      </w:r>
      <w:r>
        <w:t>тельности федеральных учреждений медико-социальной экспертизы и оценке деятельности их руководителей.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Информация о результатах независимой оценки качества условий оказания услуг федеральными учреждениями медико-социальной экспертизы размещается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официальном сайте для размещения информации о государственных и муниципал</w:t>
      </w:r>
      <w:r>
        <w:t xml:space="preserve">ьных учреждениях в сети "Интернет". </w:t>
      </w:r>
      <w:hyperlink r:id="rId157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федеральными учреждени</w:t>
      </w:r>
      <w:r>
        <w:t xml:space="preserve">ями медико-социальной экспертизы, включая единые требования к такой информации, и </w:t>
      </w:r>
      <w:hyperlink r:id="rId158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</w:t>
      </w:r>
      <w:r>
        <w:t>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Федеральный орган исполнительной власти, осуществляющий функции по выработк</w:t>
      </w:r>
      <w:r>
        <w:t>е и реализации государственной политики и нормативно-правовому регулированию в сфере социальной защиты населения, а также федеральные учреждения медико-социальной экспертизы обеспечивают на своих официальных сайтах в сети "Интернет" техническую возможность</w:t>
      </w:r>
      <w:r>
        <w:t xml:space="preserve"> выражения гражданами мнений о качестве условий оказания услуг федеральными учреждениями медико-социальной экспертизы.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Руководители федеральных учреждений медико-социальной экспертизы несут ответственность за непринятие мер по устранению недостатков, выявл</w:t>
      </w:r>
      <w:r>
        <w:t>енных в ходе независимой оценки качества условий оказания услуг федеральными учреждениями медико-социальной экспертизы, в соответствии с трудовым законодательством. В трудовых договорах с руководителями указанных учреждений в показатели эффективности работ</w:t>
      </w:r>
      <w:r>
        <w:t>ы руководителей включаются результаты независимой оценки качества условий оказания услуг федеральными учреждениями медико-социальной экспертизы и выполнения плана по устранению недостатков, выявленных в ходе такой оценки.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Результаты независимой оценки каче</w:t>
      </w:r>
      <w:r>
        <w:t>ства условий оказания услуг федеральными учреждениями медико-социальной экспертизы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</w:t>
      </w:r>
      <w:r>
        <w:t>олитики и нормативно-правовому регулированию в сфере социальной защиты населения.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Контроль за соблюдением процедур проведения независимой оценки качества условий </w:t>
      </w:r>
      <w:r>
        <w:lastRenderedPageBreak/>
        <w:t>оказания услуг федеральными учреждениями медико-социальной экспертизы осуществляется в соответ</w:t>
      </w:r>
      <w:r>
        <w:t>ствии с законодательством Российской Федерации.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Title"/>
        <w:jc w:val="center"/>
        <w:outlineLvl w:val="0"/>
      </w:pPr>
      <w:r>
        <w:t>Глава III. РЕАБИЛИТАЦИЯ И АБИЛИТАЦИЯ ИНВАЛИДОВ</w:t>
      </w:r>
    </w:p>
    <w:p w:rsidR="00000000" w:rsidRDefault="00032C22">
      <w:pPr>
        <w:pStyle w:val="ConsPlusNormal"/>
        <w:jc w:val="center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01.12.2014 N 4</w:t>
      </w:r>
      <w:r>
        <w:t>19-ФЗ)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9. Понятие реабилитации и абилитации инвалидов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ind w:firstLine="540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Реабилитация инвалидов - система и процесс полного или частичного восстановления способностей инвалидов к быто</w:t>
      </w:r>
      <w:r>
        <w:t>вой, общественной, профессиональной и иной деятельности. Абилитация инвалидов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</w:t>
      </w:r>
      <w:r>
        <w:t>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:rsidR="00000000" w:rsidRDefault="00032C22">
      <w:pPr>
        <w:pStyle w:val="ConsPlusNormal"/>
        <w:jc w:val="both"/>
      </w:pPr>
      <w:r>
        <w:t xml:space="preserve">(часть первая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Основные направления реабилитации и абилитации инвалидов включают в себя: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hyperlink r:id="rId164" w:history="1">
        <w:r>
          <w:rPr>
            <w:color w:val="0000FF"/>
          </w:rPr>
          <w:t>медицинскую реабилитацию</w:t>
        </w:r>
      </w:hyperlink>
      <w:r>
        <w:t xml:space="preserve">, </w:t>
      </w:r>
      <w:r>
        <w:t>реконструктивную хирургию, протезирование и ортезирование, санаторно-курортное лечение;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</w:t>
      </w:r>
      <w:r>
        <w:t>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социально-средовую, социально-педагогическую, социально-психологическую и </w:t>
      </w:r>
      <w:hyperlink r:id="rId167" w:history="1">
        <w:r>
          <w:rPr>
            <w:color w:val="0000FF"/>
          </w:rPr>
          <w:t>социокультурную реабилитацию</w:t>
        </w:r>
      </w:hyperlink>
      <w:r>
        <w:t>, социально-бытовую адаптацию;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физкультурно-оздоровительные мероприятия, спорт.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Реализация основных направлений реабилитации, абилитации инвалидов предусматривает использование инвалидами т</w:t>
      </w:r>
      <w:r>
        <w:t>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</w:t>
      </w:r>
      <w:r>
        <w:t>енов их семей информацией по вопросам реабилитации, абилитации инвалидов.</w:t>
      </w:r>
    </w:p>
    <w:p w:rsidR="00000000" w:rsidRDefault="00032C22">
      <w:pPr>
        <w:pStyle w:val="ConsPlusNormal"/>
        <w:jc w:val="both"/>
      </w:pPr>
      <w:r>
        <w:t xml:space="preserve">(часть третья 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Ча</w:t>
      </w:r>
      <w:r>
        <w:t xml:space="preserve">сть четвертая утратила силу. - Федеральный </w:t>
      </w:r>
      <w:hyperlink r:id="rId169" w:history="1">
        <w:r>
          <w:rPr>
            <w:color w:val="0000FF"/>
          </w:rPr>
          <w:t>закон</w:t>
        </w:r>
      </w:hyperlink>
      <w:r>
        <w:t xml:space="preserve"> от 18.07.2019 N 184-ФЗ.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10. Федеральный перечень реабилитационных мероприятий, техни</w:t>
      </w:r>
      <w:r>
        <w:t>ческих средств реабилитации и услуг, предоставляемых инвалиду</w:t>
      </w:r>
    </w:p>
    <w:p w:rsidR="00000000" w:rsidRDefault="00032C22">
      <w:pPr>
        <w:pStyle w:val="ConsPlusNormal"/>
        <w:ind w:firstLine="540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Государство гарантирует ин</w:t>
      </w:r>
      <w:r>
        <w:t>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</w:t>
      </w:r>
      <w:r>
        <w:t>та.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71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утверждается Прави</w:t>
      </w:r>
      <w:r>
        <w:t>тельством Российской Федерации.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4" w:name="Par276"/>
      <w:bookmarkEnd w:id="4"/>
      <w:r>
        <w:t>Статья 11. Индивидуальная программа реабилитации или абилитации инвалида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01.12.2014 N 419-ФЗ)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</w:t>
      </w:r>
      <w:r>
        <w:t>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</w:t>
      </w:r>
      <w:r>
        <w:t xml:space="preserve">я медико-социальной экспертизы могут при 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 </w:t>
      </w:r>
      <w:hyperlink r:id="rId173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</w:t>
      </w:r>
      <w:r>
        <w:t>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032C22">
      <w:pPr>
        <w:pStyle w:val="ConsPlusNormal"/>
        <w:jc w:val="both"/>
      </w:pPr>
      <w:r>
        <w:t xml:space="preserve">(часть первая 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</w:t>
      </w:r>
      <w:r>
        <w:t>циями независимо от организационно-правовых форм и форм собственности.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Индивидуальная про</w:t>
      </w:r>
      <w:r>
        <w:t xml:space="preserve">грамма реабилитации или абилитации инвалида содержит как реабилитационные мероприятия, технические средства реабилитации и услуги, предоставляемые инвалиду с освобождением от платы в соответствии с федеральным </w:t>
      </w:r>
      <w:hyperlink r:id="rId17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средства реабилитации и услуги, </w:t>
      </w:r>
      <w:r>
        <w:t>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22.08.2004 </w:t>
      </w:r>
      <w:hyperlink r:id="rId177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178" w:history="1">
        <w:r>
          <w:rPr>
            <w:color w:val="0000FF"/>
          </w:rPr>
          <w:t>N 419-ФЗ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Объем реабилитационных мероприятий, предусматриваемых индивид</w:t>
      </w:r>
      <w:r>
        <w:t xml:space="preserve">уальной программой реабилитации или абилитации инвалида, не может быть меньше установленного федеральным </w:t>
      </w:r>
      <w:hyperlink r:id="rId179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</w:t>
      </w:r>
      <w:r>
        <w:t>й, технических средств реабилитации и услуг, предоставляемых инвалиду.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22.08.2004 </w:t>
      </w:r>
      <w:hyperlink r:id="rId180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181" w:history="1">
        <w:r>
          <w:rPr>
            <w:color w:val="0000FF"/>
          </w:rPr>
          <w:t>N 419-ФЗ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lastRenderedPageBreak/>
        <w:t>Индивидуальная программа реабилитации или абилитации имеет для инвалида рекомендательный характер, он вправе отказаться от того или ино</w:t>
      </w:r>
      <w:r>
        <w:t>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</w:t>
      </w:r>
      <w:r>
        <w:t>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сурдопереводом, другими аналогичными средствами.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23.10.2003 </w:t>
      </w:r>
      <w:hyperlink r:id="rId182" w:history="1">
        <w:r>
          <w:rPr>
            <w:color w:val="0000FF"/>
          </w:rPr>
          <w:t>N 132-ФЗ,</w:t>
        </w:r>
      </w:hyperlink>
      <w:r>
        <w:t xml:space="preserve"> от 22.08.2004 </w:t>
      </w:r>
      <w:hyperlink r:id="rId183" w:history="1">
        <w:r>
          <w:rPr>
            <w:color w:val="0000FF"/>
          </w:rPr>
          <w:t>N 122-ФЗ</w:t>
        </w:r>
      </w:hyperlink>
      <w:r>
        <w:t>, от 01.12.20</w:t>
      </w:r>
      <w:r>
        <w:t xml:space="preserve">14 </w:t>
      </w:r>
      <w:hyperlink r:id="rId184" w:history="1">
        <w:r>
          <w:rPr>
            <w:color w:val="0000FF"/>
          </w:rPr>
          <w:t>N 419-ФЗ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Если предусмотренные индивидуальной программой реабилитации или абилитации техническое средство реабилитации и (или) услуга не м</w:t>
      </w:r>
      <w:r>
        <w:t xml:space="preserve">огут быть предоставлены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</w:t>
      </w:r>
      <w:r>
        <w:t xml:space="preserve">(или) оказанной услуги, но не более стоимости </w:t>
      </w:r>
      <w:hyperlink r:id="rId185" w:history="1">
        <w:r>
          <w:rPr>
            <w:color w:val="0000FF"/>
          </w:rPr>
          <w:t>соответствующего</w:t>
        </w:r>
      </w:hyperlink>
      <w:r>
        <w:t xml:space="preserve"> технического средства реабилитации и (или) услуги, предоставляемых в порядке, </w:t>
      </w:r>
      <w:r>
        <w:t xml:space="preserve">установленном </w:t>
      </w:r>
      <w:hyperlink w:anchor="Par328" w:tooltip="Технические средства реабилитации предоставляются инвалидам по месту их жительства (месту пребывания, фактического проживания)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" w:history="1">
        <w:r>
          <w:rPr>
            <w:color w:val="0000FF"/>
          </w:rPr>
          <w:t>частью четырнадцатой статьи 11.1</w:t>
        </w:r>
      </w:hyperlink>
      <w:r>
        <w:t xml:space="preserve"> настоящего Федерального закона. </w:t>
      </w:r>
      <w:hyperlink r:id="rId186" w:history="1">
        <w:r>
          <w:rPr>
            <w:color w:val="0000FF"/>
          </w:rPr>
          <w:t>Порядок</w:t>
        </w:r>
      </w:hyperlink>
      <w:r>
        <w:t xml:space="preserve"> выплаты такой компенсации, включая порядок определения ее размера и порядок информирования граждан о размере указанной компенсации, определяется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09.12.2010 </w:t>
      </w:r>
      <w:hyperlink r:id="rId187" w:history="1">
        <w:r>
          <w:rPr>
            <w:color w:val="0000FF"/>
          </w:rPr>
          <w:t>N 351-ФЗ</w:t>
        </w:r>
      </w:hyperlink>
      <w:r>
        <w:t xml:space="preserve">, от 01.12.2014 </w:t>
      </w:r>
      <w:hyperlink r:id="rId188" w:history="1">
        <w:r>
          <w:rPr>
            <w:color w:val="0000FF"/>
          </w:rPr>
          <w:t>N 419-ФЗ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Отказ инвалида (или лица, представляющего его интересы) от индивидуальной программы реабилитаци</w:t>
      </w:r>
      <w:r>
        <w:t>и или абилитации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</w:t>
      </w:r>
      <w:r>
        <w:t xml:space="preserve">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Федеральные учреждения медико-социальной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власти, органы местного </w:t>
      </w:r>
      <w:r>
        <w:t>самоуправления,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000000" w:rsidRDefault="00032C22">
      <w:pPr>
        <w:pStyle w:val="ConsPlusNormal"/>
        <w:jc w:val="both"/>
      </w:pPr>
      <w:r>
        <w:t xml:space="preserve">(часть восьмая введена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Указанные органы и организации предоставляют информацию об исполнении возложенных на них индивидуальной программой реабилитации ил</w:t>
      </w:r>
      <w:r>
        <w:t xml:space="preserve">и абилитации инвалида мероприятий в федеральные учреждения медико-социальной экспертизы по </w:t>
      </w:r>
      <w:hyperlink r:id="rId191" w:history="1">
        <w:r>
          <w:rPr>
            <w:color w:val="0000FF"/>
          </w:rPr>
          <w:t>форме</w:t>
        </w:r>
      </w:hyperlink>
      <w:r>
        <w:t xml:space="preserve"> и в </w:t>
      </w:r>
      <w:hyperlink r:id="rId192" w:history="1">
        <w:r>
          <w:rPr>
            <w:color w:val="0000FF"/>
          </w:rPr>
          <w:t>порядке</w:t>
        </w:r>
      </w:hyperlink>
      <w:r>
        <w:t>, которые утверждаются федеральным органом исполнительной власти, осуществляющим функции по выработке и реализации государственной пол</w:t>
      </w:r>
      <w:r>
        <w:t>итики и нормативно-правовому регулированию в сфере социальной защиты населения.</w:t>
      </w:r>
    </w:p>
    <w:p w:rsidR="00000000" w:rsidRDefault="00032C22">
      <w:pPr>
        <w:pStyle w:val="ConsPlusNormal"/>
        <w:jc w:val="both"/>
      </w:pPr>
      <w:r>
        <w:t xml:space="preserve">(часть девятая введена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01.12.2014 N 41</w:t>
      </w:r>
      <w:r>
        <w:t>9-ФЗ)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lastRenderedPageBreak/>
        <w:t>Статья 11.1. Технические средства реабилитации инвалидов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ind w:firstLine="540"/>
        <w:jc w:val="both"/>
      </w:pPr>
      <w:r>
        <w:t xml:space="preserve">(введена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23.10.2003 N 132-ФЗ)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 xml:space="preserve">К техническим средствам реабилитации инвалидов относятся устройства, содержащие технические решения, в том числе </w:t>
      </w:r>
      <w:r>
        <w:t>специальные, используемые для компенсации или устранения стойких ограничений жизнедеятельности инвалида.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Техническими средствами реабилитации инвалидов являются: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абзац у</w:t>
      </w:r>
      <w:r>
        <w:t xml:space="preserve">тратил силу. - Федеральный </w:t>
      </w:r>
      <w:hyperlink r:id="rId19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специальные средства для самообслуживания;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специальные средства для ухода;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специальн</w:t>
      </w:r>
      <w:r>
        <w:t>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протезные изделия (включая пр</w:t>
      </w:r>
      <w:r>
        <w:t>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специальное тренажерное и спортивное оборудование, спортивный инвентарь;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специальные средства для передвижения </w:t>
      </w:r>
      <w:hyperlink r:id="rId199" w:history="1">
        <w:r>
          <w:rPr>
            <w:color w:val="0000FF"/>
          </w:rPr>
          <w:t>(кресла-коляски)</w:t>
        </w:r>
      </w:hyperlink>
      <w:r>
        <w:t>.</w:t>
      </w:r>
    </w:p>
    <w:p w:rsidR="00000000" w:rsidRDefault="00032C22">
      <w:pPr>
        <w:pStyle w:val="ConsPlusNormal"/>
        <w:jc w:val="both"/>
      </w:pPr>
      <w:r>
        <w:t xml:space="preserve">(абзац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09.1</w:t>
      </w:r>
      <w:r>
        <w:t>2.2010 N 351-ФЗ)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По медицинск</w:t>
      </w:r>
      <w:r>
        <w:t>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00000" w:rsidRDefault="00032C22">
      <w:pPr>
        <w:pStyle w:val="ConsPlusNormal"/>
        <w:jc w:val="both"/>
      </w:pPr>
      <w:r>
        <w:t>(в ред. Федеральных законов от 22.08.2</w:t>
      </w:r>
      <w:r>
        <w:t xml:space="preserve">004 </w:t>
      </w:r>
      <w:hyperlink r:id="rId202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03" w:history="1">
        <w:r>
          <w:rPr>
            <w:color w:val="0000FF"/>
          </w:rPr>
          <w:t>N</w:t>
        </w:r>
        <w:r>
          <w:rPr>
            <w:color w:val="0000FF"/>
          </w:rPr>
          <w:t xml:space="preserve"> 351-ФЗ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Части шестая - седьмая утратили силу. - Федеральный </w:t>
      </w:r>
      <w:hyperlink r:id="rId20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Финансирование расходных обязательств по обеспе</w:t>
      </w:r>
      <w:r>
        <w:t xml:space="preserve">чению инвалидов техническими средствами реабилитации, в том числе изготовление и ремонт протезно-ортопедических изделий, </w:t>
      </w:r>
      <w:r>
        <w:lastRenderedPageBreak/>
        <w:t>осуществляется за счет средств федерального бюджета и Фонда социального страхования Российской Федерации.</w:t>
      </w:r>
    </w:p>
    <w:p w:rsidR="00000000" w:rsidRDefault="00032C22">
      <w:pPr>
        <w:pStyle w:val="ConsPlusNormal"/>
        <w:jc w:val="both"/>
      </w:pPr>
      <w:r>
        <w:t>(часть восьмая в ред. Федерал</w:t>
      </w:r>
      <w:r>
        <w:t xml:space="preserve">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Части девятая - одиннадцатая утратили силу. - Федеральный </w:t>
      </w:r>
      <w:hyperlink r:id="rId20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Предусмотренные индивидуальными программами реабилитации, абилитации инвалидов технические средства реабилитации, предоставленные им за счет средств федераль</w:t>
      </w:r>
      <w:r>
        <w:t>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22.08.2004 </w:t>
      </w:r>
      <w:hyperlink r:id="rId207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208" w:history="1">
        <w:r>
          <w:rPr>
            <w:color w:val="0000FF"/>
          </w:rPr>
          <w:t>N 419-ФЗ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Дополнительные средства для финансирования расходов на предусмотренные настоящей статьей </w:t>
      </w:r>
      <w:r>
        <w:t>технические средства реабилитации инвалидов могут быть получены из иных не запрещенных законом источников.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22.</w:t>
      </w:r>
      <w:r>
        <w:t>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bookmarkStart w:id="5" w:name="Par328"/>
      <w:bookmarkEnd w:id="5"/>
      <w:r>
        <w:t>Технические средства реабилитации предоставляются инвалидам по месту их жительства (месту пребывания, фактического проживания) уполномоченными органами в порядке, определяемом Правительством Российской Федерации, Фондом социал</w:t>
      </w:r>
      <w:r>
        <w:t>ьного страхования Российской Федерации, а также иными заинтересованными организациями.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22.08.2004 </w:t>
      </w:r>
      <w:hyperlink r:id="rId210" w:history="1">
        <w:r>
          <w:rPr>
            <w:color w:val="0000FF"/>
          </w:rPr>
          <w:t>N 122-ФЗ</w:t>
        </w:r>
      </w:hyperlink>
      <w:r>
        <w:t xml:space="preserve">, от 08.12.2020 </w:t>
      </w:r>
      <w:hyperlink r:id="rId211" w:history="1">
        <w:r>
          <w:rPr>
            <w:color w:val="0000FF"/>
          </w:rPr>
          <w:t>N 400-ФЗ</w:t>
        </w:r>
      </w:hyperlink>
      <w:r>
        <w:t>)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26.09.2021  ст. 11.1  дополняется новой ч. 15 (</w:t>
            </w:r>
            <w:hyperlink r:id="rId21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29.12.2020 N 478-ФЗ).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hyperlink r:id="rId213" w:history="1">
        <w:r>
          <w:rPr>
            <w:color w:val="0000FF"/>
          </w:rPr>
          <w:t>Перечень</w:t>
        </w:r>
      </w:hyperlink>
      <w:r>
        <w:t xml:space="preserve"> медицинских показаний и </w:t>
      </w:r>
      <w:r>
        <w:t>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23.07.2008 </w:t>
      </w:r>
      <w:hyperlink r:id="rId214" w:history="1">
        <w:r>
          <w:rPr>
            <w:color w:val="0000FF"/>
          </w:rPr>
          <w:t>N 160-ФЗ</w:t>
        </w:r>
      </w:hyperlink>
      <w:r>
        <w:t xml:space="preserve">, от 09.12.2010 </w:t>
      </w:r>
      <w:hyperlink r:id="rId215" w:history="1">
        <w:r>
          <w:rPr>
            <w:color w:val="0000FF"/>
          </w:rPr>
          <w:t>N 351-ФЗ</w:t>
        </w:r>
      </w:hyperlink>
      <w:r>
        <w:t xml:space="preserve">, от 01.12.2014 </w:t>
      </w:r>
      <w:hyperlink r:id="rId216" w:history="1">
        <w:r>
          <w:rPr>
            <w:color w:val="0000FF"/>
          </w:rPr>
          <w:t>N 419-ФЗ</w:t>
        </w:r>
      </w:hyperlink>
      <w:r>
        <w:t>)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индексации ежегодной денежной компенсации, указанной в ч. 16 ст. 11.1, см. </w:t>
            </w:r>
            <w:hyperlink r:id="rId217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</w:t>
      </w:r>
      <w:r>
        <w:t>блей.</w:t>
      </w:r>
    </w:p>
    <w:p w:rsidR="00000000" w:rsidRDefault="00032C22">
      <w:pPr>
        <w:pStyle w:val="ConsPlusNormal"/>
        <w:jc w:val="both"/>
      </w:pPr>
      <w:r>
        <w:t xml:space="preserve">(часть шестнадцатая 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30.11.2011 N 355-ФЗ)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Размер ежегодной денежной компенсации инвалидам расходов на соде</w:t>
      </w:r>
      <w:r>
        <w:t xml:space="preserve">ржание и ветеринарное обслуживание собак-проводников подлежит индексации один раз в год с 1 февраля текущего года исходя из индекса роста потребительских цен за предыдущий год. </w:t>
      </w:r>
      <w:hyperlink r:id="rId219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(часть семнадцатая 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000000" w:rsidRDefault="00032C22">
      <w:pPr>
        <w:pStyle w:val="ConsPlusNormal"/>
        <w:spacing w:before="240"/>
        <w:ind w:firstLine="540"/>
        <w:jc w:val="both"/>
      </w:pPr>
      <w:hyperlink r:id="rId221" w:history="1">
        <w:r>
          <w:rPr>
            <w:color w:val="0000FF"/>
          </w:rPr>
          <w:t>Порядок</w:t>
        </w:r>
      </w:hyperlink>
      <w:r>
        <w:t xml:space="preserve">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(часть восемнадцатая введена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30.11.2011 N 355-ФЗ)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2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jc w:val="center"/>
        <w:outlineLvl w:val="0"/>
      </w:pPr>
      <w:r>
        <w:t>Глава IV. ОБЕСПЕЧЕНИЕ ЖИЗНЕДЕЯТЕЛЬНОСТИ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13. Медицинская помощь инвалидам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Оказание квалифицированной медицинской помощи инвалидам осуществляется в соответствии с законодательством Российской Федерации и з</w:t>
      </w:r>
      <w:r>
        <w:t xml:space="preserve">аконодательством субъектов Российской Федерации в рамках </w:t>
      </w:r>
      <w:hyperlink r:id="rId224" w:history="1">
        <w:r>
          <w:rPr>
            <w:color w:val="0000FF"/>
          </w:rPr>
          <w:t>программы</w:t>
        </w:r>
      </w:hyperlink>
      <w:r>
        <w:t xml:space="preserve"> государственных гарантий оказания гражданам Российской Федерации бесплатно</w:t>
      </w:r>
      <w:r>
        <w:t>й медицинской помощи.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Части вторая - третья утратили силу. - Федеральный </w:t>
      </w:r>
      <w:hyperlink r:id="rId2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6" w:name="Par353"/>
      <w:bookmarkEnd w:id="6"/>
      <w:r>
        <w:t>Статья 14. Обеспечение беспрепятственного доступа инвалидов к информации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обеспече</w:t>
            </w:r>
            <w:r>
              <w:rPr>
                <w:color w:val="392C69"/>
              </w:rPr>
              <w:t xml:space="preserve">нии доступности для инвалидов по зрению официальных сайтов органов государственной власти и местного самоуправления в сети "Интернет" см. </w:t>
            </w: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Минкомсвязи России от 30.11.2015 N 483.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</w:t>
      </w:r>
      <w:r>
        <w:t>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</w:t>
      </w:r>
      <w:r>
        <w:t xml:space="preserve">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</w:t>
      </w:r>
      <w:r>
        <w:t>рственных образовательных организаций и библиотек является расходным обязательством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22.08.2004 </w:t>
      </w:r>
      <w:hyperlink r:id="rId22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29" w:history="1">
        <w:r>
          <w:rPr>
            <w:color w:val="0000FF"/>
          </w:rPr>
          <w:t>N 185-ФЗ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Русский жестовый язык признается языком общения при наличии нарушений слуха и (или) речи, в том числ</w:t>
      </w:r>
      <w:r>
        <w:t>е в сферах устного использования государственного языка Российской Федерации. Вводится система субтитрирования или сурдоперевода телевизионных программ, кино- и видеофильмов. Перевод русского жестового языка (сурдоперевод, тифлосурдоперевод) осуществляют п</w:t>
      </w:r>
      <w:r>
        <w:t xml:space="preserve">ереводчики русского жестового языка (сурдопереводчики, тифлосурдопереводчики), имеющие соответствующие образование и квалификацию. </w:t>
      </w:r>
      <w:hyperlink r:id="rId230" w:history="1">
        <w:r>
          <w:rPr>
            <w:color w:val="0000FF"/>
          </w:rPr>
          <w:t>Порядок</w:t>
        </w:r>
      </w:hyperlink>
      <w:r>
        <w:t xml:space="preserve"> пр</w:t>
      </w:r>
      <w:r>
        <w:t xml:space="preserve">едоставления услуг по переводу русского жестового языка (сурдопереводу, </w:t>
      </w:r>
      <w:r>
        <w:lastRenderedPageBreak/>
        <w:t>тифлосурдопереводу) определяется Правительством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(часть вторая 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30.12.2012 N 296-ФЗ)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тифлосредствами.</w:t>
      </w:r>
    </w:p>
    <w:p w:rsidR="00000000" w:rsidRDefault="00032C22">
      <w:pPr>
        <w:pStyle w:val="ConsPlusNormal"/>
        <w:jc w:val="both"/>
      </w:pPr>
      <w:r>
        <w:t>(в ред. Федеральных законов</w:t>
      </w:r>
      <w:r>
        <w:t xml:space="preserve"> от 22.08.2004 </w:t>
      </w:r>
      <w:hyperlink r:id="rId232" w:history="1">
        <w:r>
          <w:rPr>
            <w:color w:val="0000FF"/>
          </w:rPr>
          <w:t>N 122-ФЗ</w:t>
        </w:r>
      </w:hyperlink>
      <w:r>
        <w:t xml:space="preserve">, от 30.12.2012 </w:t>
      </w:r>
      <w:hyperlink r:id="rId233" w:history="1">
        <w:r>
          <w:rPr>
            <w:color w:val="0000FF"/>
          </w:rPr>
          <w:t>N 296-ФЗ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032C22">
      <w:pPr>
        <w:pStyle w:val="ConsPlusNormal"/>
        <w:jc w:val="both"/>
      </w:pPr>
      <w:r>
        <w:t>(часть четвертая введена Фед</w:t>
      </w:r>
      <w:r>
        <w:t xml:space="preserve">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30.12.2012 N 296-ФЗ)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Обеспечиваются подготовка, повышение квалификации и профессиональная переподготовка преподавателей и</w:t>
      </w:r>
      <w:r>
        <w:t xml:space="preserve"> переводчиков русского жестового языка, развитие русского жестового языка.</w:t>
      </w:r>
    </w:p>
    <w:p w:rsidR="00000000" w:rsidRDefault="00032C22">
      <w:pPr>
        <w:pStyle w:val="ConsPlusNormal"/>
        <w:jc w:val="both"/>
      </w:pPr>
      <w:r>
        <w:t xml:space="preserve">(часть пятая введена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30.12.2012 N 296-ФЗ)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14.1. Участие инвалидов по зрению в осуществлении операций с использованием факсимильного воспроизведения собственноручной подписи</w:t>
      </w:r>
    </w:p>
    <w:p w:rsidR="00000000" w:rsidRDefault="00032C22">
      <w:pPr>
        <w:pStyle w:val="ConsPlusNormal"/>
        <w:ind w:firstLine="540"/>
        <w:jc w:val="both"/>
      </w:pPr>
      <w:r>
        <w:t xml:space="preserve">(введена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21.07.2014 N 267-ФЗ)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Normal"/>
        <w:ind w:firstLine="540"/>
        <w:jc w:val="both"/>
      </w:pPr>
      <w:r>
        <w:t>При осуществлении кредитной организацией операций по приему, выдаче, размену, обмену наличных денежных средств либо при осуществлении юридическим лицом, не являющимся кредитной организацией, или индивидуал</w:t>
      </w:r>
      <w:r>
        <w:t>ьным предпринимателем (далее - субъект хозяйственной деятельности) операций по приему,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</w:t>
      </w:r>
      <w:r>
        <w:t>одписи, проставляемое с помощью средства механического копирования.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В целях реализации указанного права инвалид по зрению при осуществлении кредитной организацией операций по приему, выдаче, размену, обмену наличных денежных средств либо при осуществлении </w:t>
      </w:r>
      <w:r>
        <w:t>субъектом хозяйственной деятельности операций по приему, выдаче наличных денежных средств представляет: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документ, удостоверяющий личность;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2)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</w:t>
      </w:r>
      <w:hyperlink r:id="rId237" w:history="1">
        <w:r>
          <w:rPr>
            <w:color w:val="0000FF"/>
          </w:rPr>
          <w:t>законодательством</w:t>
        </w:r>
      </w:hyperlink>
      <w:r>
        <w:t xml:space="preserve"> о нотариате;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3) справку, подтверждающую факт установления инвалидности по зрению и выданную федеральным государственным учреждением медико-социальной экспертизы, по форме, утвержд</w:t>
      </w:r>
      <w:r>
        <w:t>енной уполномоченным федеральным органом исполнительной власти.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</w:t>
      </w:r>
      <w:r>
        <w:t xml:space="preserve">ыдаче наличных денежных средств работники кредитной организации или работники субъекта хозяйственной деятельности, определенные распорядительным документом </w:t>
      </w:r>
      <w:r>
        <w:lastRenderedPageBreak/>
        <w:t>кредитной организации или субъекта хозяйственной деятельности и не осуществляющие указанных операций</w:t>
      </w:r>
      <w:r>
        <w:t>,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порядке, установленном Центральным банком Российской Федерации.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7" w:name="Par378"/>
      <w:bookmarkEnd w:id="7"/>
      <w: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:rsidR="00000000" w:rsidRDefault="00032C22">
      <w:pPr>
        <w:pStyle w:val="ConsPlusNormal"/>
        <w:ind w:firstLine="540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15 в части обеспечения доступности для инвалидов объектов связи, социальной, инженерной и транспортной инфраструктур, транспортных средств применяется с 01.07.2016 только к н</w:t>
            </w:r>
            <w:r>
              <w:rPr>
                <w:color w:val="392C69"/>
              </w:rPr>
              <w:t xml:space="preserve">овым или реконструированным, модернизированным объектам (ФЗ от 01.12.2014 </w:t>
            </w:r>
            <w:hyperlink r:id="rId239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r>
        <w:t>Федеральные органы государственной власти, органы госуд</w:t>
      </w:r>
      <w:r>
        <w:t>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</w:t>
      </w:r>
      <w:r>
        <w:t>оводников):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</w:t>
      </w:r>
      <w:r>
        <w:t>ации, организации культуры и другие организации), к местам отдыха и к предоставляемым в них услугам;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</w:t>
      </w:r>
      <w:r>
        <w:t>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</w:t>
      </w:r>
      <w:r>
        <w:t>муникации);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</w:t>
      </w:r>
      <w:r>
        <w:t>е с использованием кресла-коляски;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6) дублиров</w:t>
      </w:r>
      <w:r>
        <w:t xml:space="preserve">ание необходимой для инвалидов звуковой и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7) допуск на объект</w:t>
      </w:r>
      <w:r>
        <w:t xml:space="preserve">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40" w:history="1">
        <w:r>
          <w:rPr>
            <w:color w:val="0000FF"/>
          </w:rPr>
          <w:t>форме</w:t>
        </w:r>
      </w:hyperlink>
      <w:r>
        <w:t xml:space="preserve"> и в </w:t>
      </w:r>
      <w:hyperlink r:id="rId241" w:history="1">
        <w:r>
          <w:rPr>
            <w:color w:val="0000FF"/>
          </w:rP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</w:t>
      </w:r>
      <w:r>
        <w:t>и государственной политики и нормативно-правовому регулированию в сфере социальной защиты населения;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</w:t>
      </w:r>
      <w:r>
        <w:t>ими лицами.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</w:t>
      </w:r>
      <w:r>
        <w:t>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Федеральными органами исполнительной власти, органами</w:t>
      </w:r>
      <w:r>
        <w:t xml:space="preserve">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</w:t>
      </w:r>
      <w:r>
        <w:t>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В случаях, если существующие объекты социальной, инж</w:t>
      </w:r>
      <w:r>
        <w:t>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</w:t>
      </w:r>
      <w:r>
        <w:t>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</w:t>
      </w:r>
      <w:r>
        <w:t xml:space="preserve"> инвалида или в дистанционном режиме.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</w:t>
      </w:r>
      <w:r>
        <w:t>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Государственные и муниципальные расход</w:t>
      </w:r>
      <w:r>
        <w:t xml:space="preserve">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</w:t>
      </w:r>
      <w:r>
        <w:lastRenderedPageBreak/>
        <w:t>обеспечение условий инвалидам</w:t>
      </w:r>
      <w:r>
        <w:t xml:space="preserve">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Федерации. Расходы на проведение</w:t>
      </w:r>
      <w:r>
        <w:t xml:space="preserve">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Организации, осуществляющие производство транспортных средств, а также орган</w:t>
      </w:r>
      <w:r>
        <w:t>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</w:t>
      </w:r>
      <w:r>
        <w:t>ойствами в целях обеспечения условий инвалидам для беспрепятственного пользования указанными средствами.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</w:t>
      </w:r>
      <w:r>
        <w:t>с учетом градостроительных норм.</w:t>
      </w:r>
    </w:p>
    <w:p w:rsidR="00000000" w:rsidRDefault="00032C22">
      <w:pPr>
        <w:pStyle w:val="ConsPlusNormal"/>
        <w:spacing w:before="240"/>
        <w:ind w:firstLine="540"/>
        <w:jc w:val="both"/>
      </w:pPr>
      <w:bookmarkStart w:id="8" w:name="Par399"/>
      <w:bookmarkEnd w:id="8"/>
      <w: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</w:t>
      </w:r>
      <w:r>
        <w:t>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</w:t>
      </w:r>
      <w:r>
        <w:t xml:space="preserve">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42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</w:t>
      </w:r>
      <w:r>
        <w:t>в.</w:t>
      </w:r>
    </w:p>
    <w:p w:rsidR="00000000" w:rsidRDefault="00032C22">
      <w:pPr>
        <w:pStyle w:val="ConsPlusNormal"/>
        <w:jc w:val="both"/>
      </w:pPr>
      <w:r>
        <w:t xml:space="preserve">(часть девятая 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18.07.2019 N 184-ФЗ)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01.07.2020 устанавливается переходный пе</w:t>
            </w:r>
            <w:r>
              <w:rPr>
                <w:color w:val="392C69"/>
              </w:rPr>
              <w:t xml:space="preserve">риод на 6 месяцев, в течение которого подается заявление на размещение в реестре сведений о ТС, а также допускается применение опознавательного знака "Инвалид", выданного в ранее действующем </w:t>
            </w:r>
            <w:hyperlink r:id="rId244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 (ФЗ от 18.07.2019 </w:t>
            </w:r>
            <w:hyperlink r:id="rId245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</w:t>
      </w:r>
      <w:r>
        <w:t xml:space="preserve"> инвалидов на основании </w:t>
      </w:r>
      <w:hyperlink r:id="rId246" w:history="1">
        <w:r>
          <w:rPr>
            <w:color w:val="0000FF"/>
          </w:rPr>
          <w:t>заявления</w:t>
        </w:r>
      </w:hyperlink>
      <w:r>
        <w:t xml:space="preserve"> инвалида (его законного или уполномоченного представителя), поданного в установленном </w:t>
      </w:r>
      <w:hyperlink r:id="rId247" w:history="1">
        <w:r>
          <w:rPr>
            <w:color w:val="0000FF"/>
          </w:rPr>
          <w:t>порядке</w:t>
        </w:r>
      </w:hyperlink>
      <w:r>
        <w:t xml:space="preserve">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</w:t>
      </w:r>
      <w:r>
        <w:t>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000000" w:rsidRDefault="00032C22">
      <w:pPr>
        <w:pStyle w:val="ConsPlusNormal"/>
        <w:jc w:val="both"/>
      </w:pPr>
      <w:r>
        <w:t xml:space="preserve">(часть десятая введена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Оператор федерального реестра инвалидов обеспечивает, в том числе посредством </w:t>
      </w:r>
      <w:r>
        <w:lastRenderedPageBreak/>
        <w:t xml:space="preserve">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 в </w:t>
      </w:r>
      <w:r>
        <w:t xml:space="preserve">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</w:t>
      </w:r>
      <w:hyperlink r:id="rId24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социальной защиты населения.</w:t>
      </w:r>
    </w:p>
    <w:p w:rsidR="00000000" w:rsidRDefault="00032C22">
      <w:pPr>
        <w:pStyle w:val="ConsPlusNormal"/>
        <w:jc w:val="both"/>
      </w:pPr>
      <w:r>
        <w:t xml:space="preserve">(часть одиннадцатая введена Федеральным </w:t>
      </w:r>
      <w:hyperlink r:id="rId250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В федеральном реестре инвалидов разм</w:t>
      </w:r>
      <w:r>
        <w:t>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изменения.</w:t>
      </w:r>
    </w:p>
    <w:p w:rsidR="00000000" w:rsidRDefault="00032C22">
      <w:pPr>
        <w:pStyle w:val="ConsPlusNormal"/>
        <w:jc w:val="both"/>
      </w:pPr>
      <w:r>
        <w:t>(часть двенадцатая введена Федер</w:t>
      </w:r>
      <w:r>
        <w:t xml:space="preserve">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Места для парковки, указанные в </w:t>
      </w:r>
      <w:hyperlink w:anchor="Par399" w:tooltip="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..." w:history="1">
        <w:r>
          <w:rPr>
            <w:color w:val="0000FF"/>
          </w:rPr>
          <w:t>части девятой</w:t>
        </w:r>
      </w:hyperlink>
      <w:r>
        <w:t xml:space="preserve"> настоящей статьи, не должны</w:t>
      </w:r>
      <w:r>
        <w:t xml:space="preserve"> занимать иные транспортные средства, за исключением случаев, предусмотренных </w:t>
      </w:r>
      <w:hyperlink r:id="rId252" w:history="1">
        <w:r>
          <w:rPr>
            <w:color w:val="0000FF"/>
          </w:rPr>
          <w:t>правилами</w:t>
        </w:r>
      </w:hyperlink>
      <w:r>
        <w:t xml:space="preserve"> дорожного движения.</w:t>
      </w:r>
    </w:p>
    <w:p w:rsidR="00000000" w:rsidRDefault="00032C22">
      <w:pPr>
        <w:pStyle w:val="ConsPlusNormal"/>
        <w:jc w:val="both"/>
      </w:pPr>
      <w:r>
        <w:t>(часть тринадцатая введена Федера</w:t>
      </w:r>
      <w:r>
        <w:t xml:space="preserve">льным </w:t>
      </w:r>
      <w:hyperlink r:id="rId253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15.1. Государственный контроль (надзор) за обеспечением доступности для инвалидов объектов соци</w:t>
      </w:r>
      <w:r>
        <w:t>альной, инженерной и транспортной инфраструктур и предоставляемых услуг</w:t>
      </w:r>
    </w:p>
    <w:p w:rsidR="00000000" w:rsidRDefault="00032C22">
      <w:pPr>
        <w:pStyle w:val="ConsPlusNormal"/>
        <w:ind w:firstLine="540"/>
        <w:jc w:val="both"/>
      </w:pPr>
      <w:r>
        <w:t xml:space="preserve">(введена Федеральным </w:t>
      </w:r>
      <w:hyperlink r:id="rId254" w:history="1">
        <w:r>
          <w:rPr>
            <w:color w:val="0000FF"/>
          </w:rPr>
          <w:t>законом</w:t>
        </w:r>
      </w:hyperlink>
      <w:r>
        <w:t xml:space="preserve"> от 07.06.2017 N 116-ФЗ)</w:t>
      </w:r>
    </w:p>
    <w:p w:rsidR="00000000" w:rsidRDefault="00032C22">
      <w:pPr>
        <w:pStyle w:val="ConsPlusNormal"/>
        <w:jc w:val="both"/>
      </w:pPr>
    </w:p>
    <w:p w:rsidR="00000000" w:rsidRDefault="00032C22">
      <w:pPr>
        <w:pStyle w:val="ConsPlusNormal"/>
        <w:ind w:firstLine="540"/>
        <w:jc w:val="both"/>
      </w:pPr>
      <w:r>
        <w:t>Государственный</w:t>
      </w:r>
      <w:r>
        <w:t xml:space="preserve"> контроль (надзор) за обеспечением доступности для инвалидов объектов социальной, инженерной и транспортной инфраструктур и предоставляемых услуг осуществляется: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1) уполномоченными федеральными органами исполнительной власти в пределах своей компетенции в </w:t>
      </w:r>
      <w:r>
        <w:t xml:space="preserve">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актов, содержащих нормы трудового права, федерального государственного </w:t>
      </w:r>
      <w:r>
        <w:t>контроля (надзора) в сфере социального обслуживания, федерального государственного транспортного надзора (в области гражданской авиации, железнодорожного транспорта, внутреннего водного транспорта, автомобильного транспорта и городского наземного электриче</w:t>
      </w:r>
      <w:r>
        <w:t>ского транспорта), федерального государственного надзора в области связи,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уполномоченными федераль</w:t>
      </w:r>
      <w:r>
        <w:t>ными органами исполнительной власти и органами исполнительной власти субъектов Российской Федерации (при осуществлении ими соответствующих переданных полномочий Российской Федерации) в пределах своей компетенции в соответствии с законодательством Российско</w:t>
      </w:r>
      <w:r>
        <w:t>й Федерации при осуществлении государственного контроля (надзора) в сфере образования и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lastRenderedPageBreak/>
        <w:t>3</w:t>
      </w:r>
      <w:r>
        <w:t>)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</w:t>
      </w:r>
      <w:r>
        <w:t>венного контроля (надзора) в сфере социального обслуживания, регионального государственного контроля за осуществлением перевозок пассажиров и багажа легковым такси, регионального государственного надзора за состоянием, содержанием, сохранением, использован</w:t>
      </w:r>
      <w:r>
        <w:t>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регионального государственного жилищного надзора</w:t>
      </w:r>
      <w:r>
        <w:t>, регионального государственного строительного надзора.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Порядок организации и осуществления государственного контроля (надзора) </w:t>
      </w:r>
      <w:r>
        <w:t>за обеспечением доступности для инвалидов объектов социальной, инженерной и транспортной инфраструктур и предоставляемых услуг устанавливается положением о соответствующем виде государственного контроля (надзора), утверждаемым: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при осуществлении федерал</w:t>
      </w:r>
      <w:r>
        <w:t>ьного государственного контроля (надзора) - Правительством Российской Федерации;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при осуществлении регионального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К</w:t>
      </w:r>
      <w:r>
        <w:t xml:space="preserve"> отношениям, связанным с осуществлением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услуг, применяются положения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</w:t>
      </w:r>
      <w:r>
        <w:t xml:space="preserve"> и муниципального контроля".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9" w:name="Par424"/>
      <w:bookmarkEnd w:id="9"/>
      <w:r>
        <w:t>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ind w:firstLine="540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08.08.2001 N 123-ФЗ)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 xml:space="preserve"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</w:t>
      </w:r>
      <w:r>
        <w:t>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</w:t>
      </w:r>
      <w:r>
        <w:t xml:space="preserve">ородного пассажирского транспорта, средствами связи и информации несут административную ответственность в соответствии с </w:t>
      </w:r>
      <w:hyperlink r:id="rId258" w:history="1">
        <w:r>
          <w:rPr>
            <w:color w:val="0000FF"/>
          </w:rPr>
          <w:t>законодательством</w:t>
        </w:r>
      </w:hyperlink>
      <w:r>
        <w:t xml:space="preserve"> Ро</w:t>
      </w:r>
      <w:r>
        <w:t>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Часть вторая утратила силу. - Федеральный </w:t>
      </w:r>
      <w:hyperlink r:id="rId259" w:history="1">
        <w:r>
          <w:rPr>
            <w:color w:val="0000FF"/>
          </w:rPr>
          <w:t>закон</w:t>
        </w:r>
      </w:hyperlink>
      <w:r>
        <w:t xml:space="preserve"> от 25.11.2013 N 312-ФЗ.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10" w:name="Par431"/>
      <w:bookmarkEnd w:id="10"/>
      <w:r>
        <w:t>Статья 17. Обеспечение инвалидов жил</w:t>
      </w:r>
      <w:r>
        <w:t>ьем</w:t>
      </w:r>
    </w:p>
    <w:p w:rsidR="00000000" w:rsidRDefault="00032C22">
      <w:pPr>
        <w:pStyle w:val="ConsPlusNormal"/>
        <w:jc w:val="both"/>
      </w:pPr>
      <w:r>
        <w:lastRenderedPageBreak/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ind w:firstLine="540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Normal"/>
        <w:ind w:firstLine="540"/>
        <w:jc w:val="both"/>
      </w:pPr>
      <w:r>
        <w:t xml:space="preserve">Инвалиды и семьи, имеющие детей-инвалидов, нуждающиеся в улучшении жилищных условий, принимаются на учет и </w:t>
      </w:r>
      <w:hyperlink r:id="rId262" w:history="1">
        <w:r>
          <w:rPr>
            <w:color w:val="0000FF"/>
          </w:rPr>
          <w:t>обеспечиваются</w:t>
        </w:r>
      </w:hyperlink>
      <w:r>
        <w:t xml:space="preserve">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Обеспечение за счет средств федерального бюджета жильем</w:t>
      </w:r>
      <w:r>
        <w:t xml:space="preserve">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Par589" w:tooltip="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" w:history="1">
        <w:r>
          <w:rPr>
            <w:color w:val="0000FF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Инвалиды и семьи, имеющие детей-инвалидов, нуждающиеся в улучшении жилищных условий, вс</w:t>
      </w:r>
      <w:r>
        <w:t>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Определение порядка предоставления жилых помещений (по договору социального найма либо в собственность) гражданам, ну</w:t>
      </w:r>
      <w:r>
        <w:t>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Жилые помещения предоставляются инвалидам, семьям, имеющим детей-инвалидов, с учетом состояния здоровья и друг</w:t>
      </w:r>
      <w:r>
        <w:t>их заслуживающих внимания обстоятельств.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Инвалидам может быть предоставлено жилое помещение по договору социального найма общей площадью, превышающей </w:t>
      </w:r>
      <w:hyperlink r:id="rId263" w:history="1">
        <w:r>
          <w:rPr>
            <w:color w:val="0000FF"/>
          </w:rPr>
          <w:t>норму</w:t>
        </w:r>
      </w:hyperlink>
      <w:r>
        <w:t xml:space="preserve">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</w:t>
      </w:r>
      <w:hyperlink r:id="rId264" w:history="1">
        <w:r>
          <w:rPr>
            <w:color w:val="0000FF"/>
          </w:rPr>
          <w:t>перечнем,</w:t>
        </w:r>
      </w:hyperlink>
      <w:r>
        <w:t xml:space="preserve"> устанавливаемым уполномоченным Правительством Российской Федерации федеральным органом исполнительной власти.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</w:t>
      </w:r>
      <w:r>
        <w:t>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Жилые помещения, занимаемые инвалидами, оборудуются специальными средствами и приспособлениями в соответствии с индивиду</w:t>
      </w:r>
      <w:r>
        <w:t>альной программой реабилитации или абилитации инвалида.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Инвалиды, проживающие в организациях социального обслуживания, предоставляющих социальные услуги в стационарной форме, и желающие получить жилое помещение по договору социального найма, подлежат принятию на учет для улучшения жилищных условий независимо от</w:t>
      </w:r>
      <w:r>
        <w:t xml:space="preserve"> размера занимаемой площади и обеспечиваются жилыми помещениями наравне с другими инвалидами.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28.11.2015 N 358</w:t>
      </w:r>
      <w:r>
        <w:t>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lastRenderedPageBreak/>
        <w:t>Дети-инвалиды, проживающие в организациях социального обслуживания,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</w:t>
      </w:r>
      <w:r>
        <w:t>иями вне очереди,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01.12.2014 </w:t>
      </w:r>
      <w:hyperlink r:id="rId268" w:history="1">
        <w:r>
          <w:rPr>
            <w:color w:val="0000FF"/>
          </w:rPr>
          <w:t>N 419-ФЗ</w:t>
        </w:r>
      </w:hyperlink>
      <w:r>
        <w:t xml:space="preserve">, от 28.11.2015 </w:t>
      </w:r>
      <w:hyperlink r:id="rId269" w:history="1">
        <w:r>
          <w:rPr>
            <w:color w:val="0000FF"/>
          </w:rPr>
          <w:t>N 358-ФЗ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Жилое помещение госуда</w:t>
      </w:r>
      <w:r>
        <w:t>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обслуживания, предоставляющую социальные услуги в стационарной форме, сохраняется за ним в течение шести мес</w:t>
      </w:r>
      <w:r>
        <w:t>яцев.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20.07.2012 </w:t>
      </w:r>
      <w:hyperlink r:id="rId270" w:history="1">
        <w:r>
          <w:rPr>
            <w:color w:val="0000FF"/>
          </w:rPr>
          <w:t>N 124-ФЗ</w:t>
        </w:r>
      </w:hyperlink>
      <w:r>
        <w:t xml:space="preserve">, от 28.11.2015 </w:t>
      </w:r>
      <w:hyperlink r:id="rId271" w:history="1">
        <w:r>
          <w:rPr>
            <w:color w:val="0000FF"/>
          </w:rPr>
          <w:t>N 358-ФЗ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Специально оборудованные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</w:t>
      </w:r>
      <w:r>
        <w:t>ющимися в улучшении жилищных условий другими инвалидами.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20.07.2012 N 124-ФЗ)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Инвалидам и семьям, имеющим дете</w:t>
      </w:r>
      <w:r>
        <w:t>й-инвалидов, предоставляется компенсация расходов на оплату жилых помещений и коммунальных услуг в размере 50 процентов: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платы за наем и платы за содержание жилого помещения, включающей в себя плату за услуги, работы по управлению многоквартирным домом, за</w:t>
      </w:r>
      <w:r>
        <w:t xml:space="preserve">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платы за холодную воду, горячую воду, электрическую энергию, потребляемые при содерж</w:t>
      </w:r>
      <w:r>
        <w:t>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30.10.2017 N 307-ФЗ)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</w:t>
      </w:r>
      <w:r>
        <w:t>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</w:t>
      </w:r>
      <w:r>
        <w:t>ьством Российской Федерации порядке;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032C22">
      <w:pPr>
        <w:pStyle w:val="ConsPlusNormal"/>
        <w:jc w:val="both"/>
      </w:pPr>
      <w:r>
        <w:t>(часть тринадца</w:t>
      </w:r>
      <w:r>
        <w:t xml:space="preserve">тая 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Инвалидам I и II групп, детям-инвалидам, гражданам, имеющим детей-инвалидов, предостав</w:t>
      </w:r>
      <w:r>
        <w:t xml:space="preserve">ляется компенсация расходов на уплату взноса на капитальный ремонт общего </w:t>
      </w:r>
      <w:r>
        <w:lastRenderedPageBreak/>
        <w:t xml:space="preserve">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</w:t>
      </w:r>
      <w:r>
        <w:t>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</w:t>
      </w:r>
      <w:r>
        <w:t>слуг.</w:t>
      </w:r>
    </w:p>
    <w:p w:rsidR="00000000" w:rsidRDefault="00032C22">
      <w:pPr>
        <w:pStyle w:val="ConsPlusNormal"/>
        <w:jc w:val="both"/>
      </w:pPr>
      <w:r>
        <w:t xml:space="preserve">(часть четырнадцатая введена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от 29.12.2015 N 399-ФЗ)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Меры социальной поддержки по оплате коммунальных услуг предост</w:t>
      </w:r>
      <w:r>
        <w:t>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00000" w:rsidRDefault="00032C22">
      <w:pPr>
        <w:pStyle w:val="ConsPlusNormal"/>
        <w:jc w:val="both"/>
      </w:pPr>
      <w:r>
        <w:t>(часть вве</w:t>
      </w:r>
      <w:r>
        <w:t xml:space="preserve">дена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29.06.2015 N 176-ФЗ)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Инвалидам и семьям, имеющим в своем составе инвалидов, предоставляется право на первоочередн</w:t>
      </w:r>
      <w:r>
        <w:t>ое получение земельных участков для индивидуального жилищного строительства, ведения подсобного хозяйства и садоводства.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29.07.2017 N 217-ФЗ)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11" w:name="Par467"/>
      <w:bookmarkEnd w:id="11"/>
      <w:r>
        <w:t xml:space="preserve">Статья 18. Утратила силу с 1 сентября 2013 года. - Федеральный </w:t>
      </w:r>
      <w:hyperlink r:id="rId278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12" w:name="Par469"/>
      <w:bookmarkEnd w:id="12"/>
      <w:r>
        <w:t>Статья 19. Образование инвалидов</w:t>
      </w:r>
    </w:p>
    <w:p w:rsidR="00000000" w:rsidRDefault="00032C22">
      <w:pPr>
        <w:pStyle w:val="ConsPlusNormal"/>
        <w:ind w:firstLine="540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Normal"/>
        <w:ind w:firstLine="540"/>
        <w:jc w:val="both"/>
      </w:pPr>
      <w: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осуществл</w:t>
      </w:r>
      <w:r>
        <w:t>ение ими прав и свобод человека наравне с другими гражданами;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развитие личности, индивидуальных способностей и возможностей;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3) интеграцию в общество.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Органы, осуществляющие управление в сфере образования, и образовательные организации совместно с орган</w:t>
      </w:r>
      <w:r>
        <w:t>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</w:t>
      </w:r>
      <w:r>
        <w:t>тного высшего образования.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организации получения образования обучающимися с ограниченными возможностями здоровья см. </w:t>
            </w:r>
            <w:hyperlink r:id="rId280" w:history="1">
              <w:r>
                <w:rPr>
                  <w:color w:val="0000FF"/>
                </w:rPr>
                <w:t>ст. 79</w:t>
              </w:r>
            </w:hyperlink>
            <w:r>
              <w:rPr>
                <w:color w:val="392C69"/>
              </w:rPr>
              <w:t xml:space="preserve"> ФЗ от 29.12.2012 N 273-ФЗ.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r>
        <w:lastRenderedPageBreak/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</w:t>
      </w:r>
      <w:r>
        <w:t>тации инвалидов.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Органы, осуществляющие управление в сфере образования, и организации, ос</w:t>
      </w:r>
      <w:r>
        <w:t>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</w:t>
      </w:r>
      <w:hyperlink r:id="rId282" w:history="1">
        <w:r>
          <w:rPr>
            <w:color w:val="0000FF"/>
          </w:rPr>
          <w:t>семейного образования</w:t>
        </w:r>
      </w:hyperlink>
      <w:r>
        <w:t>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</w:t>
      </w:r>
      <w:r>
        <w:t xml:space="preserve">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</w:t>
      </w:r>
      <w:r>
        <w:t>овным общеобразовательным программам.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</w:t>
      </w:r>
      <w:r>
        <w:t>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</w:t>
      </w:r>
      <w:r>
        <w:t>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</w:t>
      </w:r>
      <w:r>
        <w:t>лирование в сфере здравоохранения.</w:t>
      </w:r>
    </w:p>
    <w:p w:rsidR="00000000" w:rsidRDefault="00032C22">
      <w:pPr>
        <w:pStyle w:val="ConsPlusNormal"/>
        <w:spacing w:before="240"/>
        <w:ind w:firstLine="540"/>
        <w:jc w:val="both"/>
      </w:pPr>
      <w:hyperlink r:id="rId283" w:history="1">
        <w:r>
          <w:rPr>
            <w:color w:val="0000FF"/>
          </w:rPr>
          <w:t>Перечень</w:t>
        </w:r>
      </w:hyperlink>
      <w:r>
        <w:t xml:space="preserve"> заболеваний, наличие которых дает право на обучение по основным общеобразовательным программам на</w:t>
      </w:r>
      <w:r>
        <w:t xml:space="preserve"> дому,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</w:t>
      </w:r>
      <w:r>
        <w:t xml:space="preserve">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</w:t>
      </w:r>
      <w:r>
        <w:t>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особенно</w:t>
            </w:r>
            <w:r>
              <w:rPr>
                <w:color w:val="392C69"/>
              </w:rPr>
              <w:t xml:space="preserve">стях организации содействия занятости инвалидов см. </w:t>
            </w:r>
            <w:hyperlink r:id="rId284" w:history="1">
              <w:r>
                <w:rPr>
                  <w:color w:val="0000FF"/>
                </w:rPr>
                <w:t>ст. 24.1</w:t>
              </w:r>
            </w:hyperlink>
            <w:r>
              <w:rPr>
                <w:color w:val="392C69"/>
              </w:rPr>
              <w:t xml:space="preserve"> Закона РФ от </w:t>
            </w:r>
            <w:r>
              <w:rPr>
                <w:color w:val="392C69"/>
              </w:rPr>
              <w:lastRenderedPageBreak/>
              <w:t>19.04.1991 N 1032-1.</w:t>
            </w:r>
          </w:p>
        </w:tc>
      </w:tr>
    </w:tbl>
    <w:p w:rsidR="00000000" w:rsidRDefault="00032C22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20. Обеспечение занятости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bookmarkStart w:id="13" w:name="Par493"/>
      <w:bookmarkEnd w:id="13"/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1) утратил силу. - Федеральный </w:t>
      </w:r>
      <w:hyperlink r:id="rId286" w:history="1">
        <w:r>
          <w:rPr>
            <w:color w:val="0000FF"/>
          </w:rPr>
          <w:t>закон</w:t>
        </w:r>
      </w:hyperlink>
      <w:r>
        <w:t xml:space="preserve"> от 22.08.2004</w:t>
      </w:r>
      <w:r>
        <w:t xml:space="preserve"> N 122-ФЗ;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3) резервирования рабочих мест по </w:t>
      </w:r>
      <w:hyperlink r:id="rId287" w:history="1">
        <w:r>
          <w:rPr>
            <w:color w:val="0000FF"/>
          </w:rPr>
          <w:t>профессиям,</w:t>
        </w:r>
      </w:hyperlink>
      <w:r>
        <w:t xml:space="preserve"> наиболее подходящим для трудоустройства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00000" w:rsidRDefault="00032C22">
      <w:pPr>
        <w:pStyle w:val="ConsPlusNormal"/>
        <w:spacing w:before="240"/>
        <w:ind w:firstLine="540"/>
        <w:jc w:val="both"/>
      </w:pPr>
      <w:bookmarkStart w:id="14" w:name="Par499"/>
      <w:bookmarkEnd w:id="14"/>
      <w:r>
        <w:t>5) создания инвалидам условий труда в соответствии с индивидуальными программами реабилит</w:t>
      </w:r>
      <w:r>
        <w:t>ации, абилитации инвалидов;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6) создания условий для предпринимательской деятельности инва</w:t>
      </w:r>
      <w:r>
        <w:t>лидов;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7) организации обучения инвалидов новым профессиям.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Порядок проведения специальных мероприятий, указанных в </w:t>
      </w:r>
      <w:hyperlink w:anchor="Par493" w:tooltip="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" w:history="1">
        <w:r>
          <w:rPr>
            <w:color w:val="0000FF"/>
          </w:rPr>
          <w:t>части 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p w:rsidR="00000000" w:rsidRDefault="00032C22">
      <w:pPr>
        <w:pStyle w:val="ConsPlusNormal"/>
        <w:jc w:val="both"/>
      </w:pPr>
      <w:r>
        <w:t xml:space="preserve">(часть вторая введена Федеральным </w:t>
      </w:r>
      <w:hyperlink r:id="rId289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15" w:name="Par506"/>
      <w:bookmarkEnd w:id="15"/>
      <w:r>
        <w:t>Статья 21. Установление квоты для приема на работу инвалидов</w:t>
      </w:r>
    </w:p>
    <w:p w:rsidR="00000000" w:rsidRDefault="00032C22">
      <w:pPr>
        <w:pStyle w:val="ConsPlusNormal"/>
        <w:ind w:firstLine="540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02.07.2013 N 183-ФЗ)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</w:t>
      </w:r>
      <w:r>
        <w:t>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</w:t>
      </w:r>
      <w:r>
        <w:t>а на работу инвалидов в размере не выше 3 процентов среднесписочной численности работников.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</w:t>
      </w:r>
      <w:r>
        <w:t xml:space="preserve">и) опасным условиям труда по результатам аттестации рабочих мест по условиям труда или результатам </w:t>
      </w:r>
      <w:hyperlink r:id="rId291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000000" w:rsidRDefault="00032C22">
      <w:pPr>
        <w:pStyle w:val="ConsPlusNormal"/>
        <w:jc w:val="both"/>
      </w:pPr>
      <w:r>
        <w:lastRenderedPageBreak/>
        <w:t>(часть вторая введена Федер</w:t>
      </w:r>
      <w:r>
        <w:t xml:space="preserve">альным </w:t>
      </w:r>
      <w:hyperlink r:id="rId292" w:history="1">
        <w:r>
          <w:rPr>
            <w:color w:val="0000FF"/>
          </w:rPr>
          <w:t>законом</w:t>
        </w:r>
      </w:hyperlink>
      <w:r>
        <w:t xml:space="preserve"> от 28.12.2013 N 421-ФЗ)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Если работодателями являются общественные объединения инвалидов и образованные ими организации, в том </w:t>
      </w:r>
      <w:r>
        <w:t>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16" w:name="Par514"/>
      <w:bookmarkEnd w:id="16"/>
      <w:r>
        <w:t>Стать</w:t>
      </w:r>
      <w:r>
        <w:t>я 22. Специальные рабочие места для трудоустройства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</w:t>
      </w:r>
      <w:r>
        <w:t>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</w:t>
      </w:r>
      <w:r>
        <w:t xml:space="preserve">м нарушенных функций инвалидов и ограничений их жизнедеятельности в соответствии с основными </w:t>
      </w:r>
      <w:hyperlink r:id="rId293" w:history="1">
        <w:r>
          <w:rPr>
            <w:color w:val="0000FF"/>
          </w:rPr>
          <w:t>требованиями</w:t>
        </w:r>
      </w:hyperlink>
      <w:r>
        <w:t xml:space="preserve"> к такому оснащению (оборудованию) у</w:t>
      </w:r>
      <w:r>
        <w:t>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032C22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02.07.2013 N 168-ФЗ)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Минимальное количество специальных рабочих мест для трудоустройства инвалидов устанавливается органами исполн</w:t>
      </w:r>
      <w:r>
        <w:t>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Части третья - четвертая утратили силу. - Федеральный </w:t>
      </w:r>
      <w:hyperlink r:id="rId29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17" w:name="Par521"/>
      <w:bookmarkEnd w:id="17"/>
      <w:r>
        <w:t>Статья 23. Условия труда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bookmarkStart w:id="18" w:name="Par523"/>
      <w:bookmarkEnd w:id="18"/>
      <w:r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Не допускается установление в коллективных или индивидуальных трудовых договорах условий труда инвалидов (оплата труда, режим раб</w:t>
      </w:r>
      <w:r>
        <w:t>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Для инвалидов I и II групп устанавливается сокращенная продолжительность рабо</w:t>
      </w:r>
      <w:r>
        <w:t>чего времени не более 35 часов в неделю с сохранением полной оплаты труда.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</w:t>
      </w:r>
      <w:r>
        <w:t>ровья.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Инвалидам предоставляется ежегодный отпуск не менее 30 календарных дней.</w:t>
      </w:r>
    </w:p>
    <w:p w:rsidR="00000000" w:rsidRDefault="00032C22">
      <w:pPr>
        <w:pStyle w:val="ConsPlusNormal"/>
        <w:jc w:val="both"/>
      </w:pPr>
      <w:r>
        <w:lastRenderedPageBreak/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09.06.2001 N 74-ФЗ)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</w:t>
            </w:r>
            <w:r>
              <w:rPr>
                <w:color w:val="392C69"/>
              </w:rPr>
              <w:t>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сопровождении при содействии занятости инвалидов см. </w:t>
            </w:r>
            <w:hyperlink r:id="rId298" w:history="1">
              <w:r>
                <w:rPr>
                  <w:color w:val="0000FF"/>
                </w:rPr>
                <w:t>ст. 13.1</w:t>
              </w:r>
            </w:hyperlink>
            <w:r>
              <w:rPr>
                <w:color w:val="392C69"/>
              </w:rPr>
              <w:t xml:space="preserve"> Закона РФ от 19.04.1991 N 1032-1.</w:t>
            </w:r>
          </w:p>
        </w:tc>
      </w:tr>
    </w:tbl>
    <w:p w:rsidR="00000000" w:rsidRDefault="00032C22">
      <w:pPr>
        <w:pStyle w:val="ConsPlusTitle"/>
        <w:spacing w:before="300"/>
        <w:ind w:firstLine="540"/>
        <w:jc w:val="both"/>
        <w:outlineLvl w:val="1"/>
      </w:pPr>
      <w:bookmarkStart w:id="19" w:name="Par533"/>
      <w:bookmarkEnd w:id="19"/>
      <w:r>
        <w:t>Статья 24. Пра</w:t>
      </w:r>
      <w:r>
        <w:t>ва, обязанности и ответственность работодателей в обеспечении занятости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Работодатели в соответствии с установленной квотой для приема на работу инвалидов обязаны: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создавать или выделять рабочие места для трудоустройства инвалидов и принимать локальные нормативные акты, с</w:t>
      </w:r>
      <w:r>
        <w:t>одержащие сведения о данных рабочих местах;</w:t>
      </w:r>
    </w:p>
    <w:p w:rsidR="00000000" w:rsidRDefault="00032C22">
      <w:pPr>
        <w:pStyle w:val="ConsPlusNormal"/>
        <w:jc w:val="both"/>
      </w:pPr>
      <w:r>
        <w:t xml:space="preserve">(п. 1 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23.02.2013 N 11-ФЗ)</w:t>
      </w:r>
    </w:p>
    <w:p w:rsidR="00000000" w:rsidRDefault="00032C22">
      <w:pPr>
        <w:pStyle w:val="ConsPlusNormal"/>
        <w:spacing w:before="240"/>
        <w:ind w:firstLine="540"/>
        <w:jc w:val="both"/>
      </w:pPr>
      <w:bookmarkStart w:id="20" w:name="Par541"/>
      <w:bookmarkEnd w:id="20"/>
      <w:r>
        <w:t>2) создавать инвалидам услови</w:t>
      </w:r>
      <w:r>
        <w:t>я труда в соответствии с индивидуальной программой реабилитации или абилитации инвалида;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3) предоставлять в установленном порядке информацию, необходимую для организации занятости инвалидов.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303" w:history="1">
        <w:r>
          <w:rPr>
            <w:color w:val="0000FF"/>
          </w:rPr>
          <w:t>закон</w:t>
        </w:r>
      </w:hyperlink>
      <w:r>
        <w:t xml:space="preserve"> от</w:t>
      </w:r>
      <w:r>
        <w:t xml:space="preserve"> 30.12.2001 N 196-ФЗ.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21" w:name="Par546"/>
      <w:bookmarkEnd w:id="21"/>
      <w:r>
        <w:t xml:space="preserve">Статьи 25 - 26. Утратили силу. - Федеральный </w:t>
      </w:r>
      <w:hyperlink r:id="rId30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27. Материальное обеспе</w:t>
      </w:r>
      <w:r>
        <w:t>чение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</w:t>
      </w:r>
      <w:r>
        <w:t>аты), компенсации в случаях, установленных законодательством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Часть вторая утратила силу. - Федеральный </w:t>
      </w:r>
      <w:hyperlink r:id="rId305" w:history="1">
        <w:r>
          <w:rPr>
            <w:color w:val="0000FF"/>
          </w:rPr>
          <w:t>закон</w:t>
        </w:r>
      </w:hyperlink>
      <w:r>
        <w:t xml:space="preserve"> от 22.08.2</w:t>
      </w:r>
      <w:r>
        <w:t>004 N 122-ФЗ.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22" w:name="Par553"/>
      <w:bookmarkEnd w:id="22"/>
      <w:r>
        <w:t>Статья 28. Социально-бытовое обслуживание инвалидов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основах социального обслуживания граждан см. ФЗ от 28.12.2013 </w:t>
            </w:r>
            <w:hyperlink r:id="rId30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r>
        <w:lastRenderedPageBreak/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объединений инвалидов.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Часть вторая утратила силу. - Федеральный </w:t>
      </w:r>
      <w:hyperlink r:id="rId308" w:history="1">
        <w:r>
          <w:rPr>
            <w:color w:val="0000FF"/>
          </w:rPr>
          <w:t>закон</w:t>
        </w:r>
      </w:hyperlink>
      <w:r>
        <w:t xml:space="preserve"> от 28.11.2015 N 358-ФЗ.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Инвалидам, нуждающимся в постороннем уходе и помощи, предоставляются медицинские и бытовые услуги на дому либо в стационарных организациях. Условия пребывания инвалидов в организа</w:t>
      </w:r>
      <w:r>
        <w:t>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</w:t>
      </w:r>
      <w:r>
        <w:t>ностей.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Часть четвертая исключена. - Федеральный </w:t>
      </w:r>
      <w:hyperlink r:id="rId310" w:history="1">
        <w:r>
          <w:rPr>
            <w:color w:val="0000FF"/>
          </w:rPr>
          <w:t>закон</w:t>
        </w:r>
      </w:hyperlink>
      <w:r>
        <w:t xml:space="preserve"> от 23.10.2003 N 132-ФЗ.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</w:t>
      </w:r>
      <w:r>
        <w:t>ектами слуха), переговорными пунктами коллективного пользования.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Часть пятая утратила силу. - Федеральный </w:t>
      </w:r>
      <w:hyperlink r:id="rId31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Инвал</w:t>
      </w:r>
      <w:r>
        <w:t>иды обеспечиваются бытовыми приборами, тифло-, сурдо- и другими средствами, необходимыми им для социальной адаптации.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Ремонт технических средств реабилитации инвалидов производится вне очереди с освобождением от оплаты или на льготных условиях.</w:t>
      </w:r>
    </w:p>
    <w:p w:rsidR="00000000" w:rsidRDefault="00032C22">
      <w:pPr>
        <w:pStyle w:val="ConsPlusNormal"/>
        <w:jc w:val="both"/>
      </w:pPr>
      <w:r>
        <w:t xml:space="preserve">(часть седьмая 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07.03.2017 N 30-ФЗ)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Порядок предоставления услуг по ремонту технических средств реабилитации инвалидов определяется Правительством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(часть восьмая 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07.03.2017 N 30-ФЗ)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28.1. Ежемесячная денежная выплата инвалидам</w:t>
      </w:r>
    </w:p>
    <w:p w:rsidR="00000000" w:rsidRDefault="00032C22">
      <w:pPr>
        <w:pStyle w:val="ConsPlusNormal"/>
        <w:ind w:firstLine="540"/>
        <w:jc w:val="both"/>
      </w:pPr>
      <w:r>
        <w:t xml:space="preserve">(введена Федеральным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от 22.08.2004 N 122-ФЗ (ред. 29.12.2004))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Normal"/>
        <w:ind w:firstLine="540"/>
        <w:jc w:val="both"/>
      </w:pPr>
      <w:r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2. Ежемесячная денежная выплата устанавливается в размере: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инвалидам I группы - 2 162 рублей;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инвалидам II группы, детям-инвалидам - 1 544 рублей;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3) инвалидам III группы - 1 236 рублей.</w:t>
      </w:r>
    </w:p>
    <w:p w:rsidR="00000000" w:rsidRDefault="00032C22">
      <w:pPr>
        <w:pStyle w:val="ConsPlusNormal"/>
        <w:jc w:val="both"/>
      </w:pPr>
      <w:r>
        <w:lastRenderedPageBreak/>
        <w:t xml:space="preserve">(часть вторая 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3. Если гражданин одновременно имеет право на ежемесячную денежную выплату по настоящему Федеральному закону и по другому федеральному зако</w:t>
      </w:r>
      <w:r>
        <w:t xml:space="preserve">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</w:t>
      </w:r>
      <w:hyperlink r:id="rId317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Федеральны</w:t>
      </w:r>
      <w:r>
        <w:t xml:space="preserve">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</w:t>
      </w:r>
      <w:r>
        <w:t xml:space="preserve"> Семипалатинском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4. Размер ежемесячной денежной выплат</w:t>
      </w:r>
      <w:r>
        <w:t xml:space="preserve">ы подлежит индексации один раз в год с 1 февраля текущего года исходя из индекса роста потребительских цен за предыдущий год. </w:t>
      </w:r>
      <w:hyperlink r:id="rId319" w:history="1">
        <w:r>
          <w:rPr>
            <w:color w:val="0000FF"/>
          </w:rPr>
          <w:t>Коэффициент</w:t>
        </w:r>
      </w:hyperlink>
      <w:r>
        <w:t xml:space="preserve"> инд</w:t>
      </w:r>
      <w:r>
        <w:t>ексации определяется Правительством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(часть 4 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5. Ежемесячная денежная</w:t>
      </w:r>
      <w:r>
        <w:t xml:space="preserve"> выплата устанавливается и выплачивается территориальным органом Пенсионного фонда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6. Ежемесячная денежная выплата осуществляется в </w:t>
      </w:r>
      <w:hyperlink r:id="rId321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7. Часть суммы ежемесячной денежной выплаты может направляться на финансирование предоставления инвалиду социальных усл</w:t>
      </w:r>
      <w:r>
        <w:t xml:space="preserve">уг в соответствии с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23" w:name="Par589"/>
      <w:bookmarkEnd w:id="23"/>
      <w:r>
        <w:t>Статья 28.2. Обеспечени</w:t>
      </w:r>
      <w:r>
        <w:t>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032C22">
      <w:pPr>
        <w:pStyle w:val="ConsPlusNormal"/>
        <w:ind w:firstLine="540"/>
        <w:jc w:val="both"/>
      </w:pPr>
      <w:r>
        <w:t xml:space="preserve">(введена Федеральным </w:t>
      </w:r>
      <w:hyperlink r:id="rId324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000000" w:rsidRDefault="00032C22">
      <w:pPr>
        <w:pStyle w:val="ConsPlusNormal"/>
        <w:ind w:firstLine="540"/>
        <w:jc w:val="both"/>
      </w:pPr>
    </w:p>
    <w:p w:rsidR="00000000" w:rsidRDefault="00032C22">
      <w:pPr>
        <w:pStyle w:val="ConsPlusNormal"/>
        <w:ind w:firstLine="540"/>
        <w:jc w:val="both"/>
      </w:pPr>
      <w:bookmarkStart w:id="24" w:name="Par592"/>
      <w:bookmarkEnd w:id="24"/>
      <w:r>
        <w:t>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</w:t>
      </w:r>
      <w:r>
        <w:t>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Средства на реализацию передаваемых для осуществления полномочий по предоставлению указанных мер социальной поддержки предусматриваются в федерал</w:t>
      </w:r>
      <w:r>
        <w:t>ьном бюджете в виде субвенций.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07.05.2013 </w:t>
      </w:r>
      <w:hyperlink r:id="rId326" w:history="1">
        <w:r>
          <w:rPr>
            <w:color w:val="0000FF"/>
          </w:rPr>
          <w:t>N 104-ФЗ</w:t>
        </w:r>
      </w:hyperlink>
      <w:r>
        <w:t xml:space="preserve">, от 24.04.2020 </w:t>
      </w:r>
      <w:hyperlink r:id="rId327" w:history="1">
        <w:r>
          <w:rPr>
            <w:color w:val="0000FF"/>
          </w:rPr>
          <w:t>N 147-ФЗ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lastRenderedPageBreak/>
        <w:t>Объем субвенций из федерального бюджета бюджетам субъектов Российской Федерации определяется: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по оплате жилищно-коммунальных услуг исходя из числа лиц, имеющих право на указанные меры социальной поддержки, данных федерального органа исполнительной власти, осуществ</w:t>
      </w:r>
      <w:r>
        <w:t>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о стоимости жилищно-коммунальных услуг в конкретном субъекте Российско</w:t>
      </w:r>
      <w:r>
        <w:t xml:space="preserve">й Федерации в расчете на 1 квадратный метр площади жилья за отчетный год, федерального </w:t>
      </w:r>
      <w:hyperlink r:id="rId329" w:history="1">
        <w:r>
          <w:rPr>
            <w:color w:val="0000FF"/>
          </w:rPr>
          <w:t>стандарта</w:t>
        </w:r>
      </w:hyperlink>
      <w:r>
        <w:t xml:space="preserve"> социальной нормы площади жилого помещения, у</w:t>
      </w:r>
      <w:r>
        <w:t>твержденного Правительством Российской Федерации и применяемого для расчета межбюджетных трансфертов,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</w:t>
      </w:r>
      <w:r>
        <w:t>ирном доме;</w:t>
      </w:r>
    </w:p>
    <w:p w:rsidR="00000000" w:rsidRDefault="00032C22">
      <w:pPr>
        <w:pStyle w:val="ConsPlusNormal"/>
        <w:jc w:val="both"/>
      </w:pPr>
      <w:r>
        <w:t xml:space="preserve">(в ред. Федеральных законов от 07.03.2018 </w:t>
      </w:r>
      <w:hyperlink r:id="rId330" w:history="1">
        <w:r>
          <w:rPr>
            <w:color w:val="0000FF"/>
          </w:rPr>
          <w:t>N 47-ФЗ</w:t>
        </w:r>
      </w:hyperlink>
      <w:r>
        <w:t xml:space="preserve">, от 29.07.2018 </w:t>
      </w:r>
      <w:hyperlink r:id="rId331" w:history="1">
        <w:r>
          <w:rPr>
            <w:color w:val="0000FF"/>
          </w:rPr>
          <w:t>N 272-ФЗ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по обеспечению жильем инвалидов и семей, имеющих детей-инвалидов, исходя из числа лиц, имеющих право на указанные меры социальной п</w:t>
      </w:r>
      <w:r>
        <w:t xml:space="preserve">оддержки; общей площади жилья 18 квадратных метров и </w:t>
      </w:r>
      <w:hyperlink r:id="rId332" w:history="1">
        <w:r>
          <w:rPr>
            <w:color w:val="0000FF"/>
          </w:rPr>
          <w:t>средней рыночной стоимости</w:t>
        </w:r>
      </w:hyperlink>
      <w:r>
        <w:t xml:space="preserve"> 1 квадратного метра общей площади жилья по субъекту Российской Федерации, устанав</w:t>
      </w:r>
      <w:r>
        <w:t>ливаемой федеральным органом исполнительной власти, уполномоченным Правительством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Порядок расходования</w:t>
      </w:r>
      <w:r>
        <w:t xml:space="preserve"> и учета средств на предоставление субвенций устанавливается Правительством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Органы государственной власт</w:t>
      </w:r>
      <w:r>
        <w:t>и субъектов Российской Федерации ежеквартально представляют: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1)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</w:t>
      </w:r>
      <w:r>
        <w:t>ки и жилищно-коммунального хозяйства,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</w:t>
      </w:r>
      <w:r>
        <w:t>беспечения которых является субвенция из федерального бюджета на предоставление мер социальной поддержки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</w:t>
      </w:r>
      <w:r>
        <w:t>вания получения мер социальной поддержки и стоимость предоставляемого или приобретаемого жилья;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2)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</w:t>
      </w:r>
      <w:r>
        <w:t xml:space="preserve">фере труда и социальной защиты населения, отчетность об осуществлении переданных им Российской </w:t>
      </w:r>
      <w:r>
        <w:lastRenderedPageBreak/>
        <w:t>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</w:t>
      </w:r>
      <w:r>
        <w:t>го обеспечения которых является субвенция из федерального бюджета на предоставление мер социальной поддержки по оплате жилищно-коммунальных услуг, численность лиц, которым предоставлены указанные меры социальной поддержки, категории получателей мер социаль</w:t>
      </w:r>
      <w:r>
        <w:t>ной поддержки, основания получения мер социальной поддержки и размер занимаемой площади жилого помещения.</w:t>
      </w:r>
    </w:p>
    <w:p w:rsidR="00000000" w:rsidRDefault="00032C22">
      <w:pPr>
        <w:pStyle w:val="ConsPlusNormal"/>
        <w:jc w:val="both"/>
      </w:pPr>
      <w:r>
        <w:t xml:space="preserve">(часть седьмая в ред. Федерального </w:t>
      </w:r>
      <w:hyperlink r:id="rId333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19.12.2016 N 461-ФЗ)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032C22">
      <w:pPr>
        <w:pStyle w:val="ConsPlusNormal"/>
        <w:jc w:val="both"/>
      </w:pPr>
      <w:r>
        <w:t xml:space="preserve">(часть восьмая введена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19.12.2016 N 461-ФЗ)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В случае использования средств не по целевому назначению уполномоченный федераль</w:t>
      </w:r>
      <w:r>
        <w:t xml:space="preserve">ный орган исполнительной власти вправе осуществить взыскание указанных средств в порядке, установленном </w:t>
      </w:r>
      <w:hyperlink r:id="rId3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</w:t>
      </w:r>
      <w:r>
        <w:t xml:space="preserve"> сфере труда и социальной защиты населения (в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услуг), федеральным органом исполнительной власти, </w:t>
      </w:r>
      <w:r>
        <w:t xml:space="preserve">осуществляющим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 (в части переданного в соответствии с настоящей статьей полномочия по </w:t>
      </w:r>
      <w:r>
        <w:t>обеспечению жильем инвалидов и семей, имеющих детей-инвалидов, нуждающихся в улучшении жилищных условий, вставших на учет до 1 января 2005 года), Счетной палатой Российской Федерации.</w:t>
      </w:r>
    </w:p>
    <w:p w:rsidR="00000000" w:rsidRDefault="00032C22">
      <w:pPr>
        <w:pStyle w:val="ConsPlusNormal"/>
        <w:jc w:val="both"/>
      </w:pPr>
      <w:r>
        <w:t xml:space="preserve">(часть одиннадцатая 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02.12.2019 N 408-ФЗ)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 </w:t>
      </w:r>
      <w:r>
        <w:t xml:space="preserve">власти субъектов Российской Федерации </w:t>
      </w:r>
      <w:hyperlink r:id="rId337" w:history="1">
        <w:r>
          <w:rPr>
            <w:color w:val="0000FF"/>
          </w:rPr>
          <w:t>методические указания</w:t>
        </w:r>
      </w:hyperlink>
      <w:r>
        <w:t xml:space="preserve"> по осуществлению переданных в соответствии с настоящей статьей полномочий по пред</w:t>
      </w:r>
      <w:r>
        <w:t>оставлению мер социальной поддержки инвалидов по оплате жилого помещения и коммунальных услуг.</w:t>
      </w:r>
    </w:p>
    <w:p w:rsidR="00000000" w:rsidRDefault="00032C22">
      <w:pPr>
        <w:pStyle w:val="ConsPlusNormal"/>
        <w:jc w:val="both"/>
      </w:pPr>
      <w:r>
        <w:t xml:space="preserve">(часть двенадцатая введена Федеральным </w:t>
      </w:r>
      <w:hyperlink r:id="rId338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изд</w:t>
      </w:r>
      <w:r>
        <w:t xml:space="preserve">ает обязательные для исполнения органами исполнительной власти субъектов Российской Федерации методические </w:t>
      </w:r>
      <w:hyperlink r:id="rId339" w:history="1">
        <w:r>
          <w:rPr>
            <w:color w:val="0000FF"/>
          </w:rPr>
          <w:t>указания</w:t>
        </w:r>
      </w:hyperlink>
      <w:r>
        <w:t xml:space="preserve"> по осуществлению переданн</w:t>
      </w:r>
      <w:r>
        <w:t xml:space="preserve">ых в соответствии с настоящей статьей полномочий по обеспечению жильем инвалидов и семей, имеющих детей-инвалидов, нуждающихся в улучшении </w:t>
      </w:r>
      <w:r>
        <w:lastRenderedPageBreak/>
        <w:t>жилищных условий, вставших на учет до 1 января 2005 года.</w:t>
      </w:r>
    </w:p>
    <w:p w:rsidR="00000000" w:rsidRDefault="00032C22">
      <w:pPr>
        <w:pStyle w:val="ConsPlusNormal"/>
        <w:jc w:val="both"/>
      </w:pPr>
      <w:r>
        <w:t xml:space="preserve">(часть тринадцатая введена Федеральным </w:t>
      </w:r>
      <w:hyperlink r:id="rId340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</w:t>
      </w:r>
      <w:r>
        <w:t xml:space="preserve">ого самоуправления полномочиями по предоставлению мер социальной поддержки, указанных в </w:t>
      </w:r>
      <w:hyperlink w:anchor="Par592" w:tooltip="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" w:history="1">
        <w:r>
          <w:rPr>
            <w:color w:val="0000FF"/>
          </w:rPr>
          <w:t>части первой</w:t>
        </w:r>
      </w:hyperlink>
      <w:r>
        <w:t xml:space="preserve"> настоящей с</w:t>
      </w:r>
      <w:r>
        <w:t>татьи.</w:t>
      </w:r>
    </w:p>
    <w:p w:rsidR="00000000" w:rsidRDefault="00032C22">
      <w:pPr>
        <w:pStyle w:val="ConsPlusNormal"/>
        <w:jc w:val="both"/>
      </w:pPr>
      <w:r>
        <w:t xml:space="preserve">(часть введена Федеральным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bookmarkStart w:id="25" w:name="Par621"/>
      <w:bookmarkEnd w:id="25"/>
      <w:r>
        <w:t xml:space="preserve">Статьи 29 - 30. Утратили силу. - Федеральный </w:t>
      </w:r>
      <w:hyperlink r:id="rId3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31. Порядок сохранения мер социальной защиты, установленных инвалидам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 xml:space="preserve">Части первая - вторая утратили силу. - Федеральный </w:t>
      </w:r>
      <w:hyperlink r:id="rId3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</w:t>
      </w:r>
      <w:r>
        <w:t>ния 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</w:t>
      </w:r>
      <w:r>
        <w:t>ому правовому акту (независимо от основания установления меры социальной защиты).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</w:t>
      </w:r>
      <w:r>
        <w:t xml:space="preserve"> 32. Ответственность за нарушение прав инвалидов. Рассмотрение споров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Споры по вопросам установления </w:t>
      </w:r>
      <w:r>
        <w:t>инвалидности, реализации индивидуальных программ реабилитации, абилитации инвалидов,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jc w:val="center"/>
        <w:outlineLvl w:val="0"/>
      </w:pPr>
      <w:r>
        <w:t>Глава V. ОБЩЕСТВЕННЫЕ ОБЪЕДИНЕНИЯ ИНВАЛИДОВ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33. Право инвалидов на создание общественных объединений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Обществе</w:t>
      </w:r>
      <w:r>
        <w:t>нные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общественным объединениям содейст</w:t>
      </w:r>
      <w:r>
        <w:t xml:space="preserve">вие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трансфертов, предоставленных </w:t>
      </w:r>
      <w:r>
        <w:t>из бюджетов бюджетной системы Российской Федерации).</w:t>
      </w:r>
    </w:p>
    <w:p w:rsidR="00000000" w:rsidRDefault="00032C22">
      <w:pPr>
        <w:pStyle w:val="ConsPlusNormal"/>
        <w:jc w:val="both"/>
      </w:pPr>
      <w:r>
        <w:lastRenderedPageBreak/>
        <w:t xml:space="preserve">(в ред. Федеральных законов от 04.01.1999 </w:t>
      </w:r>
      <w:hyperlink r:id="rId347" w:history="1">
        <w:r>
          <w:rPr>
            <w:color w:val="0000FF"/>
          </w:rPr>
          <w:t>N 5-ФЗ</w:t>
        </w:r>
      </w:hyperlink>
      <w:r>
        <w:t xml:space="preserve">, от 06.11.2011 </w:t>
      </w:r>
      <w:hyperlink r:id="rId348" w:history="1">
        <w:r>
          <w:rPr>
            <w:color w:val="0000FF"/>
          </w:rPr>
          <w:t>N 299-ФЗ</w:t>
        </w:r>
      </w:hyperlink>
      <w:r>
        <w:t>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</w:t>
      </w:r>
      <w:r>
        <w:t>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</w:t>
      </w:r>
      <w:r>
        <w:t>ее 80 процентов, а также союзы (ассоциации) указанных организаций.</w:t>
      </w:r>
    </w:p>
    <w:p w:rsidR="00000000" w:rsidRDefault="00032C22">
      <w:pPr>
        <w:pStyle w:val="ConsPlusNormal"/>
        <w:jc w:val="both"/>
      </w:pPr>
      <w:r>
        <w:t xml:space="preserve">(часть вторая введена Федеральным </w:t>
      </w:r>
      <w:hyperlink r:id="rId349" w:history="1">
        <w:r>
          <w:rPr>
            <w:color w:val="0000FF"/>
          </w:rPr>
          <w:t>законом</w:t>
        </w:r>
      </w:hyperlink>
      <w:r>
        <w:t xml:space="preserve"> от 04.01.1999 N 5-ФЗ)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Федеральные</w:t>
      </w:r>
      <w:r>
        <w:t xml:space="preserve">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</w:t>
      </w:r>
      <w:r>
        <w:t>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032C22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06.11.2011 N 299-ФЗ)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В собственности общественных объединений инвалидов могут находиться предприятия, учреждения, организации, хозяйственные товарищества и общества, здания, соору</w:t>
      </w:r>
      <w:r>
        <w:t>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 Российской Федерации.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Общественным объединениям инв</w:t>
      </w:r>
      <w:r>
        <w:t>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</w:t>
      </w:r>
      <w:r>
        <w:t>м работникам составляет не менее чем 50 процентов, а доля оплаты труда инвалидов в фонде оплаты труда - не менее чем 25 процентов, органы государственной власти и органы местного самоуправления могут оказывать поддержку также путем предоставления в безвозм</w:t>
      </w:r>
      <w:r>
        <w:t>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000000" w:rsidRDefault="00032C22">
      <w:pPr>
        <w:pStyle w:val="ConsPlusNormal"/>
        <w:jc w:val="both"/>
      </w:pPr>
      <w:r>
        <w:t xml:space="preserve">(часть пятая введена Федеральным </w:t>
      </w:r>
      <w:hyperlink r:id="rId351" w:history="1">
        <w:r>
          <w:rPr>
            <w:color w:val="0000FF"/>
          </w:rPr>
          <w:t>законом</w:t>
        </w:r>
      </w:hyperlink>
      <w:r>
        <w:t xml:space="preserve"> от 10.07.2012 N 110-ФЗ)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 xml:space="preserve">Оказание поддержки общественным объединениям инвалидов также может осуществляться в соответствии с Федеральным </w:t>
      </w:r>
      <w:hyperlink r:id="rId352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в части социально ориентированных некоммерческих организаций.</w:t>
      </w:r>
    </w:p>
    <w:p w:rsidR="00000000" w:rsidRDefault="00032C22">
      <w:pPr>
        <w:pStyle w:val="ConsPlusNormal"/>
        <w:jc w:val="both"/>
      </w:pPr>
      <w:r>
        <w:t>(часть шестая введена Федера</w:t>
      </w:r>
      <w:r>
        <w:t xml:space="preserve">льным </w:t>
      </w:r>
      <w:hyperlink r:id="rId353" w:history="1">
        <w:r>
          <w:rPr>
            <w:color w:val="0000FF"/>
          </w:rPr>
          <w:t>законом</w:t>
        </w:r>
      </w:hyperlink>
      <w:r>
        <w:t xml:space="preserve"> от 10.07.2012 N 110-ФЗ)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Сведения об отделениях (территориальных подразделениях), созданных до 27.</w:t>
            </w:r>
            <w:r>
              <w:rPr>
                <w:color w:val="392C69"/>
              </w:rPr>
              <w:t xml:space="preserve">01.2020, должны быть представлены в течение одного года с указанной даты в соответствии с </w:t>
            </w:r>
            <w:hyperlink r:id="rId354" w:history="1">
              <w:r>
                <w:rPr>
                  <w:color w:val="0000FF"/>
                </w:rPr>
                <w:t>п. 1</w:t>
              </w:r>
            </w:hyperlink>
            <w:r>
              <w:rPr>
                <w:color w:val="392C69"/>
              </w:rPr>
              <w:t xml:space="preserve"> Приказа Минюста России от 30.12.2019 N 335.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bookmarkStart w:id="26" w:name="Par653"/>
      <w:bookmarkEnd w:id="26"/>
      <w:r>
        <w:t xml:space="preserve">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</w:t>
      </w:r>
      <w:r>
        <w:lastRenderedPageBreak/>
        <w:t xml:space="preserve">подразделения), распространяется действие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при соответствии таких обществ с ограниченной ответственностью требова</w:t>
      </w:r>
      <w:r>
        <w:t xml:space="preserve">ниям, установленным указанным Федеральным </w:t>
      </w:r>
      <w:hyperlink r:id="rId356" w:history="1">
        <w:r>
          <w:rPr>
            <w:color w:val="0000FF"/>
          </w:rPr>
          <w:t>законом</w:t>
        </w:r>
      </w:hyperlink>
      <w:r>
        <w:t>, и при условии, что сведения о таких обществах с ограниченной ответственностью внесены в едины</w:t>
      </w:r>
      <w:r>
        <w:t>й реестр субъектов малого и среднего предпринимательства.</w:t>
      </w:r>
    </w:p>
    <w:p w:rsidR="00000000" w:rsidRDefault="00032C22">
      <w:pPr>
        <w:pStyle w:val="ConsPlusNormal"/>
        <w:jc w:val="both"/>
      </w:pPr>
      <w:r>
        <w:t xml:space="preserve">(часть седьмая в ред. Федерального </w:t>
      </w:r>
      <w:hyperlink r:id="rId357" w:history="1">
        <w:r>
          <w:rPr>
            <w:color w:val="0000FF"/>
          </w:rPr>
          <w:t>закона</w:t>
        </w:r>
      </w:hyperlink>
      <w:r>
        <w:t xml:space="preserve"> от 18.07.2019 N 185-ФЗ)</w:t>
      </w:r>
    </w:p>
    <w:p w:rsidR="00000000" w:rsidRDefault="00032C2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</w:t>
            </w:r>
            <w:r>
              <w:rPr>
                <w:color w:val="392C69"/>
              </w:rPr>
              <w:t xml:space="preserve"> примечание.</w:t>
            </w:r>
          </w:p>
          <w:p w:rsidR="00000000" w:rsidRDefault="00032C2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Сведения об отделениях (территориальных подразделениях), созданных до 01.01.2020, должны быть представлены в течение 2020-го года (</w:t>
            </w:r>
            <w:hyperlink r:id="rId358" w:history="1">
              <w:r>
                <w:rPr>
                  <w:color w:val="0000FF"/>
                </w:rPr>
                <w:t>ст. 3</w:t>
              </w:r>
            </w:hyperlink>
            <w:r>
              <w:rPr>
                <w:color w:val="392C69"/>
              </w:rPr>
              <w:t xml:space="preserve"> ФЗ от 18.07.2019 N 185-ФЗ).</w:t>
            </w:r>
          </w:p>
        </w:tc>
      </w:tr>
    </w:tbl>
    <w:p w:rsidR="00000000" w:rsidRDefault="00032C22">
      <w:pPr>
        <w:pStyle w:val="ConsPlusNormal"/>
        <w:spacing w:before="300"/>
        <w:ind w:firstLine="540"/>
        <w:jc w:val="both"/>
      </w:pPr>
      <w:r>
        <w:t xml:space="preserve">Указанные в </w:t>
      </w:r>
      <w:hyperlink w:anchor="Par653" w:tooltip="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Федерального закона от 24 июля 2007 года N 209-ФЗ &quot;О развитии малого и среднего предпринимательства в Российской Федерации&quot;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..." w:history="1">
        <w:r>
          <w:rPr>
            <w:color w:val="0000FF"/>
          </w:rPr>
          <w:t>части седьмой</w:t>
        </w:r>
      </w:hyperlink>
      <w:r>
        <w:t xml:space="preserve"> настоящей статьи общероссийские общественные объединения инвалидов информируют федеральный орган исполнительной власти, уполномоченный в сфере регистрации некомм</w:t>
      </w:r>
      <w:r>
        <w:t>ерческих организаций, о создании (прекращении деятельности) своих отделений (территориальных подразделений) в течение одного месяца со дня создания (прекращения деятельности) отделения (территориального подразделения) с приложением копии протокола учредите</w:t>
      </w:r>
      <w:r>
        <w:t>льного съезда (конференции) или общего собрания соответствующего отделения (территориального подразделения).</w:t>
      </w:r>
    </w:p>
    <w:p w:rsidR="00000000" w:rsidRDefault="00032C22">
      <w:pPr>
        <w:pStyle w:val="ConsPlusNormal"/>
        <w:jc w:val="both"/>
      </w:pPr>
      <w:r>
        <w:t xml:space="preserve">(часть восьмая введена Федеральным </w:t>
      </w:r>
      <w:hyperlink r:id="rId359" w:history="1">
        <w:r>
          <w:rPr>
            <w:color w:val="0000FF"/>
          </w:rPr>
          <w:t>законом</w:t>
        </w:r>
      </w:hyperlink>
      <w:r>
        <w:t xml:space="preserve"> от 18.07.2019 N 185-ФЗ)</w:t>
      </w:r>
    </w:p>
    <w:p w:rsidR="00000000" w:rsidRDefault="00032C22">
      <w:pPr>
        <w:pStyle w:val="ConsPlusNormal"/>
        <w:spacing w:before="240"/>
        <w:ind w:firstLine="540"/>
        <w:jc w:val="both"/>
      </w:pPr>
      <w:hyperlink r:id="rId360" w:history="1">
        <w:r>
          <w:rPr>
            <w:color w:val="0000FF"/>
          </w:rPr>
          <w:t>Форма</w:t>
        </w:r>
      </w:hyperlink>
      <w:r>
        <w:t xml:space="preserve"> и </w:t>
      </w:r>
      <w:hyperlink r:id="rId361" w:history="1">
        <w:r>
          <w:rPr>
            <w:color w:val="0000FF"/>
          </w:rPr>
          <w:t>порядок</w:t>
        </w:r>
      </w:hyperlink>
      <w:r>
        <w:t xml:space="preserve"> уведомления о создании (прекращении деятельности) отделений (территориальных подразделений) общероссийских общественных объединений инвалидов, указанных в </w:t>
      </w:r>
      <w:hyperlink w:anchor="Par653" w:tooltip="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Федерального закона от 24 июля 2007 года N 209-ФЗ &quot;О развитии малого и среднего предпринимательства в Российской Федерации&quot;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..." w:history="1">
        <w:r>
          <w:rPr>
            <w:color w:val="0000FF"/>
          </w:rPr>
          <w:t>части седьмой</w:t>
        </w:r>
      </w:hyperlink>
      <w:r>
        <w:t xml:space="preserve"> настоящей статьи, утверждаются </w:t>
      </w:r>
      <w:r>
        <w:t>федеральным органом исполнительной власти, уполномоченным в сфере регистрации некоммерческих организаций.</w:t>
      </w:r>
    </w:p>
    <w:p w:rsidR="00000000" w:rsidRDefault="00032C22">
      <w:pPr>
        <w:pStyle w:val="ConsPlusNormal"/>
        <w:jc w:val="both"/>
      </w:pPr>
      <w:r>
        <w:t xml:space="preserve">(часть девятая введена Федеральным </w:t>
      </w:r>
      <w:hyperlink r:id="rId362" w:history="1">
        <w:r>
          <w:rPr>
            <w:color w:val="0000FF"/>
          </w:rPr>
          <w:t>законом</w:t>
        </w:r>
      </w:hyperlink>
      <w:r>
        <w:t xml:space="preserve"> от 18.07.2019 N 185-ФЗ)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 xml:space="preserve">Статья 34. Утратила силу. - Федеральный </w:t>
      </w:r>
      <w:hyperlink r:id="rId3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t>Статья 35. Вступление в силу настоящего Федерального закона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опубликования, за исключением статей, для которых установлены иные сроки вступления в силу.</w:t>
      </w:r>
    </w:p>
    <w:p w:rsidR="00000000" w:rsidRDefault="00032C22">
      <w:pPr>
        <w:pStyle w:val="ConsPlusNormal"/>
        <w:spacing w:before="240"/>
        <w:ind w:firstLine="540"/>
        <w:jc w:val="both"/>
      </w:pPr>
      <w:hyperlink w:anchor="Par506" w:tooltip="Статья 21. Установление квоты для приема на работу инвалидов" w:history="1">
        <w:r>
          <w:rPr>
            <w:color w:val="0000FF"/>
          </w:rPr>
          <w:t>Статьи 21,</w:t>
        </w:r>
      </w:hyperlink>
      <w:r>
        <w:t xml:space="preserve"> </w:t>
      </w:r>
      <w:hyperlink w:anchor="Par514" w:tooltip="Статья 22. Специальные рабочие места для трудоустройства инвалидов" w:history="1">
        <w:r>
          <w:rPr>
            <w:color w:val="0000FF"/>
          </w:rPr>
          <w:t>22,</w:t>
        </w:r>
      </w:hyperlink>
      <w:r>
        <w:t xml:space="preserve"> </w:t>
      </w:r>
      <w:hyperlink w:anchor="Par521" w:tooltip="Статья 23. Условия труда инвалидов" w:history="1">
        <w:r>
          <w:rPr>
            <w:color w:val="0000FF"/>
          </w:rPr>
          <w:t>23</w:t>
        </w:r>
      </w:hyperlink>
      <w:r>
        <w:t xml:space="preserve"> (кроме части первой), </w:t>
      </w:r>
      <w:hyperlink w:anchor="Par533" w:tooltip="Статья 24. Права, обязанности и ответственность работодателей в обеспечении занятости инвалидов" w:history="1">
        <w:r>
          <w:rPr>
            <w:color w:val="0000FF"/>
          </w:rPr>
          <w:t>24</w:t>
        </w:r>
      </w:hyperlink>
      <w:r>
        <w:t xml:space="preserve"> (кроме пункта 2 части второй) настоящего Федерального закона вступают в силу с 1 июля 1995 года; </w:t>
      </w:r>
      <w:hyperlink w:anchor="Par276" w:tooltip="Статья 11. Индивидуальная программа реабилитации или абилитации инвалида" w:history="1">
        <w:r>
          <w:rPr>
            <w:color w:val="0000FF"/>
          </w:rPr>
          <w:t>статьи 11</w:t>
        </w:r>
      </w:hyperlink>
      <w:r>
        <w:t xml:space="preserve"> и </w:t>
      </w:r>
      <w:hyperlink w:anchor="Par431" w:tooltip="Статья 17. Обеспечение инвалидов жильем" w:history="1">
        <w:r>
          <w:rPr>
            <w:color w:val="0000FF"/>
          </w:rPr>
          <w:t>17,</w:t>
        </w:r>
      </w:hyperlink>
      <w:r>
        <w:t xml:space="preserve"> часть вторая </w:t>
      </w:r>
      <w:hyperlink w:anchor="Par467" w:tooltip="Статья 18. Утратила силу с 1 сентября 2013 года. - Федеральный закон от 02.07.2013 N 185-ФЗ." w:history="1">
        <w:r>
          <w:rPr>
            <w:color w:val="0000FF"/>
          </w:rPr>
          <w:t>статьи 18,</w:t>
        </w:r>
      </w:hyperlink>
      <w:r>
        <w:t xml:space="preserve"> часть третья </w:t>
      </w:r>
      <w:hyperlink w:anchor="Par469" w:tooltip="Статья 19. Образование инвалидов" w:history="1">
        <w:r>
          <w:rPr>
            <w:color w:val="0000FF"/>
          </w:rPr>
          <w:t>статьи 19,</w:t>
        </w:r>
      </w:hyperlink>
      <w:r>
        <w:t xml:space="preserve"> пункт 5 </w:t>
      </w:r>
      <w:hyperlink w:anchor="Par499" w:tooltip="5) создания инвалидам условий труда в соответствии с индивидуальными программами реабилитации, абилитации инвалидов;" w:history="1">
        <w:r>
          <w:rPr>
            <w:color w:val="0000FF"/>
          </w:rPr>
          <w:t>статьи 20,</w:t>
        </w:r>
      </w:hyperlink>
      <w:r>
        <w:t xml:space="preserve"> часть первая </w:t>
      </w:r>
      <w:hyperlink w:anchor="Par523" w:tooltip="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" w:history="1">
        <w:r>
          <w:rPr>
            <w:color w:val="0000FF"/>
          </w:rPr>
          <w:t>статьи 23,</w:t>
        </w:r>
      </w:hyperlink>
      <w:r>
        <w:t xml:space="preserve"> пункт 2 части второй </w:t>
      </w:r>
      <w:hyperlink w:anchor="Par541" w:tooltip="2) создавать инвалидам условия труда в соответствии с индивидуальной программой реабилитации или абилитации инвалида;" w:history="1">
        <w:r>
          <w:rPr>
            <w:color w:val="0000FF"/>
          </w:rPr>
          <w:t>статьи 24,</w:t>
        </w:r>
      </w:hyperlink>
      <w:r>
        <w:t xml:space="preserve"> часть вторая </w:t>
      </w:r>
      <w:hyperlink w:anchor="Par546" w:tooltip="Статьи 25 - 26. Утратили силу. - Федеральный закон от 22.08.2004 N 122-ФЗ.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 вступают в силу с 1 января 1996 года; </w:t>
      </w:r>
      <w:hyperlink w:anchor="Par553" w:tooltip="Статья 28. Социально-бытовое обслуживание инвалидов" w:history="1">
        <w:r>
          <w:rPr>
            <w:color w:val="0000FF"/>
          </w:rPr>
          <w:t>статьи 28,</w:t>
        </w:r>
      </w:hyperlink>
      <w:r>
        <w:t xml:space="preserve"> </w:t>
      </w:r>
      <w:hyperlink w:anchor="Par621" w:tooltip="Статьи 29 - 30. Утратили силу. - Федеральный закон от 22.08.2004 N 122-ФЗ." w:history="1">
        <w:r>
          <w:rPr>
            <w:color w:val="0000FF"/>
          </w:rPr>
          <w:t>29,</w:t>
        </w:r>
      </w:hyperlink>
      <w:r>
        <w:t xml:space="preserve"> </w:t>
      </w:r>
      <w:hyperlink w:anchor="Par621" w:tooltip="Статьи 29 - 30. Утратили силу. - Федеральный закон от 22.08.2004 N 122-ФЗ." w:history="1">
        <w:r>
          <w:rPr>
            <w:color w:val="0000FF"/>
          </w:rPr>
          <w:t>30</w:t>
        </w:r>
      </w:hyperlink>
      <w:r>
        <w:t xml:space="preserve"> настоящего Федерального закона вступают в силу</w:t>
      </w:r>
      <w:r>
        <w:t xml:space="preserve"> с 1 января 1997 года в части расширения действующих в настоящее время льгот.</w:t>
      </w:r>
    </w:p>
    <w:p w:rsidR="00000000" w:rsidRDefault="00032C22">
      <w:pPr>
        <w:pStyle w:val="ConsPlusNormal"/>
        <w:spacing w:before="240"/>
        <w:ind w:firstLine="540"/>
        <w:jc w:val="both"/>
      </w:pPr>
      <w:hyperlink w:anchor="Par353" w:tooltip="Статья 14. Обеспечение беспрепятственного доступа инвалидов к информации" w:history="1">
        <w:r>
          <w:rPr>
            <w:color w:val="0000FF"/>
          </w:rPr>
          <w:t>Статьи 14,</w:t>
        </w:r>
      </w:hyperlink>
      <w:r>
        <w:t xml:space="preserve"> </w:t>
      </w:r>
      <w:hyperlink w:anchor="Par378" w:tooltip="Статья 15. Обеспечение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15,</w:t>
        </w:r>
      </w:hyperlink>
      <w:r>
        <w:t xml:space="preserve"> </w:t>
      </w:r>
      <w:hyperlink w:anchor="Par424" w:tooltip="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в течение 1995 - 1999 годов. </w:t>
      </w:r>
      <w:hyperlink r:id="rId364" w:history="1">
        <w:r>
          <w:rPr>
            <w:color w:val="0000FF"/>
          </w:rPr>
          <w:t>Конкретные сроки</w:t>
        </w:r>
      </w:hyperlink>
      <w:r>
        <w:t xml:space="preserve"> вступления в силу указанных статей определяются Правительством Российской Федерации.</w:t>
      </w:r>
    </w:p>
    <w:p w:rsidR="00000000" w:rsidRDefault="00032C22">
      <w:pPr>
        <w:pStyle w:val="ConsPlusNormal"/>
      </w:pPr>
    </w:p>
    <w:p w:rsidR="00000000" w:rsidRDefault="00032C22">
      <w:pPr>
        <w:pStyle w:val="ConsPlusTitle"/>
        <w:ind w:firstLine="540"/>
        <w:jc w:val="both"/>
        <w:outlineLvl w:val="1"/>
      </w:pPr>
      <w:r>
        <w:lastRenderedPageBreak/>
        <w:t>Статья 36. Действие законов и иных нормативных правовых актов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ind w:firstLine="540"/>
        <w:jc w:val="both"/>
      </w:pPr>
      <w:r>
        <w:t xml:space="preserve">Президенту Российской Федерации и Правительству Российской Федерации привести свои нормативные правовые </w:t>
      </w:r>
      <w:r>
        <w:t>акты в соответствие с настоящим Федеральным законом.</w:t>
      </w:r>
    </w:p>
    <w:p w:rsidR="00000000" w:rsidRDefault="00032C22">
      <w:pPr>
        <w:pStyle w:val="ConsPlusNormal"/>
        <w:spacing w:before="240"/>
        <w:ind w:firstLine="540"/>
        <w:jc w:val="both"/>
      </w:pPr>
      <w:r>
        <w:t>До приведения законов и иных нормативных правовых актов, действующих на территории Российской Федерации, в соответствие с настоящим Федеральным законом законы и иные нормативные правовые акты применяются</w:t>
      </w:r>
      <w:r>
        <w:t xml:space="preserve"> в части, не противоречащей настоящему Федеральному закону.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  <w:jc w:val="right"/>
      </w:pPr>
      <w:r>
        <w:t>Президент</w:t>
      </w:r>
    </w:p>
    <w:p w:rsidR="00000000" w:rsidRDefault="00032C22">
      <w:pPr>
        <w:pStyle w:val="ConsPlusNormal"/>
        <w:jc w:val="right"/>
      </w:pPr>
      <w:r>
        <w:t>Российской Федерации</w:t>
      </w:r>
    </w:p>
    <w:p w:rsidR="00000000" w:rsidRDefault="00032C22">
      <w:pPr>
        <w:pStyle w:val="ConsPlusNormal"/>
        <w:jc w:val="right"/>
      </w:pPr>
      <w:r>
        <w:t>Б.ЕЛЬЦИН</w:t>
      </w:r>
    </w:p>
    <w:p w:rsidR="00000000" w:rsidRDefault="00032C22">
      <w:pPr>
        <w:pStyle w:val="ConsPlusNormal"/>
      </w:pPr>
      <w:r>
        <w:t>Москва, Кремль</w:t>
      </w:r>
    </w:p>
    <w:p w:rsidR="00000000" w:rsidRDefault="00032C22">
      <w:pPr>
        <w:pStyle w:val="ConsPlusNormal"/>
        <w:spacing w:before="240"/>
      </w:pPr>
      <w:r>
        <w:t>24 ноября 1995 года</w:t>
      </w:r>
    </w:p>
    <w:p w:rsidR="00000000" w:rsidRDefault="00032C22">
      <w:pPr>
        <w:pStyle w:val="ConsPlusNormal"/>
        <w:spacing w:before="240"/>
      </w:pPr>
      <w:r>
        <w:t>N 181-ФЗ</w:t>
      </w:r>
    </w:p>
    <w:p w:rsidR="00000000" w:rsidRDefault="00032C22">
      <w:pPr>
        <w:pStyle w:val="ConsPlusNormal"/>
      </w:pPr>
    </w:p>
    <w:p w:rsidR="00000000" w:rsidRDefault="00032C22">
      <w:pPr>
        <w:pStyle w:val="ConsPlusNormal"/>
      </w:pPr>
    </w:p>
    <w:p w:rsidR="00032C22" w:rsidRDefault="00032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2C22">
      <w:headerReference w:type="default" r:id="rId365"/>
      <w:footerReference w:type="default" r:id="rId36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22" w:rsidRDefault="00032C22">
      <w:pPr>
        <w:spacing w:after="0" w:line="240" w:lineRule="auto"/>
      </w:pPr>
      <w:r>
        <w:separator/>
      </w:r>
    </w:p>
  </w:endnote>
  <w:endnote w:type="continuationSeparator" w:id="0">
    <w:p w:rsidR="00032C22" w:rsidRDefault="0003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2C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C2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C2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C2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F75B8D">
            <w:rPr>
              <w:sz w:val="20"/>
              <w:szCs w:val="20"/>
            </w:rPr>
            <w:fldChar w:fldCharType="separate"/>
          </w:r>
          <w:r w:rsidR="00F75B8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75B8D">
            <w:rPr>
              <w:sz w:val="20"/>
              <w:szCs w:val="20"/>
            </w:rPr>
            <w:fldChar w:fldCharType="separate"/>
          </w:r>
          <w:r w:rsidR="00F75B8D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32C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22" w:rsidRDefault="00032C22">
      <w:pPr>
        <w:spacing w:after="0" w:line="240" w:lineRule="auto"/>
      </w:pPr>
      <w:r>
        <w:separator/>
      </w:r>
    </w:p>
  </w:footnote>
  <w:footnote w:type="continuationSeparator" w:id="0">
    <w:p w:rsidR="00032C22" w:rsidRDefault="0003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C2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24.11.1995 N 181-ФЗ</w:t>
          </w:r>
          <w:r>
            <w:rPr>
              <w:sz w:val="16"/>
              <w:szCs w:val="16"/>
            </w:rPr>
            <w:br/>
            <w:t>(ред. от 08.12.2020)</w:t>
          </w:r>
          <w:r>
            <w:rPr>
              <w:sz w:val="16"/>
              <w:szCs w:val="16"/>
            </w:rPr>
            <w:br/>
            <w:t>"О социальной защите инвалидов в Российской Федерации"</w:t>
          </w:r>
          <w:r>
            <w:rPr>
              <w:sz w:val="16"/>
              <w:szCs w:val="16"/>
            </w:rPr>
            <w:br/>
            <w:t>(с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C22">
          <w:pPr>
            <w:pStyle w:val="ConsPlusNormal"/>
            <w:jc w:val="center"/>
          </w:pPr>
        </w:p>
        <w:p w:rsidR="00000000" w:rsidRDefault="00032C2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C2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16.03.2021</w:t>
          </w:r>
        </w:p>
      </w:tc>
    </w:tr>
  </w:tbl>
  <w:p w:rsidR="00000000" w:rsidRDefault="00032C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2C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D"/>
    <w:rsid w:val="00032C22"/>
    <w:rsid w:val="00F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206684&amp;date=16.03.2021&amp;demo=2&amp;dst=100010&amp;fld=134" TargetMode="External"/><Relationship Id="rId299" Type="http://schemas.openxmlformats.org/officeDocument/2006/relationships/hyperlink" Target="https://login.consultant.ru/link/?req=doc&amp;base=LAW&amp;n=49506&amp;date=16.03.2021&amp;demo=2&amp;dst=100064&amp;fld=134" TargetMode="External"/><Relationship Id="rId303" Type="http://schemas.openxmlformats.org/officeDocument/2006/relationships/hyperlink" Target="https://login.consultant.ru/link/?req=doc&amp;base=LAW&amp;n=376126&amp;date=16.03.2021&amp;demo=2&amp;dst=100102&amp;fld=134" TargetMode="External"/><Relationship Id="rId21" Type="http://schemas.openxmlformats.org/officeDocument/2006/relationships/hyperlink" Target="https://login.consultant.ru/link/?req=doc&amp;base=LAW&amp;n=301507&amp;date=16.03.2021&amp;demo=2&amp;dst=102971&amp;fld=134" TargetMode="External"/><Relationship Id="rId42" Type="http://schemas.openxmlformats.org/officeDocument/2006/relationships/hyperlink" Target="https://login.consultant.ru/link/?req=doc&amp;base=LAW&amp;n=221540&amp;date=16.03.2021&amp;demo=2&amp;dst=100655&amp;fld=134" TargetMode="External"/><Relationship Id="rId63" Type="http://schemas.openxmlformats.org/officeDocument/2006/relationships/hyperlink" Target="https://login.consultant.ru/link/?req=doc&amp;base=LAW&amp;n=292512&amp;date=16.03.2021&amp;demo=2&amp;dst=100015&amp;fld=134" TargetMode="External"/><Relationship Id="rId84" Type="http://schemas.openxmlformats.org/officeDocument/2006/relationships/hyperlink" Target="https://login.consultant.ru/link/?req=doc&amp;base=LAW&amp;n=367312&amp;date=16.03.2021&amp;demo=2&amp;dst=100817&amp;fld=134" TargetMode="External"/><Relationship Id="rId138" Type="http://schemas.openxmlformats.org/officeDocument/2006/relationships/hyperlink" Target="https://login.consultant.ru/link/?req=doc&amp;base=LAW&amp;n=191451&amp;date=16.03.2021&amp;demo=2&amp;dst=100086&amp;fld=134" TargetMode="External"/><Relationship Id="rId159" Type="http://schemas.openxmlformats.org/officeDocument/2006/relationships/hyperlink" Target="https://login.consultant.ru/link/?req=doc&amp;base=LAW&amp;n=191451&amp;date=16.03.2021&amp;demo=2&amp;dst=100090&amp;fld=134" TargetMode="External"/><Relationship Id="rId324" Type="http://schemas.openxmlformats.org/officeDocument/2006/relationships/hyperlink" Target="https://login.consultant.ru/link/?req=doc&amp;base=LAW&amp;n=201578&amp;date=16.03.2021&amp;demo=2&amp;dst=100152&amp;fld=134" TargetMode="External"/><Relationship Id="rId345" Type="http://schemas.openxmlformats.org/officeDocument/2006/relationships/hyperlink" Target="https://login.consultant.ru/link/?req=doc&amp;base=LAW&amp;n=301507&amp;date=16.03.2021&amp;demo=2&amp;dst=103113&amp;fld=134" TargetMode="External"/><Relationship Id="rId366" Type="http://schemas.openxmlformats.org/officeDocument/2006/relationships/footer" Target="footer1.xml"/><Relationship Id="rId170" Type="http://schemas.openxmlformats.org/officeDocument/2006/relationships/hyperlink" Target="https://login.consultant.ru/link/?req=doc&amp;base=LAW&amp;n=301507&amp;date=16.03.2021&amp;demo=2&amp;dst=103005&amp;fld=134" TargetMode="External"/><Relationship Id="rId191" Type="http://schemas.openxmlformats.org/officeDocument/2006/relationships/hyperlink" Target="https://login.consultant.ru/link/?req=doc&amp;base=LAW&amp;n=361195&amp;date=16.03.2021&amp;demo=2&amp;dst=100013&amp;fld=134" TargetMode="External"/><Relationship Id="rId205" Type="http://schemas.openxmlformats.org/officeDocument/2006/relationships/hyperlink" Target="https://login.consultant.ru/link/?req=doc&amp;base=LAW&amp;n=301507&amp;date=16.03.2021&amp;demo=2&amp;dst=103024&amp;fld=134" TargetMode="External"/><Relationship Id="rId226" Type="http://schemas.openxmlformats.org/officeDocument/2006/relationships/hyperlink" Target="https://login.consultant.ru/link/?req=doc&amp;base=LAW&amp;n=301507&amp;date=16.03.2021&amp;demo=2&amp;dst=103037&amp;fld=134" TargetMode="External"/><Relationship Id="rId247" Type="http://schemas.openxmlformats.org/officeDocument/2006/relationships/hyperlink" Target="https://login.consultant.ru/link/?req=doc&amp;base=LAW&amp;n=370467&amp;date=16.03.2021&amp;demo=2&amp;dst=100021&amp;fld=134" TargetMode="External"/><Relationship Id="rId107" Type="http://schemas.openxmlformats.org/officeDocument/2006/relationships/hyperlink" Target="https://login.consultant.ru/link/?req=doc&amp;base=LAW&amp;n=312563&amp;date=16.03.2021&amp;demo=2&amp;dst=100010&amp;fld=134" TargetMode="External"/><Relationship Id="rId268" Type="http://schemas.openxmlformats.org/officeDocument/2006/relationships/hyperlink" Target="https://login.consultant.ru/link/?req=doc&amp;base=LAW&amp;n=191451&amp;date=16.03.2021&amp;demo=2&amp;dst=100147&amp;fld=134" TargetMode="External"/><Relationship Id="rId289" Type="http://schemas.openxmlformats.org/officeDocument/2006/relationships/hyperlink" Target="https://login.consultant.ru/link/?req=doc&amp;base=LAW&amp;n=191451&amp;date=16.03.2021&amp;demo=2&amp;dst=100152&amp;fld=134" TargetMode="External"/><Relationship Id="rId11" Type="http://schemas.openxmlformats.org/officeDocument/2006/relationships/hyperlink" Target="https://login.consultant.ru/link/?req=doc&amp;base=LAW&amp;n=21461&amp;date=16.03.2021&amp;demo=2&amp;dst=100007&amp;fld=134" TargetMode="External"/><Relationship Id="rId32" Type="http://schemas.openxmlformats.org/officeDocument/2006/relationships/hyperlink" Target="https://login.consultant.ru/link/?req=doc&amp;base=LAW&amp;n=107759&amp;date=16.03.2021&amp;demo=2&amp;dst=100015&amp;fld=134" TargetMode="External"/><Relationship Id="rId53" Type="http://schemas.openxmlformats.org/officeDocument/2006/relationships/hyperlink" Target="https://login.consultant.ru/link/?req=doc&amp;base=LAW&amp;n=191307&amp;date=16.03.2021&amp;demo=2&amp;dst=100012&amp;fld=134" TargetMode="External"/><Relationship Id="rId74" Type="http://schemas.openxmlformats.org/officeDocument/2006/relationships/hyperlink" Target="https://login.consultant.ru/link/?req=doc&amp;base=LAW&amp;n=2875&amp;date=16.03.2021&amp;demo=2&amp;dst=100074&amp;fld=134" TargetMode="External"/><Relationship Id="rId128" Type="http://schemas.openxmlformats.org/officeDocument/2006/relationships/hyperlink" Target="https://login.consultant.ru/link/?req=doc&amp;base=LAW&amp;n=378176&amp;date=16.03.2021&amp;demo=2&amp;dst=100013&amp;fld=134" TargetMode="External"/><Relationship Id="rId149" Type="http://schemas.openxmlformats.org/officeDocument/2006/relationships/hyperlink" Target="https://login.consultant.ru/link/?req=doc&amp;base=LAW&amp;n=330138&amp;date=16.03.2021&amp;demo=2&amp;dst=100065&amp;fld=134" TargetMode="External"/><Relationship Id="rId314" Type="http://schemas.openxmlformats.org/officeDocument/2006/relationships/hyperlink" Target="https://login.consultant.ru/link/?req=doc&amp;base=LAW&amp;n=213700&amp;date=16.03.2021&amp;demo=2&amp;dst=100011&amp;fld=134" TargetMode="External"/><Relationship Id="rId335" Type="http://schemas.openxmlformats.org/officeDocument/2006/relationships/hyperlink" Target="https://login.consultant.ru/link/?req=doc&amp;base=LAW&amp;n=355977&amp;date=16.03.2021&amp;demo=2&amp;dst=4443&amp;fld=134" TargetMode="External"/><Relationship Id="rId356" Type="http://schemas.openxmlformats.org/officeDocument/2006/relationships/hyperlink" Target="https://login.consultant.ru/link/?req=doc&amp;base=LAW&amp;n=356425&amp;date=16.03.2021&amp;demo=2&amp;dst=187&amp;f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301507&amp;date=16.03.2021&amp;demo=2&amp;dst=102981&amp;fld=134" TargetMode="External"/><Relationship Id="rId160" Type="http://schemas.openxmlformats.org/officeDocument/2006/relationships/hyperlink" Target="https://login.consultant.ru/link/?req=doc&amp;base=LAW&amp;n=191451&amp;date=16.03.2021&amp;demo=2&amp;dst=100093&amp;fld=134" TargetMode="External"/><Relationship Id="rId181" Type="http://schemas.openxmlformats.org/officeDocument/2006/relationships/hyperlink" Target="https://login.consultant.ru/link/?req=doc&amp;base=LAW&amp;n=191451&amp;date=16.03.2021&amp;demo=2&amp;dst=100112&amp;fld=134" TargetMode="External"/><Relationship Id="rId216" Type="http://schemas.openxmlformats.org/officeDocument/2006/relationships/hyperlink" Target="https://login.consultant.ru/link/?req=doc&amp;base=LAW&amp;n=191451&amp;date=16.03.2021&amp;demo=2&amp;dst=100121&amp;fld=134" TargetMode="External"/><Relationship Id="rId237" Type="http://schemas.openxmlformats.org/officeDocument/2006/relationships/hyperlink" Target="https://login.consultant.ru/link/?req=doc&amp;base=LAW&amp;n=372878&amp;date=16.03.2021&amp;demo=2&amp;dst=541&amp;fld=134" TargetMode="External"/><Relationship Id="rId258" Type="http://schemas.openxmlformats.org/officeDocument/2006/relationships/hyperlink" Target="https://login.consultant.ru/link/?req=doc&amp;base=LAW&amp;n=377844&amp;date=16.03.2021&amp;demo=2&amp;dst=100704&amp;fld=134" TargetMode="External"/><Relationship Id="rId279" Type="http://schemas.openxmlformats.org/officeDocument/2006/relationships/hyperlink" Target="https://login.consultant.ru/link/?req=doc&amp;base=LAW&amp;n=284470&amp;date=16.03.2021&amp;demo=2&amp;dst=100409&amp;fld=134" TargetMode="External"/><Relationship Id="rId22" Type="http://schemas.openxmlformats.org/officeDocument/2006/relationships/hyperlink" Target="https://login.consultant.ru/link/?req=doc&amp;base=LAW&amp;n=201578&amp;date=16.03.2021&amp;demo=2&amp;dst=100135&amp;fld=134" TargetMode="External"/><Relationship Id="rId43" Type="http://schemas.openxmlformats.org/officeDocument/2006/relationships/hyperlink" Target="https://login.consultant.ru/link/?req=doc&amp;base=LAW&amp;n=148479&amp;date=16.03.2021&amp;demo=2&amp;dst=100008&amp;fld=134" TargetMode="External"/><Relationship Id="rId64" Type="http://schemas.openxmlformats.org/officeDocument/2006/relationships/hyperlink" Target="https://login.consultant.ru/link/?req=doc&amp;base=LAW&amp;n=292522&amp;date=16.03.2021&amp;demo=2&amp;dst=100039&amp;fld=134" TargetMode="External"/><Relationship Id="rId118" Type="http://schemas.openxmlformats.org/officeDocument/2006/relationships/hyperlink" Target="https://login.consultant.ru/link/?req=doc&amp;base=LAW&amp;n=344409&amp;date=16.03.2021&amp;demo=2&amp;dst=100010&amp;fld=134" TargetMode="External"/><Relationship Id="rId139" Type="http://schemas.openxmlformats.org/officeDocument/2006/relationships/hyperlink" Target="https://login.consultant.ru/link/?req=doc&amp;base=LAW&amp;n=49506&amp;date=16.03.2021&amp;demo=2&amp;dst=100018&amp;fld=134" TargetMode="External"/><Relationship Id="rId290" Type="http://schemas.openxmlformats.org/officeDocument/2006/relationships/hyperlink" Target="https://login.consultant.ru/link/?req=doc&amp;base=LAW&amp;n=148494&amp;date=16.03.2021&amp;demo=2&amp;dst=100008&amp;fld=134" TargetMode="External"/><Relationship Id="rId304" Type="http://schemas.openxmlformats.org/officeDocument/2006/relationships/hyperlink" Target="https://login.consultant.ru/link/?req=doc&amp;base=LAW&amp;n=301507&amp;date=16.03.2021&amp;demo=2&amp;dst=103075&amp;fld=134" TargetMode="External"/><Relationship Id="rId325" Type="http://schemas.openxmlformats.org/officeDocument/2006/relationships/hyperlink" Target="https://login.consultant.ru/link/?req=doc&amp;base=LAW&amp;n=351163&amp;date=16.03.2021&amp;demo=2&amp;dst=100091&amp;fld=134" TargetMode="External"/><Relationship Id="rId346" Type="http://schemas.openxmlformats.org/officeDocument/2006/relationships/hyperlink" Target="https://login.consultant.ru/link/?req=doc&amp;base=LAW&amp;n=191451&amp;date=16.03.2021&amp;demo=2&amp;dst=100157&amp;fld=134" TargetMode="External"/><Relationship Id="rId367" Type="http://schemas.openxmlformats.org/officeDocument/2006/relationships/fontTable" Target="fontTable.xml"/><Relationship Id="rId85" Type="http://schemas.openxmlformats.org/officeDocument/2006/relationships/hyperlink" Target="https://login.consultant.ru/link/?req=doc&amp;base=LAW&amp;n=370097&amp;date=16.03.2021&amp;demo=2&amp;dst=100114&amp;fld=134" TargetMode="External"/><Relationship Id="rId150" Type="http://schemas.openxmlformats.org/officeDocument/2006/relationships/hyperlink" Target="https://login.consultant.ru/link/?req=doc&amp;base=LAW&amp;n=330138&amp;date=16.03.2021&amp;demo=2&amp;dst=100067&amp;fld=134" TargetMode="External"/><Relationship Id="rId171" Type="http://schemas.openxmlformats.org/officeDocument/2006/relationships/hyperlink" Target="https://login.consultant.ru/link/?req=doc&amp;base=LAW&amp;n=349558&amp;date=16.03.2021&amp;demo=2&amp;dst=100007&amp;fld=134" TargetMode="External"/><Relationship Id="rId192" Type="http://schemas.openxmlformats.org/officeDocument/2006/relationships/hyperlink" Target="https://login.consultant.ru/link/?req=doc&amp;base=LAW&amp;n=361195&amp;date=16.03.2021&amp;demo=2&amp;dst=100173&amp;fld=134" TargetMode="External"/><Relationship Id="rId206" Type="http://schemas.openxmlformats.org/officeDocument/2006/relationships/hyperlink" Target="https://login.consultant.ru/link/?req=doc&amp;base=LAW&amp;n=301507&amp;date=16.03.2021&amp;demo=2&amp;dst=103026&amp;fld=134" TargetMode="External"/><Relationship Id="rId227" Type="http://schemas.openxmlformats.org/officeDocument/2006/relationships/hyperlink" Target="https://login.consultant.ru/link/?req=doc&amp;base=LAW&amp;n=193326&amp;date=16.03.2021&amp;demo=2&amp;dst=100010&amp;fld=134" TargetMode="External"/><Relationship Id="rId248" Type="http://schemas.openxmlformats.org/officeDocument/2006/relationships/hyperlink" Target="https://login.consultant.ru/link/?req=doc&amp;base=LAW&amp;n=329288&amp;date=16.03.2021&amp;demo=2&amp;dst=100021&amp;fld=134" TargetMode="External"/><Relationship Id="rId269" Type="http://schemas.openxmlformats.org/officeDocument/2006/relationships/hyperlink" Target="https://login.consultant.ru/link/?req=doc&amp;base=LAW&amp;n=201408&amp;date=16.03.2021&amp;demo=2&amp;dst=100065&amp;fld=134" TargetMode="External"/><Relationship Id="rId12" Type="http://schemas.openxmlformats.org/officeDocument/2006/relationships/hyperlink" Target="https://login.consultant.ru/link/?req=doc&amp;base=LAW&amp;n=9544&amp;date=16.03.2021&amp;demo=2&amp;dst=100008&amp;fld=134" TargetMode="External"/><Relationship Id="rId33" Type="http://schemas.openxmlformats.org/officeDocument/2006/relationships/hyperlink" Target="https://login.consultant.ru/link/?req=doc&amp;base=LAW&amp;n=300838&amp;date=16.03.2021&amp;demo=2&amp;dst=100107&amp;fld=134" TargetMode="External"/><Relationship Id="rId108" Type="http://schemas.openxmlformats.org/officeDocument/2006/relationships/hyperlink" Target="https://login.consultant.ru/link/?req=doc&amp;base=LAW&amp;n=191451&amp;date=16.03.2021&amp;demo=2&amp;dst=100051&amp;fld=134" TargetMode="External"/><Relationship Id="rId129" Type="http://schemas.openxmlformats.org/officeDocument/2006/relationships/hyperlink" Target="https://login.consultant.ru/link/?req=doc&amp;base=LAW&amp;n=286514&amp;date=16.03.2021&amp;demo=2&amp;dst=100166&amp;fld=134" TargetMode="External"/><Relationship Id="rId280" Type="http://schemas.openxmlformats.org/officeDocument/2006/relationships/hyperlink" Target="https://login.consultant.ru/link/?req=doc&amp;base=LAW&amp;n=377363&amp;date=16.03.2021&amp;demo=2&amp;dst=101037&amp;fld=134" TargetMode="External"/><Relationship Id="rId315" Type="http://schemas.openxmlformats.org/officeDocument/2006/relationships/hyperlink" Target="https://login.consultant.ru/link/?req=doc&amp;base=LAW&amp;n=301507&amp;date=16.03.2021&amp;demo=2&amp;dst=103083&amp;fld=134" TargetMode="External"/><Relationship Id="rId336" Type="http://schemas.openxmlformats.org/officeDocument/2006/relationships/hyperlink" Target="https://login.consultant.ru/link/?req=doc&amp;base=LAW&amp;n=339075&amp;date=16.03.2021&amp;demo=2&amp;dst=100033&amp;fld=134" TargetMode="External"/><Relationship Id="rId357" Type="http://schemas.openxmlformats.org/officeDocument/2006/relationships/hyperlink" Target="https://login.consultant.ru/link/?req=doc&amp;base=LAW&amp;n=329277&amp;date=16.03.2021&amp;demo=2&amp;dst=100010&amp;fld=134" TargetMode="External"/><Relationship Id="rId54" Type="http://schemas.openxmlformats.org/officeDocument/2006/relationships/hyperlink" Target="https://login.consultant.ru/link/?req=doc&amp;base=LAW&amp;n=209000&amp;date=16.03.2021&amp;demo=2&amp;dst=100023&amp;fld=134" TargetMode="External"/><Relationship Id="rId75" Type="http://schemas.openxmlformats.org/officeDocument/2006/relationships/hyperlink" Target="https://login.consultant.ru/link/?req=doc&amp;base=LAW&amp;n=301507&amp;date=16.03.2021&amp;demo=2&amp;dst=102972&amp;fld=134" TargetMode="External"/><Relationship Id="rId96" Type="http://schemas.openxmlformats.org/officeDocument/2006/relationships/hyperlink" Target="https://login.consultant.ru/link/?req=doc&amp;base=LAW&amp;n=301507&amp;date=16.03.2021&amp;demo=2&amp;dst=102984&amp;fld=134" TargetMode="External"/><Relationship Id="rId140" Type="http://schemas.openxmlformats.org/officeDocument/2006/relationships/hyperlink" Target="https://login.consultant.ru/link/?req=doc&amp;base=LAW&amp;n=191451&amp;date=16.03.2021&amp;demo=2&amp;dst=100087&amp;fld=134" TargetMode="External"/><Relationship Id="rId161" Type="http://schemas.openxmlformats.org/officeDocument/2006/relationships/hyperlink" Target="https://login.consultant.ru/link/?req=doc&amp;base=LAW&amp;n=49506&amp;date=16.03.2021&amp;demo=2&amp;dst=100020&amp;fld=134" TargetMode="External"/><Relationship Id="rId182" Type="http://schemas.openxmlformats.org/officeDocument/2006/relationships/hyperlink" Target="https://login.consultant.ru/link/?req=doc&amp;base=LAW&amp;n=49506&amp;date=16.03.2021&amp;demo=2&amp;dst=100033&amp;fld=134" TargetMode="External"/><Relationship Id="rId217" Type="http://schemas.openxmlformats.org/officeDocument/2006/relationships/hyperlink" Target="https://login.consultant.ru/link/?req=doc&amp;base=LAW&amp;n=278745&amp;date=16.03.2021&amp;demo=2&amp;dst=100027&amp;f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191451&amp;date=16.03.2021&amp;demo=2&amp;dst=100122&amp;fld=134" TargetMode="External"/><Relationship Id="rId259" Type="http://schemas.openxmlformats.org/officeDocument/2006/relationships/hyperlink" Target="https://login.consultant.ru/link/?req=doc&amp;base=LAW&amp;n=154735&amp;date=16.03.2021&amp;demo=2&amp;dst=100009&amp;fld=134" TargetMode="External"/><Relationship Id="rId23" Type="http://schemas.openxmlformats.org/officeDocument/2006/relationships/hyperlink" Target="https://login.consultant.ru/link/?req=doc&amp;base=LAW&amp;n=170153&amp;date=16.03.2021&amp;demo=2&amp;dst=100407&amp;fld=134" TargetMode="External"/><Relationship Id="rId119" Type="http://schemas.openxmlformats.org/officeDocument/2006/relationships/hyperlink" Target="https://login.consultant.ru/link/?req=doc&amp;base=LAW&amp;n=377776&amp;date=16.03.2021&amp;demo=2&amp;dst=100041&amp;fld=134" TargetMode="External"/><Relationship Id="rId270" Type="http://schemas.openxmlformats.org/officeDocument/2006/relationships/hyperlink" Target="https://login.consultant.ru/link/?req=doc&amp;base=LAW&amp;n=132903&amp;date=16.03.2021&amp;demo=2&amp;dst=100009&amp;fld=134" TargetMode="External"/><Relationship Id="rId291" Type="http://schemas.openxmlformats.org/officeDocument/2006/relationships/hyperlink" Target="https://login.consultant.ru/link/?req=doc&amp;base=LAW&amp;n=355882&amp;date=16.03.2021&amp;demo=2" TargetMode="External"/><Relationship Id="rId305" Type="http://schemas.openxmlformats.org/officeDocument/2006/relationships/hyperlink" Target="https://login.consultant.ru/link/?req=doc&amp;base=LAW&amp;n=301507&amp;date=16.03.2021&amp;demo=2&amp;dst=103076&amp;fld=134" TargetMode="External"/><Relationship Id="rId326" Type="http://schemas.openxmlformats.org/officeDocument/2006/relationships/hyperlink" Target="https://login.consultant.ru/link/?req=doc&amp;base=LAW&amp;n=221540&amp;date=16.03.2021&amp;demo=2&amp;dst=100656&amp;fld=134" TargetMode="External"/><Relationship Id="rId347" Type="http://schemas.openxmlformats.org/officeDocument/2006/relationships/hyperlink" Target="https://login.consultant.ru/link/?req=doc&amp;base=LAW&amp;n=21461&amp;date=16.03.2021&amp;demo=2&amp;dst=100008&amp;fld=134" TargetMode="External"/><Relationship Id="rId44" Type="http://schemas.openxmlformats.org/officeDocument/2006/relationships/hyperlink" Target="https://login.consultant.ru/link/?req=doc&amp;base=LAW&amp;n=148494&amp;date=16.03.2021&amp;demo=2&amp;dst=100008&amp;fld=134" TargetMode="External"/><Relationship Id="rId65" Type="http://schemas.openxmlformats.org/officeDocument/2006/relationships/hyperlink" Target="https://login.consultant.ru/link/?req=doc&amp;base=LAW&amp;n=303514&amp;date=16.03.2021&amp;demo=2&amp;dst=100017&amp;fld=134" TargetMode="External"/><Relationship Id="rId86" Type="http://schemas.openxmlformats.org/officeDocument/2006/relationships/hyperlink" Target="https://login.consultant.ru/link/?req=doc&amp;base=LAW&amp;n=191451&amp;date=16.03.2021&amp;demo=2&amp;dst=100043&amp;fld=134" TargetMode="External"/><Relationship Id="rId130" Type="http://schemas.openxmlformats.org/officeDocument/2006/relationships/hyperlink" Target="https://login.consultant.ru/link/?req=doc&amp;base=LAW&amp;n=191451&amp;date=16.03.2021&amp;demo=2&amp;dst=100084&amp;fld=134" TargetMode="External"/><Relationship Id="rId151" Type="http://schemas.openxmlformats.org/officeDocument/2006/relationships/hyperlink" Target="https://login.consultant.ru/link/?req=doc&amp;base=LAW&amp;n=298354&amp;date=16.03.2021&amp;demo=2&amp;dst=100009&amp;fld=134" TargetMode="External"/><Relationship Id="rId368" Type="http://schemas.openxmlformats.org/officeDocument/2006/relationships/theme" Target="theme/theme1.xml"/><Relationship Id="rId172" Type="http://schemas.openxmlformats.org/officeDocument/2006/relationships/hyperlink" Target="https://login.consultant.ru/link/?req=doc&amp;base=LAW&amp;n=191451&amp;date=16.03.2021&amp;demo=2&amp;dst=100107&amp;fld=134" TargetMode="External"/><Relationship Id="rId193" Type="http://schemas.openxmlformats.org/officeDocument/2006/relationships/hyperlink" Target="https://login.consultant.ru/link/?req=doc&amp;base=LAW&amp;n=191451&amp;date=16.03.2021&amp;demo=2&amp;dst=100118&amp;fld=134" TargetMode="External"/><Relationship Id="rId207" Type="http://schemas.openxmlformats.org/officeDocument/2006/relationships/hyperlink" Target="https://login.consultant.ru/link/?req=doc&amp;base=LAW&amp;n=301507&amp;date=16.03.2021&amp;demo=2&amp;dst=103027&amp;fld=134" TargetMode="External"/><Relationship Id="rId228" Type="http://schemas.openxmlformats.org/officeDocument/2006/relationships/hyperlink" Target="https://login.consultant.ru/link/?req=doc&amp;base=LAW&amp;n=301507&amp;date=16.03.2021&amp;demo=2&amp;dst=103039&amp;fld=134" TargetMode="External"/><Relationship Id="rId249" Type="http://schemas.openxmlformats.org/officeDocument/2006/relationships/hyperlink" Target="https://login.consultant.ru/link/?req=doc&amp;base=LAW&amp;n=370467&amp;date=16.03.2021&amp;demo=2&amp;dst=100011&amp;fld=134" TargetMode="External"/><Relationship Id="rId13" Type="http://schemas.openxmlformats.org/officeDocument/2006/relationships/hyperlink" Target="https://login.consultant.ru/link/?req=doc&amp;base=LAW&amp;n=27306&amp;date=16.03.2021&amp;demo=2&amp;dst=100008&amp;fld=134" TargetMode="External"/><Relationship Id="rId109" Type="http://schemas.openxmlformats.org/officeDocument/2006/relationships/hyperlink" Target="https://login.consultant.ru/link/?req=doc&amp;base=LAW&amp;n=191451&amp;date=16.03.2021&amp;demo=2&amp;dst=100053&amp;fld=134" TargetMode="External"/><Relationship Id="rId260" Type="http://schemas.openxmlformats.org/officeDocument/2006/relationships/hyperlink" Target="https://login.consultant.ru/link/?req=doc&amp;base=LAW&amp;n=191451&amp;date=16.03.2021&amp;demo=2&amp;dst=100144&amp;fld=134" TargetMode="External"/><Relationship Id="rId281" Type="http://schemas.openxmlformats.org/officeDocument/2006/relationships/hyperlink" Target="https://login.consultant.ru/link/?req=doc&amp;base=LAW&amp;n=191451&amp;date=16.03.2021&amp;demo=2&amp;dst=100148&amp;fld=134" TargetMode="External"/><Relationship Id="rId316" Type="http://schemas.openxmlformats.org/officeDocument/2006/relationships/hyperlink" Target="https://login.consultant.ru/link/?req=doc&amp;base=LAW&amp;n=219690&amp;date=16.03.2021&amp;demo=2&amp;dst=100091&amp;fld=134" TargetMode="External"/><Relationship Id="rId337" Type="http://schemas.openxmlformats.org/officeDocument/2006/relationships/hyperlink" Target="https://login.consultant.ru/link/?req=doc&amp;base=LAW&amp;n=353300&amp;date=16.03.2021&amp;demo=2&amp;dst=100009&amp;fld=134" TargetMode="External"/><Relationship Id="rId34" Type="http://schemas.openxmlformats.org/officeDocument/2006/relationships/hyperlink" Target="https://login.consultant.ru/link/?req=doc&amp;base=LAW&amp;n=222061&amp;date=16.03.2021&amp;demo=2&amp;dst=100046&amp;fld=134" TargetMode="External"/><Relationship Id="rId55" Type="http://schemas.openxmlformats.org/officeDocument/2006/relationships/hyperlink" Target="https://login.consultant.ru/link/?req=doc&amp;base=LAW&amp;n=209086&amp;date=16.03.2021&amp;demo=2&amp;dst=100023&amp;fld=134" TargetMode="External"/><Relationship Id="rId76" Type="http://schemas.openxmlformats.org/officeDocument/2006/relationships/hyperlink" Target="https://login.consultant.ru/link/?req=doc&amp;base=LAW&amp;n=9544&amp;date=16.03.2021&amp;demo=2&amp;dst=100009&amp;fld=134" TargetMode="External"/><Relationship Id="rId97" Type="http://schemas.openxmlformats.org/officeDocument/2006/relationships/hyperlink" Target="https://login.consultant.ru/link/?req=doc&amp;base=LAW&amp;n=300165&amp;date=16.03.2021&amp;demo=2" TargetMode="External"/><Relationship Id="rId120" Type="http://schemas.openxmlformats.org/officeDocument/2006/relationships/hyperlink" Target="https://login.consultant.ru/link/?req=doc&amp;base=LAW&amp;n=373130&amp;date=16.03.2021&amp;demo=2&amp;dst=100037&amp;fld=134" TargetMode="External"/><Relationship Id="rId141" Type="http://schemas.openxmlformats.org/officeDocument/2006/relationships/hyperlink" Target="https://login.consultant.ru/link/?req=doc&amp;base=LAW&amp;n=301507&amp;date=16.03.2021&amp;demo=2&amp;dst=103001&amp;fld=134" TargetMode="External"/><Relationship Id="rId358" Type="http://schemas.openxmlformats.org/officeDocument/2006/relationships/hyperlink" Target="https://login.consultant.ru/link/?req=doc&amp;base=LAW&amp;n=329277&amp;date=16.03.2021&amp;demo=2&amp;dst=100031&amp;fld=134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login.consultant.ru/link/?req=doc&amp;base=LAW&amp;n=191451&amp;date=16.03.2021&amp;demo=2&amp;dst=100095&amp;fld=134" TargetMode="External"/><Relationship Id="rId183" Type="http://schemas.openxmlformats.org/officeDocument/2006/relationships/hyperlink" Target="https://login.consultant.ru/link/?req=doc&amp;base=LAW&amp;n=301507&amp;date=16.03.2021&amp;demo=2&amp;dst=103013&amp;fld=134" TargetMode="External"/><Relationship Id="rId218" Type="http://schemas.openxmlformats.org/officeDocument/2006/relationships/hyperlink" Target="https://login.consultant.ru/link/?req=doc&amp;base=LAW&amp;n=122335&amp;date=16.03.2021&amp;demo=2&amp;dst=100010&amp;fld=134" TargetMode="External"/><Relationship Id="rId239" Type="http://schemas.openxmlformats.org/officeDocument/2006/relationships/hyperlink" Target="https://login.consultant.ru/link/?req=doc&amp;base=LAW&amp;n=191451&amp;date=16.03.2021&amp;demo=2&amp;dst=100277&amp;fld=134" TargetMode="External"/><Relationship Id="rId250" Type="http://schemas.openxmlformats.org/officeDocument/2006/relationships/hyperlink" Target="https://login.consultant.ru/link/?req=doc&amp;base=LAW&amp;n=329288&amp;date=16.03.2021&amp;demo=2&amp;dst=100023&amp;fld=134" TargetMode="External"/><Relationship Id="rId271" Type="http://schemas.openxmlformats.org/officeDocument/2006/relationships/hyperlink" Target="https://login.consultant.ru/link/?req=doc&amp;base=LAW&amp;n=201408&amp;date=16.03.2021&amp;demo=2&amp;dst=100066&amp;fld=134" TargetMode="External"/><Relationship Id="rId292" Type="http://schemas.openxmlformats.org/officeDocument/2006/relationships/hyperlink" Target="https://login.consultant.ru/link/?req=doc&amp;base=LAW&amp;n=321549&amp;date=16.03.2021&amp;demo=2&amp;dst=100014&amp;fld=134" TargetMode="External"/><Relationship Id="rId306" Type="http://schemas.openxmlformats.org/officeDocument/2006/relationships/hyperlink" Target="https://login.consultant.ru/link/?req=doc&amp;base=LAW&amp;n=357139&amp;date=16.03.2021&amp;demo=2" TargetMode="External"/><Relationship Id="rId24" Type="http://schemas.openxmlformats.org/officeDocument/2006/relationships/hyperlink" Target="https://login.consultant.ru/link/?req=doc&amp;base=LAW&amp;n=71840&amp;date=16.03.2021&amp;demo=2&amp;dst=100154&amp;fld=134" TargetMode="External"/><Relationship Id="rId45" Type="http://schemas.openxmlformats.org/officeDocument/2006/relationships/hyperlink" Target="https://login.consultant.ru/link/?req=doc&amp;base=LAW&amp;n=284470&amp;date=16.03.2021&amp;demo=2&amp;dst=100406&amp;fld=134" TargetMode="External"/><Relationship Id="rId66" Type="http://schemas.openxmlformats.org/officeDocument/2006/relationships/hyperlink" Target="https://login.consultant.ru/link/?req=doc&amp;base=LAW&amp;n=329288&amp;date=16.03.2021&amp;demo=2&amp;dst=100009&amp;fld=134" TargetMode="External"/><Relationship Id="rId87" Type="http://schemas.openxmlformats.org/officeDocument/2006/relationships/hyperlink" Target="https://login.consultant.ru/link/?req=doc&amp;base=LAW&amp;n=217857&amp;date=16.03.2021&amp;demo=2&amp;dst=100010&amp;fld=134" TargetMode="External"/><Relationship Id="rId110" Type="http://schemas.openxmlformats.org/officeDocument/2006/relationships/hyperlink" Target="https://login.consultant.ru/link/?req=doc&amp;base=LAW&amp;n=170153&amp;date=16.03.2021&amp;demo=2&amp;dst=100407&amp;fld=134" TargetMode="External"/><Relationship Id="rId131" Type="http://schemas.openxmlformats.org/officeDocument/2006/relationships/hyperlink" Target="https://login.consultant.ru/link/?req=doc&amp;base=LAW&amp;n=301507&amp;date=16.03.2021&amp;demo=2&amp;dst=102994&amp;fld=134" TargetMode="External"/><Relationship Id="rId327" Type="http://schemas.openxmlformats.org/officeDocument/2006/relationships/hyperlink" Target="https://login.consultant.ru/link/?req=doc&amp;base=LAW&amp;n=351163&amp;date=16.03.2021&amp;demo=2&amp;dst=100092&amp;fld=134" TargetMode="External"/><Relationship Id="rId348" Type="http://schemas.openxmlformats.org/officeDocument/2006/relationships/hyperlink" Target="https://login.consultant.ru/link/?req=doc&amp;base=LAW&amp;n=121195&amp;date=16.03.2021&amp;demo=2&amp;dst=100009&amp;fld=134" TargetMode="External"/><Relationship Id="rId152" Type="http://schemas.openxmlformats.org/officeDocument/2006/relationships/hyperlink" Target="https://login.consultant.ru/link/?req=doc&amp;base=LAW&amp;n=330138&amp;date=16.03.2021&amp;demo=2&amp;dst=100077&amp;fld=134" TargetMode="External"/><Relationship Id="rId173" Type="http://schemas.openxmlformats.org/officeDocument/2006/relationships/hyperlink" Target="https://login.consultant.ru/link/?req=doc&amp;base=LAW&amp;n=374875&amp;date=16.03.2021&amp;demo=2&amp;dst=100015&amp;fld=134" TargetMode="External"/><Relationship Id="rId194" Type="http://schemas.openxmlformats.org/officeDocument/2006/relationships/hyperlink" Target="https://login.consultant.ru/link/?req=doc&amp;base=LAW&amp;n=301507&amp;date=16.03.2021&amp;demo=2&amp;dst=103016&amp;fld=134" TargetMode="External"/><Relationship Id="rId208" Type="http://schemas.openxmlformats.org/officeDocument/2006/relationships/hyperlink" Target="https://login.consultant.ru/link/?req=doc&amp;base=LAW&amp;n=191451&amp;date=16.03.2021&amp;demo=2&amp;dst=100120&amp;fld=134" TargetMode="External"/><Relationship Id="rId229" Type="http://schemas.openxmlformats.org/officeDocument/2006/relationships/hyperlink" Target="https://login.consultant.ru/link/?req=doc&amp;base=LAW&amp;n=284470&amp;date=16.03.2021&amp;demo=2&amp;dst=100407&amp;fld=134" TargetMode="External"/><Relationship Id="rId240" Type="http://schemas.openxmlformats.org/officeDocument/2006/relationships/hyperlink" Target="https://login.consultant.ru/link/?req=doc&amp;base=LAW&amp;n=183496&amp;date=16.03.2021&amp;demo=2&amp;dst=100012&amp;fld=134" TargetMode="External"/><Relationship Id="rId261" Type="http://schemas.openxmlformats.org/officeDocument/2006/relationships/hyperlink" Target="https://login.consultant.ru/link/?req=doc&amp;base=LAW&amp;n=201578&amp;date=16.03.2021&amp;demo=2&amp;dst=100136&amp;fld=134" TargetMode="External"/><Relationship Id="rId14" Type="http://schemas.openxmlformats.org/officeDocument/2006/relationships/hyperlink" Target="https://login.consultant.ru/link/?req=doc&amp;base=LAW&amp;n=32028&amp;date=16.03.2021&amp;demo=2&amp;dst=100007&amp;fld=134" TargetMode="External"/><Relationship Id="rId35" Type="http://schemas.openxmlformats.org/officeDocument/2006/relationships/hyperlink" Target="https://login.consultant.ru/link/?req=doc&amp;base=LAW&amp;n=121195&amp;date=16.03.2021&amp;demo=2&amp;dst=100008&amp;fld=134" TargetMode="External"/><Relationship Id="rId56" Type="http://schemas.openxmlformats.org/officeDocument/2006/relationships/hyperlink" Target="https://login.consultant.ru/link/?req=doc&amp;base=LAW&amp;n=213700&amp;date=16.03.2021&amp;demo=2&amp;dst=100008&amp;fld=134" TargetMode="External"/><Relationship Id="rId77" Type="http://schemas.openxmlformats.org/officeDocument/2006/relationships/hyperlink" Target="https://login.consultant.ru/link/?req=doc&amp;base=LAW&amp;n=191451&amp;date=16.03.2021&amp;demo=2&amp;dst=100042&amp;fld=134" TargetMode="External"/><Relationship Id="rId100" Type="http://schemas.openxmlformats.org/officeDocument/2006/relationships/hyperlink" Target="https://login.consultant.ru/link/?req=doc&amp;base=LAW&amp;n=132434&amp;date=16.03.2021&amp;demo=2&amp;dst=100010&amp;fld=134" TargetMode="External"/><Relationship Id="rId282" Type="http://schemas.openxmlformats.org/officeDocument/2006/relationships/hyperlink" Target="https://login.consultant.ru/link/?req=doc&amp;base=LAW&amp;n=154825&amp;date=16.03.2021&amp;demo=2" TargetMode="External"/><Relationship Id="rId317" Type="http://schemas.openxmlformats.org/officeDocument/2006/relationships/hyperlink" Target="https://login.consultant.ru/link/?req=doc&amp;base=LAW&amp;n=351238&amp;date=16.03.2021&amp;demo=2&amp;dst=180&amp;fld=134" TargetMode="External"/><Relationship Id="rId338" Type="http://schemas.openxmlformats.org/officeDocument/2006/relationships/hyperlink" Target="https://login.consultant.ru/link/?req=doc&amp;base=LAW&amp;n=339075&amp;date=16.03.2021&amp;demo=2&amp;dst=100035&amp;fld=134" TargetMode="External"/><Relationship Id="rId359" Type="http://schemas.openxmlformats.org/officeDocument/2006/relationships/hyperlink" Target="https://login.consultant.ru/link/?req=doc&amp;base=LAW&amp;n=329277&amp;date=16.03.2021&amp;demo=2&amp;dst=100012&amp;fld=134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https://login.consultant.ru/link/?req=doc&amp;base=LAW&amp;n=330138&amp;date=16.03.2021&amp;demo=2&amp;dst=100058&amp;fld=134" TargetMode="External"/><Relationship Id="rId121" Type="http://schemas.openxmlformats.org/officeDocument/2006/relationships/hyperlink" Target="https://login.consultant.ru/link/?req=doc&amp;base=LAW&amp;n=377552&amp;date=16.03.2021&amp;demo=2" TargetMode="External"/><Relationship Id="rId142" Type="http://schemas.openxmlformats.org/officeDocument/2006/relationships/hyperlink" Target="https://login.consultant.ru/link/?req=doc&amp;base=LAW&amp;n=301507&amp;date=16.03.2021&amp;demo=2&amp;dst=103002&amp;fld=134" TargetMode="External"/><Relationship Id="rId163" Type="http://schemas.openxmlformats.org/officeDocument/2006/relationships/hyperlink" Target="https://login.consultant.ru/link/?req=doc&amp;base=LAW&amp;n=191451&amp;date=16.03.2021&amp;demo=2&amp;dst=100098&amp;fld=134" TargetMode="External"/><Relationship Id="rId184" Type="http://schemas.openxmlformats.org/officeDocument/2006/relationships/hyperlink" Target="https://login.consultant.ru/link/?req=doc&amp;base=LAW&amp;n=191451&amp;date=16.03.2021&amp;demo=2&amp;dst=100113&amp;fld=134" TargetMode="External"/><Relationship Id="rId219" Type="http://schemas.openxmlformats.org/officeDocument/2006/relationships/hyperlink" Target="https://login.consultant.ru/link/?req=doc&amp;base=LAW&amp;n=375355&amp;date=16.03.2021&amp;demo=2&amp;dst=100005&amp;fld=134" TargetMode="External"/><Relationship Id="rId230" Type="http://schemas.openxmlformats.org/officeDocument/2006/relationships/hyperlink" Target="https://login.consultant.ru/link/?req=doc&amp;base=LAW&amp;n=376810&amp;date=16.03.2021&amp;demo=2&amp;dst=100009&amp;fld=134" TargetMode="External"/><Relationship Id="rId251" Type="http://schemas.openxmlformats.org/officeDocument/2006/relationships/hyperlink" Target="https://login.consultant.ru/link/?req=doc&amp;base=LAW&amp;n=329288&amp;date=16.03.2021&amp;demo=2&amp;dst=100024&amp;fld=134" TargetMode="External"/><Relationship Id="rId25" Type="http://schemas.openxmlformats.org/officeDocument/2006/relationships/hyperlink" Target="https://login.consultant.ru/link/?req=doc&amp;base=LAW&amp;n=140580&amp;date=16.03.2021&amp;demo=2&amp;dst=100116&amp;fld=134" TargetMode="External"/><Relationship Id="rId46" Type="http://schemas.openxmlformats.org/officeDocument/2006/relationships/hyperlink" Target="https://login.consultant.ru/link/?req=doc&amp;base=LAW&amp;n=154735&amp;date=16.03.2021&amp;demo=2&amp;dst=100009&amp;fld=134" TargetMode="External"/><Relationship Id="rId67" Type="http://schemas.openxmlformats.org/officeDocument/2006/relationships/hyperlink" Target="https://login.consultant.ru/link/?req=doc&amp;base=LAW&amp;n=329277&amp;date=16.03.2021&amp;demo=2&amp;dst=100009&amp;fld=134" TargetMode="External"/><Relationship Id="rId272" Type="http://schemas.openxmlformats.org/officeDocument/2006/relationships/hyperlink" Target="https://login.consultant.ru/link/?req=doc&amp;base=LAW&amp;n=132903&amp;date=16.03.2021&amp;demo=2&amp;dst=100009&amp;fld=134" TargetMode="External"/><Relationship Id="rId293" Type="http://schemas.openxmlformats.org/officeDocument/2006/relationships/hyperlink" Target="https://login.consultant.ru/link/?req=doc&amp;base=LAW&amp;n=161450&amp;date=16.03.2021&amp;demo=2&amp;dst=100009&amp;fld=134" TargetMode="External"/><Relationship Id="rId307" Type="http://schemas.openxmlformats.org/officeDocument/2006/relationships/hyperlink" Target="https://login.consultant.ru/link/?req=doc&amp;base=LAW&amp;n=301507&amp;date=16.03.2021&amp;demo=2&amp;dst=103078&amp;fld=134" TargetMode="External"/><Relationship Id="rId328" Type="http://schemas.openxmlformats.org/officeDocument/2006/relationships/hyperlink" Target="https://login.consultant.ru/link/?req=doc&amp;base=LAW&amp;n=221540&amp;date=16.03.2021&amp;demo=2&amp;dst=100657&amp;fld=134" TargetMode="External"/><Relationship Id="rId349" Type="http://schemas.openxmlformats.org/officeDocument/2006/relationships/hyperlink" Target="https://login.consultant.ru/link/?req=doc&amp;base=LAW&amp;n=21461&amp;date=16.03.2021&amp;demo=2&amp;dst=100010&amp;fld=134" TargetMode="External"/><Relationship Id="rId88" Type="http://schemas.openxmlformats.org/officeDocument/2006/relationships/hyperlink" Target="https://login.consultant.ru/link/?req=doc&amp;base=LAW&amp;n=191451&amp;date=16.03.2021&amp;demo=2&amp;dst=100047&amp;fld=134" TargetMode="External"/><Relationship Id="rId111" Type="http://schemas.openxmlformats.org/officeDocument/2006/relationships/hyperlink" Target="https://login.consultant.ru/link/?req=doc&amp;base=LAW&amp;n=350512&amp;date=16.03.2021&amp;demo=2&amp;dst=100008&amp;fld=134" TargetMode="External"/><Relationship Id="rId132" Type="http://schemas.openxmlformats.org/officeDocument/2006/relationships/hyperlink" Target="https://login.consultant.ru/link/?req=doc&amp;base=LAW&amp;n=306754&amp;date=16.03.2021&amp;demo=2&amp;dst=100009&amp;fld=134" TargetMode="External"/><Relationship Id="rId153" Type="http://schemas.openxmlformats.org/officeDocument/2006/relationships/hyperlink" Target="https://login.consultant.ru/link/?req=doc&amp;base=LAW&amp;n=330138&amp;date=16.03.2021&amp;demo=2&amp;dst=100078&amp;fld=134" TargetMode="External"/><Relationship Id="rId174" Type="http://schemas.openxmlformats.org/officeDocument/2006/relationships/hyperlink" Target="https://login.consultant.ru/link/?req=doc&amp;base=LAW&amp;n=191451&amp;date=16.03.2021&amp;demo=2&amp;dst=100108&amp;fld=134" TargetMode="External"/><Relationship Id="rId195" Type="http://schemas.openxmlformats.org/officeDocument/2006/relationships/hyperlink" Target="https://login.consultant.ru/link/?req=doc&amp;base=LAW&amp;n=49506&amp;date=16.03.2021&amp;demo=2&amp;dst=100035&amp;fld=134" TargetMode="External"/><Relationship Id="rId209" Type="http://schemas.openxmlformats.org/officeDocument/2006/relationships/hyperlink" Target="https://login.consultant.ru/link/?req=doc&amp;base=LAW&amp;n=301507&amp;date=16.03.2021&amp;demo=2&amp;dst=103028&amp;fld=134" TargetMode="External"/><Relationship Id="rId360" Type="http://schemas.openxmlformats.org/officeDocument/2006/relationships/hyperlink" Target="https://login.consultant.ru/link/?req=doc&amp;base=LAW&amp;n=343057&amp;date=16.03.2021&amp;demo=2&amp;dst=100013&amp;fld=134" TargetMode="External"/><Relationship Id="rId220" Type="http://schemas.openxmlformats.org/officeDocument/2006/relationships/hyperlink" Target="https://login.consultant.ru/link/?req=doc&amp;base=LAW&amp;n=209000&amp;date=16.03.2021&amp;demo=2&amp;dst=100024&amp;fld=134" TargetMode="External"/><Relationship Id="rId241" Type="http://schemas.openxmlformats.org/officeDocument/2006/relationships/hyperlink" Target="https://login.consultant.ru/link/?req=doc&amp;base=LAW&amp;n=183496&amp;date=16.03.2021&amp;demo=2&amp;dst=100038&amp;fld=134" TargetMode="External"/><Relationship Id="rId15" Type="http://schemas.openxmlformats.org/officeDocument/2006/relationships/hyperlink" Target="https://login.consultant.ru/link/?req=doc&amp;base=LAW&amp;n=154854&amp;date=16.03.2021&amp;demo=2&amp;dst=100008&amp;fld=134" TargetMode="External"/><Relationship Id="rId36" Type="http://schemas.openxmlformats.org/officeDocument/2006/relationships/hyperlink" Target="https://login.consultant.ru/link/?req=doc&amp;base=LAW&amp;n=140513&amp;date=16.03.2021&amp;demo=2&amp;dst=100052&amp;fld=134" TargetMode="External"/><Relationship Id="rId57" Type="http://schemas.openxmlformats.org/officeDocument/2006/relationships/hyperlink" Target="https://login.consultant.ru/link/?req=doc&amp;base=LAW&amp;n=217600&amp;date=16.03.2021&amp;demo=2&amp;dst=100009&amp;fld=134" TargetMode="External"/><Relationship Id="rId262" Type="http://schemas.openxmlformats.org/officeDocument/2006/relationships/hyperlink" Target="https://login.consultant.ru/link/?req=doc&amp;base=LAW&amp;n=355180&amp;date=16.03.2021&amp;demo=2&amp;dst=100009&amp;fld=134" TargetMode="External"/><Relationship Id="rId283" Type="http://schemas.openxmlformats.org/officeDocument/2006/relationships/hyperlink" Target="https://login.consultant.ru/link/?req=doc&amp;base=LAW&amp;n=202229&amp;date=16.03.2021&amp;demo=2&amp;dst=100009&amp;fld=134" TargetMode="External"/><Relationship Id="rId318" Type="http://schemas.openxmlformats.org/officeDocument/2006/relationships/hyperlink" Target="https://login.consultant.ru/link/?req=doc&amp;base=LAW&amp;n=351245&amp;date=16.03.2021&amp;demo=2&amp;dst=47&amp;fld=134" TargetMode="External"/><Relationship Id="rId339" Type="http://schemas.openxmlformats.org/officeDocument/2006/relationships/hyperlink" Target="https://login.consultant.ru/link/?req=doc&amp;base=LAW&amp;n=355180&amp;date=16.03.2021&amp;demo=2&amp;dst=100009&amp;fld=134" TargetMode="External"/><Relationship Id="rId10" Type="http://schemas.openxmlformats.org/officeDocument/2006/relationships/hyperlink" Target="https://login.consultant.ru/link/?req=doc&amp;base=LAW&amp;n=377748&amp;date=16.03.2021&amp;demo=2&amp;dst=100295&amp;fld=134" TargetMode="External"/><Relationship Id="rId31" Type="http://schemas.openxmlformats.org/officeDocument/2006/relationships/hyperlink" Target="https://login.consultant.ru/link/?req=doc&amp;base=LAW&amp;n=219690&amp;date=16.03.2021&amp;demo=2&amp;dst=100090&amp;fld=134" TargetMode="External"/><Relationship Id="rId52" Type="http://schemas.openxmlformats.org/officeDocument/2006/relationships/hyperlink" Target="https://login.consultant.ru/link/?req=doc&amp;base=LAW&amp;n=201408&amp;date=16.03.2021&amp;demo=2&amp;dst=100062&amp;fld=134" TargetMode="External"/><Relationship Id="rId73" Type="http://schemas.openxmlformats.org/officeDocument/2006/relationships/hyperlink" Target="https://login.consultant.ru/link/?req=doc&amp;base=LAW&amp;n=209081&amp;date=16.03.2021&amp;demo=2&amp;dst=100016&amp;fld=134" TargetMode="External"/><Relationship Id="rId78" Type="http://schemas.openxmlformats.org/officeDocument/2006/relationships/hyperlink" Target="https://login.consultant.ru/link/?req=doc&amp;base=LAW&amp;n=301507&amp;date=16.03.2021&amp;demo=2&amp;dst=102974&amp;fld=134" TargetMode="External"/><Relationship Id="rId94" Type="http://schemas.openxmlformats.org/officeDocument/2006/relationships/hyperlink" Target="https://login.consultant.ru/link/?req=doc&amp;base=EXP&amp;n=385397&amp;date=16.03.2021&amp;demo=2&amp;dst=100014&amp;fld=134" TargetMode="External"/><Relationship Id="rId99" Type="http://schemas.openxmlformats.org/officeDocument/2006/relationships/hyperlink" Target="https://login.consultant.ru/link/?req=doc&amp;base=LAW&amp;n=301507&amp;date=16.03.2021&amp;demo=2&amp;dst=102984&amp;fld=134" TargetMode="External"/><Relationship Id="rId101" Type="http://schemas.openxmlformats.org/officeDocument/2006/relationships/hyperlink" Target="https://login.consultant.ru/link/?req=doc&amp;base=LAW&amp;n=301507&amp;date=16.03.2021&amp;demo=2&amp;dst=102984&amp;fld=134" TargetMode="External"/><Relationship Id="rId122" Type="http://schemas.openxmlformats.org/officeDocument/2006/relationships/hyperlink" Target="https://login.consultant.ru/link/?req=doc&amp;base=LAW&amp;n=337723&amp;date=16.03.2021&amp;demo=2&amp;dst=100019&amp;fld=134" TargetMode="External"/><Relationship Id="rId143" Type="http://schemas.openxmlformats.org/officeDocument/2006/relationships/hyperlink" Target="https://login.consultant.ru/link/?req=doc&amp;base=LAW&amp;n=371955&amp;date=16.03.2021&amp;demo=2&amp;dst=199&amp;fld=134" TargetMode="External"/><Relationship Id="rId148" Type="http://schemas.openxmlformats.org/officeDocument/2006/relationships/hyperlink" Target="https://login.consultant.ru/link/?req=doc&amp;base=LAW&amp;n=301507&amp;date=16.03.2021&amp;demo=2&amp;dst=103003&amp;fld=134" TargetMode="External"/><Relationship Id="rId164" Type="http://schemas.openxmlformats.org/officeDocument/2006/relationships/hyperlink" Target="https://login.consultant.ru/link/?req=doc&amp;base=LAW&amp;n=364550&amp;date=16.03.2021&amp;demo=2&amp;dst=100007&amp;fld=134" TargetMode="External"/><Relationship Id="rId169" Type="http://schemas.openxmlformats.org/officeDocument/2006/relationships/hyperlink" Target="https://login.consultant.ru/link/?req=doc&amp;base=LAW&amp;n=329288&amp;date=16.03.2021&amp;demo=2&amp;dst=100017&amp;fld=134" TargetMode="External"/><Relationship Id="rId185" Type="http://schemas.openxmlformats.org/officeDocument/2006/relationships/hyperlink" Target="https://login.consultant.ru/link/?req=doc&amp;base=LAW&amp;n=354122&amp;date=16.03.2021&amp;demo=2&amp;dst=100009&amp;fld=134" TargetMode="External"/><Relationship Id="rId334" Type="http://schemas.openxmlformats.org/officeDocument/2006/relationships/hyperlink" Target="https://login.consultant.ru/link/?req=doc&amp;base=LAW&amp;n=209086&amp;date=16.03.2021&amp;demo=2&amp;dst=100028&amp;fld=134" TargetMode="External"/><Relationship Id="rId350" Type="http://schemas.openxmlformats.org/officeDocument/2006/relationships/hyperlink" Target="https://login.consultant.ru/link/?req=doc&amp;base=LAW&amp;n=121195&amp;date=16.03.2021&amp;demo=2&amp;dst=100010&amp;fld=134" TargetMode="External"/><Relationship Id="rId355" Type="http://schemas.openxmlformats.org/officeDocument/2006/relationships/hyperlink" Target="https://login.consultant.ru/link/?req=doc&amp;base=LAW&amp;n=356425&amp;date=16.03.2021&amp;dem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80" Type="http://schemas.openxmlformats.org/officeDocument/2006/relationships/hyperlink" Target="https://login.consultant.ru/link/?req=doc&amp;base=LAW&amp;n=301507&amp;date=16.03.2021&amp;demo=2&amp;dst=103012&amp;fld=134" TargetMode="External"/><Relationship Id="rId210" Type="http://schemas.openxmlformats.org/officeDocument/2006/relationships/hyperlink" Target="https://login.consultant.ru/link/?req=doc&amp;base=LAW&amp;n=301507&amp;date=16.03.2021&amp;demo=2&amp;dst=103029&amp;fld=134" TargetMode="External"/><Relationship Id="rId215" Type="http://schemas.openxmlformats.org/officeDocument/2006/relationships/hyperlink" Target="https://login.consultant.ru/link/?req=doc&amp;base=LAW&amp;n=107759&amp;date=16.03.2021&amp;demo=2&amp;dst=100022&amp;fld=134" TargetMode="External"/><Relationship Id="rId236" Type="http://schemas.openxmlformats.org/officeDocument/2006/relationships/hyperlink" Target="https://login.consultant.ru/link/?req=doc&amp;base=LAW&amp;n=165919&amp;date=16.03.2021&amp;demo=2&amp;dst=100020&amp;fld=134" TargetMode="External"/><Relationship Id="rId257" Type="http://schemas.openxmlformats.org/officeDocument/2006/relationships/hyperlink" Target="https://login.consultant.ru/link/?req=doc&amp;base=LAW&amp;n=154854&amp;date=16.03.2021&amp;demo=2&amp;dst=100015&amp;fld=134" TargetMode="External"/><Relationship Id="rId278" Type="http://schemas.openxmlformats.org/officeDocument/2006/relationships/hyperlink" Target="https://login.consultant.ru/link/?req=doc&amp;base=LAW&amp;n=284470&amp;date=16.03.2021&amp;demo=2&amp;dst=100408&amp;fld=134" TargetMode="External"/><Relationship Id="rId26" Type="http://schemas.openxmlformats.org/officeDocument/2006/relationships/hyperlink" Target="https://login.consultant.ru/link/?req=doc&amp;base=LAW&amp;n=75179&amp;date=16.03.2021&amp;demo=2&amp;dst=100042&amp;fld=134" TargetMode="External"/><Relationship Id="rId231" Type="http://schemas.openxmlformats.org/officeDocument/2006/relationships/hyperlink" Target="https://login.consultant.ru/link/?req=doc&amp;base=LAW&amp;n=140087&amp;date=16.03.2021&amp;demo=2&amp;dst=100010&amp;fld=134" TargetMode="External"/><Relationship Id="rId252" Type="http://schemas.openxmlformats.org/officeDocument/2006/relationships/hyperlink" Target="https://login.consultant.ru/link/?req=doc&amp;base=LAW&amp;n=373615&amp;date=16.03.2021&amp;demo=2&amp;dst=100015&amp;fld=134" TargetMode="External"/><Relationship Id="rId273" Type="http://schemas.openxmlformats.org/officeDocument/2006/relationships/hyperlink" Target="https://login.consultant.ru/link/?req=doc&amp;base=LAW&amp;n=281711&amp;date=16.03.2021&amp;demo=2&amp;dst=100016&amp;fld=134" TargetMode="External"/><Relationship Id="rId294" Type="http://schemas.openxmlformats.org/officeDocument/2006/relationships/hyperlink" Target="https://login.consultant.ru/link/?req=doc&amp;base=LAW&amp;n=148479&amp;date=16.03.2021&amp;demo=2&amp;dst=100011&amp;fld=134" TargetMode="External"/><Relationship Id="rId308" Type="http://schemas.openxmlformats.org/officeDocument/2006/relationships/hyperlink" Target="https://login.consultant.ru/link/?req=doc&amp;base=LAW&amp;n=201408&amp;date=16.03.2021&amp;demo=2&amp;dst=100068&amp;fld=134" TargetMode="External"/><Relationship Id="rId329" Type="http://schemas.openxmlformats.org/officeDocument/2006/relationships/hyperlink" Target="https://login.consultant.ru/link/?req=doc&amp;base=LAW&amp;n=298128&amp;date=16.03.2021&amp;demo=2&amp;dst=100008&amp;fld=134" TargetMode="External"/><Relationship Id="rId47" Type="http://schemas.openxmlformats.org/officeDocument/2006/relationships/hyperlink" Target="https://login.consultant.ru/link/?req=doc&amp;base=LAW&amp;n=321549&amp;date=16.03.2021&amp;demo=2&amp;dst=100013&amp;fld=134" TargetMode="External"/><Relationship Id="rId68" Type="http://schemas.openxmlformats.org/officeDocument/2006/relationships/hyperlink" Target="https://login.consultant.ru/link/?req=doc&amp;base=LAW&amp;n=339075&amp;date=16.03.2021&amp;demo=2&amp;dst=100032&amp;fld=134" TargetMode="External"/><Relationship Id="rId89" Type="http://schemas.openxmlformats.org/officeDocument/2006/relationships/hyperlink" Target="https://login.consultant.ru/link/?req=doc&amp;base=LAW&amp;n=222061&amp;date=16.03.2021&amp;demo=2&amp;dst=100046&amp;fld=134" TargetMode="External"/><Relationship Id="rId112" Type="http://schemas.openxmlformats.org/officeDocument/2006/relationships/hyperlink" Target="https://login.consultant.ru/link/?req=doc&amp;base=LAW&amp;n=191451&amp;date=16.03.2021&amp;demo=2&amp;dst=100054&amp;fld=134" TargetMode="External"/><Relationship Id="rId133" Type="http://schemas.openxmlformats.org/officeDocument/2006/relationships/hyperlink" Target="https://login.consultant.ru/link/?req=doc&amp;base=LAW&amp;n=329288&amp;date=16.03.2021&amp;demo=2&amp;dst=100015&amp;fld=134" TargetMode="External"/><Relationship Id="rId154" Type="http://schemas.openxmlformats.org/officeDocument/2006/relationships/hyperlink" Target="https://login.consultant.ru/link/?req=doc&amp;base=LAW&amp;n=300165&amp;date=16.03.2021&amp;demo=2&amp;dst=100010&amp;fld=134" TargetMode="External"/><Relationship Id="rId175" Type="http://schemas.openxmlformats.org/officeDocument/2006/relationships/hyperlink" Target="https://login.consultant.ru/link/?req=doc&amp;base=LAW&amp;n=191451&amp;date=16.03.2021&amp;demo=2&amp;dst=100110&amp;fld=134" TargetMode="External"/><Relationship Id="rId340" Type="http://schemas.openxmlformats.org/officeDocument/2006/relationships/hyperlink" Target="https://login.consultant.ru/link/?req=doc&amp;base=LAW&amp;n=339075&amp;date=16.03.2021&amp;demo=2&amp;dst=100037&amp;fld=134" TargetMode="External"/><Relationship Id="rId361" Type="http://schemas.openxmlformats.org/officeDocument/2006/relationships/hyperlink" Target="https://login.consultant.ru/link/?req=doc&amp;base=LAW&amp;n=343057&amp;date=16.03.2021&amp;demo=2&amp;dst=100047&amp;fld=134" TargetMode="External"/><Relationship Id="rId196" Type="http://schemas.openxmlformats.org/officeDocument/2006/relationships/hyperlink" Target="https://login.consultant.ru/link/?req=doc&amp;base=LAW&amp;n=301507&amp;date=16.03.2021&amp;demo=2&amp;dst=103017&amp;fld=134" TargetMode="External"/><Relationship Id="rId200" Type="http://schemas.openxmlformats.org/officeDocument/2006/relationships/hyperlink" Target="https://login.consultant.ru/link/?req=doc&amp;base=LAW&amp;n=107759&amp;date=16.03.2021&amp;demo=2&amp;dst=100019&amp;fld=134" TargetMode="External"/><Relationship Id="rId16" Type="http://schemas.openxmlformats.org/officeDocument/2006/relationships/hyperlink" Target="https://login.consultant.ru/link/?req=doc&amp;base=LAW&amp;n=49497&amp;date=16.03.2021&amp;demo=2&amp;dst=100008&amp;fld=134" TargetMode="External"/><Relationship Id="rId221" Type="http://schemas.openxmlformats.org/officeDocument/2006/relationships/hyperlink" Target="https://login.consultant.ru/link/?req=doc&amp;base=LAW&amp;n=376818&amp;date=16.03.2021&amp;demo=2&amp;dst=100009&amp;fld=134" TargetMode="External"/><Relationship Id="rId242" Type="http://schemas.openxmlformats.org/officeDocument/2006/relationships/hyperlink" Target="https://login.consultant.ru/link/?req=doc&amp;base=LAW&amp;n=345319&amp;date=16.03.2021&amp;demo=2&amp;dst=100005&amp;fld=134" TargetMode="External"/><Relationship Id="rId263" Type="http://schemas.openxmlformats.org/officeDocument/2006/relationships/hyperlink" Target="https://login.consultant.ru/link/?req=doc&amp;base=LAW&amp;n=371925&amp;date=16.03.2021&amp;demo=2&amp;dst=100355&amp;fld=134" TargetMode="External"/><Relationship Id="rId284" Type="http://schemas.openxmlformats.org/officeDocument/2006/relationships/hyperlink" Target="https://login.consultant.ru/link/?req=doc&amp;base=LAW&amp;n=370216&amp;date=16.03.2021&amp;demo=2&amp;dst=544&amp;fld=134" TargetMode="External"/><Relationship Id="rId319" Type="http://schemas.openxmlformats.org/officeDocument/2006/relationships/hyperlink" Target="https://login.consultant.ru/link/?req=doc&amp;base=LAW&amp;n=375355&amp;date=16.03.2021&amp;demo=2&amp;dst=100005&amp;fld=134" TargetMode="External"/><Relationship Id="rId37" Type="http://schemas.openxmlformats.org/officeDocument/2006/relationships/hyperlink" Target="https://login.consultant.ru/link/?req=doc&amp;base=LAW&amp;n=122335&amp;date=16.03.2021&amp;demo=2&amp;dst=100009&amp;fld=134" TargetMode="External"/><Relationship Id="rId58" Type="http://schemas.openxmlformats.org/officeDocument/2006/relationships/hyperlink" Target="https://login.consultant.ru/link/?req=doc&amp;base=LAW&amp;n=217857&amp;date=16.03.2021&amp;demo=2&amp;dst=100009&amp;fld=134" TargetMode="External"/><Relationship Id="rId79" Type="http://schemas.openxmlformats.org/officeDocument/2006/relationships/hyperlink" Target="https://login.consultant.ru/link/?req=doc&amp;base=LAW&amp;n=301507&amp;date=16.03.2021&amp;demo=2&amp;dst=102976&amp;fld=134" TargetMode="External"/><Relationship Id="rId102" Type="http://schemas.openxmlformats.org/officeDocument/2006/relationships/hyperlink" Target="https://login.consultant.ru/link/?req=doc&amp;base=LAW&amp;n=337723&amp;date=16.03.2021&amp;demo=2&amp;dst=100019&amp;fld=134" TargetMode="External"/><Relationship Id="rId123" Type="http://schemas.openxmlformats.org/officeDocument/2006/relationships/hyperlink" Target="https://login.consultant.ru/link/?req=doc&amp;base=LAW&amp;n=329288&amp;date=16.03.2021&amp;demo=2&amp;dst=100012&amp;fld=134" TargetMode="External"/><Relationship Id="rId144" Type="http://schemas.openxmlformats.org/officeDocument/2006/relationships/hyperlink" Target="https://login.consultant.ru/link/?req=doc&amp;base=LAW&amp;n=368603&amp;date=16.03.2021&amp;demo=2&amp;dst=100187&amp;fld=134" TargetMode="External"/><Relationship Id="rId330" Type="http://schemas.openxmlformats.org/officeDocument/2006/relationships/hyperlink" Target="https://login.consultant.ru/link/?req=doc&amp;base=LAW&amp;n=292512&amp;date=16.03.2021&amp;demo=2&amp;dst=100015&amp;fld=134" TargetMode="External"/><Relationship Id="rId90" Type="http://schemas.openxmlformats.org/officeDocument/2006/relationships/hyperlink" Target="https://login.consultant.ru/link/?req=doc&amp;base=LAW&amp;n=329288&amp;date=16.03.2021&amp;demo=2&amp;dst=100010&amp;fld=134" TargetMode="External"/><Relationship Id="rId165" Type="http://schemas.openxmlformats.org/officeDocument/2006/relationships/hyperlink" Target="https://login.consultant.ru/link/?req=doc&amp;base=LAW&amp;n=191451&amp;date=16.03.2021&amp;demo=2&amp;dst=100099&amp;fld=134" TargetMode="External"/><Relationship Id="rId186" Type="http://schemas.openxmlformats.org/officeDocument/2006/relationships/hyperlink" Target="https://login.consultant.ru/link/?req=doc&amp;base=LAW&amp;n=337434&amp;date=16.03.2021&amp;demo=2&amp;dst=100009&amp;fld=134" TargetMode="External"/><Relationship Id="rId351" Type="http://schemas.openxmlformats.org/officeDocument/2006/relationships/hyperlink" Target="https://login.consultant.ru/link/?req=doc&amp;base=LAW&amp;n=132434&amp;date=16.03.2021&amp;demo=2&amp;dst=100011&amp;fld=134" TargetMode="External"/><Relationship Id="rId211" Type="http://schemas.openxmlformats.org/officeDocument/2006/relationships/hyperlink" Target="https://login.consultant.ru/link/?req=doc&amp;base=LAW&amp;n=370068&amp;date=16.03.2021&amp;demo=2&amp;dst=100008&amp;fld=134" TargetMode="External"/><Relationship Id="rId232" Type="http://schemas.openxmlformats.org/officeDocument/2006/relationships/hyperlink" Target="https://login.consultant.ru/link/?req=doc&amp;base=LAW&amp;n=301507&amp;date=16.03.2021&amp;demo=2&amp;dst=103041&amp;fld=134" TargetMode="External"/><Relationship Id="rId253" Type="http://schemas.openxmlformats.org/officeDocument/2006/relationships/hyperlink" Target="https://login.consultant.ru/link/?req=doc&amp;base=LAW&amp;n=329288&amp;date=16.03.2021&amp;demo=2&amp;dst=100025&amp;fld=134" TargetMode="External"/><Relationship Id="rId274" Type="http://schemas.openxmlformats.org/officeDocument/2006/relationships/hyperlink" Target="https://login.consultant.ru/link/?req=doc&amp;base=LAW&amp;n=294857&amp;date=16.03.2021&amp;demo=2&amp;dst=100342&amp;fld=134" TargetMode="External"/><Relationship Id="rId295" Type="http://schemas.openxmlformats.org/officeDocument/2006/relationships/hyperlink" Target="https://login.consultant.ru/link/?req=doc&amp;base=LAW&amp;n=301507&amp;date=16.03.2021&amp;demo=2&amp;dst=103074&amp;fld=134" TargetMode="External"/><Relationship Id="rId309" Type="http://schemas.openxmlformats.org/officeDocument/2006/relationships/hyperlink" Target="https://login.consultant.ru/link/?req=doc&amp;base=LAW&amp;n=201408&amp;date=16.03.2021&amp;demo=2&amp;dst=100069&amp;fld=134" TargetMode="External"/><Relationship Id="rId27" Type="http://schemas.openxmlformats.org/officeDocument/2006/relationships/hyperlink" Target="https://login.consultant.ru/link/?req=doc&amp;base=LAW&amp;n=132908&amp;date=16.03.2021&amp;demo=2&amp;dst=100032&amp;fld=134" TargetMode="External"/><Relationship Id="rId48" Type="http://schemas.openxmlformats.org/officeDocument/2006/relationships/hyperlink" Target="https://login.consultant.ru/link/?req=doc&amp;base=LAW&amp;n=286900&amp;date=16.03.2021&amp;demo=2&amp;dst=100040&amp;fld=134" TargetMode="External"/><Relationship Id="rId69" Type="http://schemas.openxmlformats.org/officeDocument/2006/relationships/hyperlink" Target="https://login.consultant.ru/link/?req=doc&amp;base=LAW&amp;n=351163&amp;date=16.03.2021&amp;demo=2&amp;dst=100090&amp;fld=134" TargetMode="External"/><Relationship Id="rId113" Type="http://schemas.openxmlformats.org/officeDocument/2006/relationships/hyperlink" Target="https://login.consultant.ru/link/?req=doc&amp;base=LAW&amp;n=217600&amp;date=16.03.2021&amp;demo=2&amp;dst=100010&amp;fld=134" TargetMode="External"/><Relationship Id="rId134" Type="http://schemas.openxmlformats.org/officeDocument/2006/relationships/hyperlink" Target="https://login.consultant.ru/link/?req=doc&amp;base=LAW&amp;n=301507&amp;date=16.03.2021&amp;demo=2&amp;dst=102997&amp;fld=134" TargetMode="External"/><Relationship Id="rId320" Type="http://schemas.openxmlformats.org/officeDocument/2006/relationships/hyperlink" Target="https://login.consultant.ru/link/?req=doc&amp;base=LAW&amp;n=209000&amp;date=16.03.2021&amp;demo=2&amp;dst=100026&amp;fld=134" TargetMode="External"/><Relationship Id="rId80" Type="http://schemas.openxmlformats.org/officeDocument/2006/relationships/hyperlink" Target="https://login.consultant.ru/link/?req=doc&amp;base=LAW&amp;n=76748&amp;date=16.03.2021&amp;demo=2" TargetMode="External"/><Relationship Id="rId155" Type="http://schemas.openxmlformats.org/officeDocument/2006/relationships/hyperlink" Target="https://login.consultant.ru/link/?req=doc&amp;base=LAW&amp;n=298208&amp;date=16.03.2021&amp;demo=2&amp;dst=100010&amp;fld=134" TargetMode="External"/><Relationship Id="rId176" Type="http://schemas.openxmlformats.org/officeDocument/2006/relationships/hyperlink" Target="https://login.consultant.ru/link/?req=doc&amp;base=LAW&amp;n=349558&amp;date=16.03.2021&amp;demo=2&amp;dst=100007&amp;fld=134" TargetMode="External"/><Relationship Id="rId197" Type="http://schemas.openxmlformats.org/officeDocument/2006/relationships/hyperlink" Target="https://login.consultant.ru/link/?req=doc&amp;base=LAW&amp;n=301507&amp;date=16.03.2021&amp;demo=2&amp;dst=103019&amp;fld=134" TargetMode="External"/><Relationship Id="rId341" Type="http://schemas.openxmlformats.org/officeDocument/2006/relationships/hyperlink" Target="https://login.consultant.ru/link/?req=doc&amp;base=LAW&amp;n=71840&amp;date=16.03.2021&amp;demo=2&amp;dst=100154&amp;fld=134" TargetMode="External"/><Relationship Id="rId362" Type="http://schemas.openxmlformats.org/officeDocument/2006/relationships/hyperlink" Target="https://login.consultant.ru/link/?req=doc&amp;base=LAW&amp;n=329277&amp;date=16.03.2021&amp;demo=2&amp;dst=100014&amp;fld=134" TargetMode="External"/><Relationship Id="rId201" Type="http://schemas.openxmlformats.org/officeDocument/2006/relationships/hyperlink" Target="https://login.consultant.ru/link/?req=doc&amp;base=LAW&amp;n=301507&amp;date=16.03.2021&amp;demo=2&amp;dst=103021&amp;fld=134" TargetMode="External"/><Relationship Id="rId222" Type="http://schemas.openxmlformats.org/officeDocument/2006/relationships/hyperlink" Target="https://login.consultant.ru/link/?req=doc&amp;base=LAW&amp;n=122335&amp;date=16.03.2021&amp;demo=2&amp;dst=100014&amp;fld=134" TargetMode="External"/><Relationship Id="rId243" Type="http://schemas.openxmlformats.org/officeDocument/2006/relationships/hyperlink" Target="https://login.consultant.ru/link/?req=doc&amp;base=LAW&amp;n=329288&amp;date=16.03.2021&amp;demo=2&amp;dst=100019&amp;fld=134" TargetMode="External"/><Relationship Id="rId264" Type="http://schemas.openxmlformats.org/officeDocument/2006/relationships/hyperlink" Target="https://login.consultant.ru/link/?req=doc&amp;base=LAW&amp;n=334847&amp;date=16.03.2021&amp;demo=2&amp;dst=100010&amp;fld=134" TargetMode="External"/><Relationship Id="rId285" Type="http://schemas.openxmlformats.org/officeDocument/2006/relationships/hyperlink" Target="https://login.consultant.ru/link/?req=doc&amp;base=LAW&amp;n=191451&amp;date=16.03.2021&amp;demo=2&amp;dst=100150&amp;fld=134" TargetMode="External"/><Relationship Id="rId17" Type="http://schemas.openxmlformats.org/officeDocument/2006/relationships/hyperlink" Target="https://login.consultant.ru/link/?req=doc&amp;base=LAW&amp;n=376126&amp;date=16.03.2021&amp;demo=2&amp;dst=100102&amp;fld=134" TargetMode="External"/><Relationship Id="rId38" Type="http://schemas.openxmlformats.org/officeDocument/2006/relationships/hyperlink" Target="https://login.consultant.ru/link/?req=doc&amp;base=LAW&amp;n=132434&amp;date=16.03.2021&amp;demo=2&amp;dst=100009&amp;fld=134" TargetMode="External"/><Relationship Id="rId59" Type="http://schemas.openxmlformats.org/officeDocument/2006/relationships/hyperlink" Target="https://login.consultant.ru/link/?req=doc&amp;base=LAW&amp;n=367294&amp;date=16.03.2021&amp;demo=2&amp;dst=100422&amp;fld=134" TargetMode="External"/><Relationship Id="rId103" Type="http://schemas.openxmlformats.org/officeDocument/2006/relationships/hyperlink" Target="https://login.consultant.ru/link/?req=doc&amp;base=LAW&amp;n=9544&amp;date=16.03.2021&amp;demo=2&amp;dst=100010&amp;fld=134" TargetMode="External"/><Relationship Id="rId124" Type="http://schemas.openxmlformats.org/officeDocument/2006/relationships/hyperlink" Target="https://login.consultant.ru/link/?req=doc&amp;base=LAW&amp;n=357156&amp;date=16.03.2021&amp;demo=2" TargetMode="External"/><Relationship Id="rId310" Type="http://schemas.openxmlformats.org/officeDocument/2006/relationships/hyperlink" Target="https://login.consultant.ru/link/?req=doc&amp;base=LAW&amp;n=49506&amp;date=16.03.2021&amp;demo=2&amp;dst=100068&amp;fld=134" TargetMode="External"/><Relationship Id="rId70" Type="http://schemas.openxmlformats.org/officeDocument/2006/relationships/hyperlink" Target="https://login.consultant.ru/link/?req=doc&amp;base=LAW&amp;n=368445&amp;date=16.03.2021&amp;demo=2&amp;dst=100009&amp;fld=134" TargetMode="External"/><Relationship Id="rId91" Type="http://schemas.openxmlformats.org/officeDocument/2006/relationships/hyperlink" Target="https://login.consultant.ru/link/?req=doc&amp;base=LAW&amp;n=372339&amp;date=16.03.2021&amp;demo=2&amp;dst=100025&amp;fld=134" TargetMode="External"/><Relationship Id="rId145" Type="http://schemas.openxmlformats.org/officeDocument/2006/relationships/hyperlink" Target="https://login.consultant.ru/link/?req=doc&amp;base=LAW&amp;n=191451&amp;date=16.03.2021&amp;demo=2&amp;dst=100088&amp;fld=134" TargetMode="External"/><Relationship Id="rId166" Type="http://schemas.openxmlformats.org/officeDocument/2006/relationships/hyperlink" Target="https://login.consultant.ru/link/?req=doc&amp;base=LAW&amp;n=191451&amp;date=16.03.2021&amp;demo=2&amp;dst=100101&amp;fld=134" TargetMode="External"/><Relationship Id="rId187" Type="http://schemas.openxmlformats.org/officeDocument/2006/relationships/hyperlink" Target="https://login.consultant.ru/link/?req=doc&amp;base=LAW&amp;n=107759&amp;date=16.03.2021&amp;demo=2&amp;dst=100016&amp;fld=134" TargetMode="External"/><Relationship Id="rId331" Type="http://schemas.openxmlformats.org/officeDocument/2006/relationships/hyperlink" Target="https://login.consultant.ru/link/?req=doc&amp;base=LAW&amp;n=303514&amp;date=16.03.2021&amp;demo=2&amp;dst=100017&amp;fld=134" TargetMode="External"/><Relationship Id="rId352" Type="http://schemas.openxmlformats.org/officeDocument/2006/relationships/hyperlink" Target="https://login.consultant.ru/link/?req=doc&amp;base=LAW&amp;n=372866&amp;date=16.03.2021&amp;demo=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372639&amp;date=16.03.2021&amp;demo=2&amp;dst=100010&amp;fld=134" TargetMode="External"/><Relationship Id="rId233" Type="http://schemas.openxmlformats.org/officeDocument/2006/relationships/hyperlink" Target="https://login.consultant.ru/link/?req=doc&amp;base=LAW&amp;n=140087&amp;date=16.03.2021&amp;demo=2&amp;dst=100012&amp;fld=134" TargetMode="External"/><Relationship Id="rId254" Type="http://schemas.openxmlformats.org/officeDocument/2006/relationships/hyperlink" Target="https://login.consultant.ru/link/?req=doc&amp;base=LAW&amp;n=217857&amp;date=16.03.2021&amp;demo=2&amp;dst=100011&amp;fld=134" TargetMode="External"/><Relationship Id="rId28" Type="http://schemas.openxmlformats.org/officeDocument/2006/relationships/hyperlink" Target="https://login.consultant.ru/link/?req=doc&amp;base=LAW&amp;n=286514&amp;date=16.03.2021&amp;demo=2&amp;dst=100165&amp;fld=134" TargetMode="External"/><Relationship Id="rId49" Type="http://schemas.openxmlformats.org/officeDocument/2006/relationships/hyperlink" Target="https://login.consultant.ru/link/?req=doc&amp;base=LAW&amp;n=165919&amp;date=16.03.2021&amp;demo=2&amp;dst=100020&amp;fld=134" TargetMode="External"/><Relationship Id="rId114" Type="http://schemas.openxmlformats.org/officeDocument/2006/relationships/hyperlink" Target="https://login.consultant.ru/link/?req=doc&amp;base=LAW&amp;n=300838&amp;date=16.03.2021&amp;demo=2&amp;dst=100107&amp;fld=134" TargetMode="External"/><Relationship Id="rId275" Type="http://schemas.openxmlformats.org/officeDocument/2006/relationships/hyperlink" Target="https://login.consultant.ru/link/?req=doc&amp;base=LAW&amp;n=191307&amp;date=16.03.2021&amp;demo=2&amp;dst=100013&amp;fld=134" TargetMode="External"/><Relationship Id="rId296" Type="http://schemas.openxmlformats.org/officeDocument/2006/relationships/hyperlink" Target="https://login.consultant.ru/link/?req=doc&amp;base=LAW&amp;n=191451&amp;date=16.03.2021&amp;demo=2&amp;dst=100154&amp;fld=134" TargetMode="External"/><Relationship Id="rId300" Type="http://schemas.openxmlformats.org/officeDocument/2006/relationships/hyperlink" Target="https://login.consultant.ru/link/?req=doc&amp;base=LAW&amp;n=49506&amp;date=16.03.2021&amp;demo=2&amp;dst=100065&amp;fld=134" TargetMode="External"/><Relationship Id="rId60" Type="http://schemas.openxmlformats.org/officeDocument/2006/relationships/hyperlink" Target="https://login.consultant.ru/link/?req=doc&amp;base=LAW&amp;n=281711&amp;date=16.03.2021&amp;demo=2&amp;dst=100016&amp;fld=134" TargetMode="External"/><Relationship Id="rId81" Type="http://schemas.openxmlformats.org/officeDocument/2006/relationships/hyperlink" Target="https://login.consultant.ru/link/?req=doc&amp;base=LAW&amp;n=301507&amp;date=16.03.2021&amp;demo=2&amp;dst=102977&amp;fld=134" TargetMode="External"/><Relationship Id="rId135" Type="http://schemas.openxmlformats.org/officeDocument/2006/relationships/hyperlink" Target="https://login.consultant.ru/link/?req=doc&amp;base=LAW&amp;n=49506&amp;date=16.03.2021&amp;demo=2&amp;dst=100017&amp;fld=134" TargetMode="External"/><Relationship Id="rId156" Type="http://schemas.openxmlformats.org/officeDocument/2006/relationships/hyperlink" Target="https://login.consultant.ru/link/?req=doc&amp;base=LAW&amp;n=299563&amp;date=16.03.2021&amp;demo=2&amp;dst=100008&amp;fld=134" TargetMode="External"/><Relationship Id="rId177" Type="http://schemas.openxmlformats.org/officeDocument/2006/relationships/hyperlink" Target="https://login.consultant.ru/link/?req=doc&amp;base=LAW&amp;n=301507&amp;date=16.03.2021&amp;demo=2&amp;dst=103011&amp;fld=134" TargetMode="External"/><Relationship Id="rId198" Type="http://schemas.openxmlformats.org/officeDocument/2006/relationships/hyperlink" Target="https://login.consultant.ru/link/?req=doc&amp;base=LAW&amp;n=301507&amp;date=16.03.2021&amp;demo=2&amp;dst=103020&amp;fld=134" TargetMode="External"/><Relationship Id="rId321" Type="http://schemas.openxmlformats.org/officeDocument/2006/relationships/hyperlink" Target="https://login.consultant.ru/link/?req=doc&amp;base=LAW&amp;n=357644&amp;date=16.03.2021&amp;demo=2&amp;dst=100013&amp;fld=134" TargetMode="External"/><Relationship Id="rId342" Type="http://schemas.openxmlformats.org/officeDocument/2006/relationships/hyperlink" Target="https://login.consultant.ru/link/?req=doc&amp;base=LAW&amp;n=301507&amp;date=16.03.2021&amp;demo=2&amp;dst=103108&amp;fld=134" TargetMode="External"/><Relationship Id="rId363" Type="http://schemas.openxmlformats.org/officeDocument/2006/relationships/hyperlink" Target="https://login.consultant.ru/link/?req=doc&amp;base=LAW&amp;n=301507&amp;date=16.03.2021&amp;demo=2&amp;dst=103114&amp;fld=134" TargetMode="External"/><Relationship Id="rId202" Type="http://schemas.openxmlformats.org/officeDocument/2006/relationships/hyperlink" Target="https://login.consultant.ru/link/?req=doc&amp;base=LAW&amp;n=301507&amp;date=16.03.2021&amp;demo=2&amp;dst=103022&amp;fld=134" TargetMode="External"/><Relationship Id="rId223" Type="http://schemas.openxmlformats.org/officeDocument/2006/relationships/hyperlink" Target="https://login.consultant.ru/link/?req=doc&amp;base=LAW&amp;n=301507&amp;date=16.03.2021&amp;demo=2&amp;dst=103034&amp;fld=134" TargetMode="External"/><Relationship Id="rId244" Type="http://schemas.openxmlformats.org/officeDocument/2006/relationships/hyperlink" Target="https://login.consultant.ru/link/?req=doc&amp;base=LAW&amp;n=305424&amp;date=16.03.2021&amp;demo=2&amp;dst=100009&amp;fld=134" TargetMode="External"/><Relationship Id="rId18" Type="http://schemas.openxmlformats.org/officeDocument/2006/relationships/hyperlink" Target="https://login.consultant.ru/link/?req=doc&amp;base=LAW&amp;n=283672&amp;date=16.03.2021&amp;demo=2&amp;dst=101781&amp;fld=134" TargetMode="External"/><Relationship Id="rId39" Type="http://schemas.openxmlformats.org/officeDocument/2006/relationships/hyperlink" Target="https://login.consultant.ru/link/?req=doc&amp;base=LAW&amp;n=132903&amp;date=16.03.2021&amp;demo=2&amp;dst=100008&amp;fld=134" TargetMode="External"/><Relationship Id="rId265" Type="http://schemas.openxmlformats.org/officeDocument/2006/relationships/hyperlink" Target="https://login.consultant.ru/link/?req=doc&amp;base=LAW&amp;n=286514&amp;date=16.03.2021&amp;demo=2&amp;dst=100170&amp;fld=134" TargetMode="External"/><Relationship Id="rId286" Type="http://schemas.openxmlformats.org/officeDocument/2006/relationships/hyperlink" Target="https://login.consultant.ru/link/?req=doc&amp;base=LAW&amp;n=301507&amp;date=16.03.2021&amp;demo=2&amp;dst=103069&amp;fld=134" TargetMode="External"/><Relationship Id="rId50" Type="http://schemas.openxmlformats.org/officeDocument/2006/relationships/hyperlink" Target="https://login.consultant.ru/link/?req=doc&amp;base=LAW&amp;n=191451&amp;date=16.03.2021&amp;demo=2&amp;dst=100041&amp;fld=134" TargetMode="External"/><Relationship Id="rId104" Type="http://schemas.openxmlformats.org/officeDocument/2006/relationships/hyperlink" Target="https://login.consultant.ru/link/?req=doc&amp;base=LAW&amp;n=161450&amp;date=16.03.2021&amp;demo=2&amp;dst=100009&amp;fld=134" TargetMode="External"/><Relationship Id="rId125" Type="http://schemas.openxmlformats.org/officeDocument/2006/relationships/hyperlink" Target="https://login.consultant.ru/link/?req=doc&amp;base=LAW&amp;n=292522&amp;date=16.03.2021&amp;demo=2&amp;dst=100039&amp;fld=134" TargetMode="External"/><Relationship Id="rId146" Type="http://schemas.openxmlformats.org/officeDocument/2006/relationships/hyperlink" Target="https://login.consultant.ru/link/?req=doc&amp;base=LAW&amp;n=368445&amp;date=16.03.2021&amp;demo=2&amp;dst=100009&amp;fld=134" TargetMode="External"/><Relationship Id="rId167" Type="http://schemas.openxmlformats.org/officeDocument/2006/relationships/hyperlink" Target="https://login.consultant.ru/link/?req=doc&amp;base=LAW&amp;n=213859&amp;date=16.03.2021&amp;demo=2&amp;dst=100011&amp;fld=134" TargetMode="External"/><Relationship Id="rId188" Type="http://schemas.openxmlformats.org/officeDocument/2006/relationships/hyperlink" Target="https://login.consultant.ru/link/?req=doc&amp;base=LAW&amp;n=191451&amp;date=16.03.2021&amp;demo=2&amp;dst=100114&amp;fld=134" TargetMode="External"/><Relationship Id="rId311" Type="http://schemas.openxmlformats.org/officeDocument/2006/relationships/hyperlink" Target="https://login.consultant.ru/link/?req=doc&amp;base=LAW&amp;n=301507&amp;date=16.03.2021&amp;demo=2&amp;dst=103080&amp;fld=134" TargetMode="External"/><Relationship Id="rId332" Type="http://schemas.openxmlformats.org/officeDocument/2006/relationships/hyperlink" Target="https://login.consultant.ru/link/?req=doc&amp;base=LAW&amp;n=55491&amp;date=16.03.2021&amp;demo=2" TargetMode="External"/><Relationship Id="rId353" Type="http://schemas.openxmlformats.org/officeDocument/2006/relationships/hyperlink" Target="https://login.consultant.ru/link/?req=doc&amp;base=LAW&amp;n=132434&amp;date=16.03.2021&amp;demo=2&amp;dst=100013&amp;fld=134" TargetMode="External"/><Relationship Id="rId71" Type="http://schemas.openxmlformats.org/officeDocument/2006/relationships/hyperlink" Target="https://login.consultant.ru/link/?req=doc&amp;base=LAW&amp;n=370068&amp;date=16.03.2021&amp;demo=2&amp;dst=100008&amp;fld=134" TargetMode="External"/><Relationship Id="rId92" Type="http://schemas.openxmlformats.org/officeDocument/2006/relationships/hyperlink" Target="https://login.consultant.ru/link/?req=doc&amp;base=LAW&amp;n=349558&amp;date=16.03.2021&amp;demo=2&amp;dst=100007&amp;fld=134" TargetMode="External"/><Relationship Id="rId213" Type="http://schemas.openxmlformats.org/officeDocument/2006/relationships/hyperlink" Target="https://login.consultant.ru/link/?req=doc&amp;base=LAW&amp;n=325880&amp;date=16.03.2021&amp;demo=2&amp;dst=100014&amp;fld=134" TargetMode="External"/><Relationship Id="rId234" Type="http://schemas.openxmlformats.org/officeDocument/2006/relationships/hyperlink" Target="https://login.consultant.ru/link/?req=doc&amp;base=LAW&amp;n=140087&amp;date=16.03.2021&amp;demo=2&amp;dst=100013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87259&amp;date=16.03.2021&amp;demo=2&amp;dst=100216&amp;fld=134" TargetMode="External"/><Relationship Id="rId255" Type="http://schemas.openxmlformats.org/officeDocument/2006/relationships/hyperlink" Target="https://login.consultant.ru/link/?req=doc&amp;base=LAW&amp;n=363335&amp;date=16.03.2021&amp;demo=2&amp;dst=100009&amp;fld=134" TargetMode="External"/><Relationship Id="rId276" Type="http://schemas.openxmlformats.org/officeDocument/2006/relationships/hyperlink" Target="https://login.consultant.ru/link/?req=doc&amp;base=LAW&amp;n=294857&amp;date=16.03.2021&amp;demo=2&amp;dst=100348&amp;fld=134" TargetMode="External"/><Relationship Id="rId297" Type="http://schemas.openxmlformats.org/officeDocument/2006/relationships/hyperlink" Target="https://login.consultant.ru/link/?req=doc&amp;base=LAW&amp;n=32028&amp;date=16.03.2021&amp;demo=2&amp;dst=100007&amp;fld=134" TargetMode="External"/><Relationship Id="rId40" Type="http://schemas.openxmlformats.org/officeDocument/2006/relationships/hyperlink" Target="https://login.consultant.ru/link/?req=doc&amp;base=LAW&amp;n=140087&amp;date=16.03.2021&amp;demo=2&amp;dst=100008&amp;fld=134" TargetMode="External"/><Relationship Id="rId115" Type="http://schemas.openxmlformats.org/officeDocument/2006/relationships/hyperlink" Target="https://login.consultant.ru/link/?req=doc&amp;base=LAW&amp;n=191451&amp;date=16.03.2021&amp;demo=2&amp;dst=100055&amp;fld=134" TargetMode="External"/><Relationship Id="rId136" Type="http://schemas.openxmlformats.org/officeDocument/2006/relationships/hyperlink" Target="https://login.consultant.ru/link/?req=doc&amp;base=LAW&amp;n=301507&amp;date=16.03.2021&amp;demo=2&amp;dst=102999&amp;fld=134" TargetMode="External"/><Relationship Id="rId157" Type="http://schemas.openxmlformats.org/officeDocument/2006/relationships/hyperlink" Target="https://login.consultant.ru/link/?req=doc&amp;base=LAW&amp;n=330361&amp;date=16.03.2021&amp;demo=2&amp;dst=100016&amp;fld=134" TargetMode="External"/><Relationship Id="rId178" Type="http://schemas.openxmlformats.org/officeDocument/2006/relationships/hyperlink" Target="https://login.consultant.ru/link/?req=doc&amp;base=LAW&amp;n=191451&amp;date=16.03.2021&amp;demo=2&amp;dst=100111&amp;fld=134" TargetMode="External"/><Relationship Id="rId301" Type="http://schemas.openxmlformats.org/officeDocument/2006/relationships/hyperlink" Target="https://login.consultant.ru/link/?req=doc&amp;base=LAW&amp;n=142512&amp;date=16.03.2021&amp;demo=2&amp;dst=100018&amp;fld=134" TargetMode="External"/><Relationship Id="rId322" Type="http://schemas.openxmlformats.org/officeDocument/2006/relationships/hyperlink" Target="https://login.consultant.ru/link/?req=doc&amp;base=LAW&amp;n=191451&amp;date=16.03.2021&amp;demo=2&amp;dst=100156&amp;fld=134" TargetMode="External"/><Relationship Id="rId343" Type="http://schemas.openxmlformats.org/officeDocument/2006/relationships/hyperlink" Target="https://login.consultant.ru/link/?req=doc&amp;base=LAW&amp;n=301507&amp;date=16.03.2021&amp;demo=2&amp;dst=103111&amp;fld=134" TargetMode="External"/><Relationship Id="rId364" Type="http://schemas.openxmlformats.org/officeDocument/2006/relationships/hyperlink" Target="https://login.consultant.ru/link/?req=doc&amp;base=LAW&amp;n=12627&amp;date=16.03.2021&amp;demo=2&amp;dst=100014&amp;fld=134" TargetMode="External"/><Relationship Id="rId61" Type="http://schemas.openxmlformats.org/officeDocument/2006/relationships/hyperlink" Target="https://login.consultant.ru/link/?req=doc&amp;base=LAW&amp;n=330138&amp;date=16.03.2021&amp;demo=2&amp;dst=100057&amp;fld=134" TargetMode="External"/><Relationship Id="rId82" Type="http://schemas.openxmlformats.org/officeDocument/2006/relationships/hyperlink" Target="https://login.consultant.ru/link/?req=doc&amp;base=LAW&amp;n=2875&amp;date=16.03.2021&amp;demo=2&amp;dst=100152&amp;fld=134" TargetMode="External"/><Relationship Id="rId199" Type="http://schemas.openxmlformats.org/officeDocument/2006/relationships/hyperlink" Target="https://login.consultant.ru/link/?req=doc&amp;base=LAW&amp;n=128181&amp;date=16.03.2021&amp;demo=2&amp;dst=100014&amp;fld=134" TargetMode="External"/><Relationship Id="rId203" Type="http://schemas.openxmlformats.org/officeDocument/2006/relationships/hyperlink" Target="https://login.consultant.ru/link/?req=doc&amp;base=LAW&amp;n=107759&amp;date=16.03.2021&amp;demo=2&amp;dst=100021&amp;fld=134" TargetMode="External"/><Relationship Id="rId19" Type="http://schemas.openxmlformats.org/officeDocument/2006/relationships/hyperlink" Target="https://login.consultant.ru/link/?req=doc&amp;base=LAW&amp;n=209758&amp;date=16.03.2021&amp;demo=2&amp;dst=100190&amp;fld=134" TargetMode="External"/><Relationship Id="rId224" Type="http://schemas.openxmlformats.org/officeDocument/2006/relationships/hyperlink" Target="https://login.consultant.ru/link/?req=doc&amp;base=LAW&amp;n=141711&amp;date=16.03.2021&amp;demo=2&amp;dst=100068&amp;fld=134" TargetMode="External"/><Relationship Id="rId245" Type="http://schemas.openxmlformats.org/officeDocument/2006/relationships/hyperlink" Target="https://login.consultant.ru/link/?req=doc&amp;base=LAW&amp;n=329288&amp;date=16.03.2021&amp;demo=2&amp;dst=100031&amp;fld=134" TargetMode="External"/><Relationship Id="rId266" Type="http://schemas.openxmlformats.org/officeDocument/2006/relationships/hyperlink" Target="https://login.consultant.ru/link/?req=doc&amp;base=LAW&amp;n=191451&amp;date=16.03.2021&amp;demo=2&amp;dst=100146&amp;fld=134" TargetMode="External"/><Relationship Id="rId287" Type="http://schemas.openxmlformats.org/officeDocument/2006/relationships/hyperlink" Target="https://login.consultant.ru/link/?req=doc&amp;base=LAW&amp;n=2447&amp;date=16.03.2021&amp;demo=2&amp;dst=100012&amp;fld=134" TargetMode="External"/><Relationship Id="rId30" Type="http://schemas.openxmlformats.org/officeDocument/2006/relationships/hyperlink" Target="https://login.consultant.ru/link/?req=doc&amp;base=LAW&amp;n=87213&amp;date=16.03.2021&amp;demo=2&amp;dst=100122&amp;fld=134" TargetMode="External"/><Relationship Id="rId105" Type="http://schemas.openxmlformats.org/officeDocument/2006/relationships/hyperlink" Target="https://login.consultant.ru/link/?req=doc&amp;base=LAW&amp;n=148479&amp;date=16.03.2021&amp;demo=2&amp;dst=100009&amp;fld=134" TargetMode="External"/><Relationship Id="rId126" Type="http://schemas.openxmlformats.org/officeDocument/2006/relationships/hyperlink" Target="https://login.consultant.ru/link/?req=doc&amp;base=LAW&amp;n=165395&amp;date=16.03.2021&amp;demo=2" TargetMode="External"/><Relationship Id="rId147" Type="http://schemas.openxmlformats.org/officeDocument/2006/relationships/hyperlink" Target="https://login.consultant.ru/link/?req=doc&amp;base=LAW&amp;n=330138&amp;date=16.03.2021&amp;demo=2&amp;dst=100063&amp;fld=134" TargetMode="External"/><Relationship Id="rId168" Type="http://schemas.openxmlformats.org/officeDocument/2006/relationships/hyperlink" Target="https://login.consultant.ru/link/?req=doc&amp;base=LAW&amp;n=191451&amp;date=16.03.2021&amp;demo=2&amp;dst=100102&amp;fld=134" TargetMode="External"/><Relationship Id="rId312" Type="http://schemas.openxmlformats.org/officeDocument/2006/relationships/hyperlink" Target="https://login.consultant.ru/link/?req=doc&amp;base=LAW&amp;n=49506&amp;date=16.03.2021&amp;demo=2&amp;dst=100070&amp;fld=134" TargetMode="External"/><Relationship Id="rId333" Type="http://schemas.openxmlformats.org/officeDocument/2006/relationships/hyperlink" Target="https://login.consultant.ru/link/?req=doc&amp;base=LAW&amp;n=209086&amp;date=16.03.2021&amp;demo=2&amp;dst=100024&amp;fld=134" TargetMode="External"/><Relationship Id="rId354" Type="http://schemas.openxmlformats.org/officeDocument/2006/relationships/hyperlink" Target="https://login.consultant.ru/link/?req=doc&amp;base=LAW&amp;n=343057&amp;date=16.03.2021&amp;demo=2&amp;dst=100009&amp;fld=134" TargetMode="External"/><Relationship Id="rId51" Type="http://schemas.openxmlformats.org/officeDocument/2006/relationships/hyperlink" Target="https://login.consultant.ru/link/?req=doc&amp;base=LAW&amp;n=294857&amp;date=16.03.2021&amp;demo=2&amp;dst=100341&amp;fld=134" TargetMode="External"/><Relationship Id="rId72" Type="http://schemas.openxmlformats.org/officeDocument/2006/relationships/hyperlink" Target="https://login.consultant.ru/link/?req=doc&amp;base=LAW&amp;n=370097&amp;date=16.03.2021&amp;demo=2&amp;dst=100114&amp;fld=134" TargetMode="External"/><Relationship Id="rId93" Type="http://schemas.openxmlformats.org/officeDocument/2006/relationships/hyperlink" Target="https://login.consultant.ru/link/?req=doc&amp;base=LAW&amp;n=301507&amp;date=16.03.2021&amp;demo=2&amp;dst=102981&amp;fld=134" TargetMode="External"/><Relationship Id="rId189" Type="http://schemas.openxmlformats.org/officeDocument/2006/relationships/hyperlink" Target="https://login.consultant.ru/link/?req=doc&amp;base=LAW&amp;n=191451&amp;date=16.03.2021&amp;demo=2&amp;dst=100115&amp;f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286514&amp;date=16.03.2021&amp;demo=2&amp;dst=100168&amp;fld=134" TargetMode="External"/><Relationship Id="rId235" Type="http://schemas.openxmlformats.org/officeDocument/2006/relationships/hyperlink" Target="https://login.consultant.ru/link/?req=doc&amp;base=LAW&amp;n=140087&amp;date=16.03.2021&amp;demo=2&amp;dst=100015&amp;fld=134" TargetMode="External"/><Relationship Id="rId256" Type="http://schemas.openxmlformats.org/officeDocument/2006/relationships/hyperlink" Target="https://login.consultant.ru/link/?req=doc&amp;base=LAW&amp;n=191451&amp;date=16.03.2021&amp;demo=2&amp;dst=100141&amp;fld=134" TargetMode="External"/><Relationship Id="rId277" Type="http://schemas.openxmlformats.org/officeDocument/2006/relationships/hyperlink" Target="https://login.consultant.ru/link/?req=doc&amp;base=LAW&amp;n=367294&amp;date=16.03.2021&amp;demo=2&amp;dst=100422&amp;fld=134" TargetMode="External"/><Relationship Id="rId298" Type="http://schemas.openxmlformats.org/officeDocument/2006/relationships/hyperlink" Target="https://login.consultant.ru/link/?req=doc&amp;base=LAW&amp;n=370216&amp;date=16.03.2021&amp;demo=2&amp;dst=526&amp;fld=134" TargetMode="External"/><Relationship Id="rId116" Type="http://schemas.openxmlformats.org/officeDocument/2006/relationships/hyperlink" Target="https://login.consultant.ru/link/?req=doc&amp;base=LAW&amp;n=217600&amp;date=16.03.2021&amp;demo=2&amp;dst=100012&amp;fld=134" TargetMode="External"/><Relationship Id="rId137" Type="http://schemas.openxmlformats.org/officeDocument/2006/relationships/hyperlink" Target="https://login.consultant.ru/link/?req=doc&amp;base=LAW&amp;n=301507&amp;date=16.03.2021&amp;demo=2&amp;dst=103000&amp;fld=134" TargetMode="External"/><Relationship Id="rId158" Type="http://schemas.openxmlformats.org/officeDocument/2006/relationships/hyperlink" Target="https://login.consultant.ru/link/?req=doc&amp;base=LAW&amp;n=330361&amp;date=16.03.2021&amp;demo=2&amp;dst=100391&amp;fld=134" TargetMode="External"/><Relationship Id="rId302" Type="http://schemas.openxmlformats.org/officeDocument/2006/relationships/hyperlink" Target="https://login.consultant.ru/link/?req=doc&amp;base=LAW&amp;n=191451&amp;date=16.03.2021&amp;demo=2&amp;dst=100155&amp;fld=134" TargetMode="External"/><Relationship Id="rId323" Type="http://schemas.openxmlformats.org/officeDocument/2006/relationships/hyperlink" Target="https://login.consultant.ru/link/?req=doc&amp;base=LAW&amp;n=357156&amp;date=16.03.2021&amp;demo=2&amp;dst=19&amp;fld=134" TargetMode="External"/><Relationship Id="rId344" Type="http://schemas.openxmlformats.org/officeDocument/2006/relationships/hyperlink" Target="https://login.consultant.ru/link/?req=doc&amp;base=LAW&amp;n=301507&amp;date=16.03.2021&amp;demo=2&amp;dst=103112&amp;fld=134" TargetMode="External"/><Relationship Id="rId20" Type="http://schemas.openxmlformats.org/officeDocument/2006/relationships/hyperlink" Target="https://login.consultant.ru/link/?req=doc&amp;base=LAW&amp;n=49506&amp;date=16.03.2021&amp;demo=2&amp;dst=100008&amp;fld=134" TargetMode="External"/><Relationship Id="rId41" Type="http://schemas.openxmlformats.org/officeDocument/2006/relationships/hyperlink" Target="https://login.consultant.ru/link/?req=doc&amp;base=LAW&amp;n=142512&amp;date=16.03.2021&amp;demo=2&amp;dst=100018&amp;fld=134" TargetMode="External"/><Relationship Id="rId62" Type="http://schemas.openxmlformats.org/officeDocument/2006/relationships/hyperlink" Target="https://login.consultant.ru/link/?req=doc&amp;base=LAW&amp;n=286727&amp;date=16.03.2021&amp;demo=2&amp;dst=100008&amp;fld=134" TargetMode="External"/><Relationship Id="rId83" Type="http://schemas.openxmlformats.org/officeDocument/2006/relationships/hyperlink" Target="https://login.consultant.ru/link/?req=doc&amp;base=LAW&amp;n=2875&amp;date=16.03.2021&amp;demo=2" TargetMode="External"/><Relationship Id="rId179" Type="http://schemas.openxmlformats.org/officeDocument/2006/relationships/hyperlink" Target="https://login.consultant.ru/link/?req=doc&amp;base=LAW&amp;n=349558&amp;date=16.03.2021&amp;demo=2&amp;dst=100007&amp;fld=134" TargetMode="External"/><Relationship Id="rId365" Type="http://schemas.openxmlformats.org/officeDocument/2006/relationships/header" Target="header1.xml"/><Relationship Id="rId190" Type="http://schemas.openxmlformats.org/officeDocument/2006/relationships/hyperlink" Target="https://login.consultant.ru/link/?req=doc&amp;base=LAW&amp;n=191451&amp;date=16.03.2021&amp;demo=2&amp;dst=100116&amp;fld=134" TargetMode="External"/><Relationship Id="rId204" Type="http://schemas.openxmlformats.org/officeDocument/2006/relationships/hyperlink" Target="https://login.consultant.ru/link/?req=doc&amp;base=LAW&amp;n=301507&amp;date=16.03.2021&amp;demo=2&amp;dst=103023&amp;fld=134" TargetMode="External"/><Relationship Id="rId225" Type="http://schemas.openxmlformats.org/officeDocument/2006/relationships/hyperlink" Target="https://login.consultant.ru/link/?req=doc&amp;base=LAW&amp;n=301507&amp;date=16.03.2021&amp;demo=2&amp;dst=103036&amp;fld=134" TargetMode="External"/><Relationship Id="rId246" Type="http://schemas.openxmlformats.org/officeDocument/2006/relationships/hyperlink" Target="https://login.consultant.ru/link/?req=doc&amp;base=LAW&amp;n=370624&amp;date=16.03.2021&amp;demo=2&amp;dst=100298&amp;fld=134" TargetMode="External"/><Relationship Id="rId267" Type="http://schemas.openxmlformats.org/officeDocument/2006/relationships/hyperlink" Target="https://login.consultant.ru/link/?req=doc&amp;base=LAW&amp;n=201408&amp;date=16.03.2021&amp;demo=2&amp;dst=100064&amp;fld=134" TargetMode="External"/><Relationship Id="rId288" Type="http://schemas.openxmlformats.org/officeDocument/2006/relationships/hyperlink" Target="https://login.consultant.ru/link/?req=doc&amp;base=LAW&amp;n=191451&amp;date=16.03.2021&amp;demo=2&amp;dst=100151&amp;fld=134" TargetMode="External"/><Relationship Id="rId106" Type="http://schemas.openxmlformats.org/officeDocument/2006/relationships/hyperlink" Target="https://login.consultant.ru/link/?req=doc&amp;base=INT&amp;n=37511&amp;date=16.03.2021&amp;demo=2" TargetMode="External"/><Relationship Id="rId127" Type="http://schemas.openxmlformats.org/officeDocument/2006/relationships/hyperlink" Target="https://login.consultant.ru/link/?req=doc&amp;base=LAW&amp;n=191451&amp;date=16.03.2021&amp;demo=2&amp;dst=100083&amp;fld=134" TargetMode="External"/><Relationship Id="rId313" Type="http://schemas.openxmlformats.org/officeDocument/2006/relationships/hyperlink" Target="https://login.consultant.ru/link/?req=doc&amp;base=LAW&amp;n=213700&amp;date=16.03.2021&amp;demo=2&amp;dst=10000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23166</Words>
  <Characters>132049</Characters>
  <Application>Microsoft Office Word</Application>
  <DocSecurity>2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24.11.1995 N 181-ФЗ(ред. от 08.12.2020)"О социальной защите инвалидов в Российской Федерации"(с изм. и доп., вступ. в силу с 19.12.2020)</vt:lpstr>
    </vt:vector>
  </TitlesOfParts>
  <Company>КонсультантПлюс Версия 4018.00.50</Company>
  <LinksUpToDate>false</LinksUpToDate>
  <CharactersWithSpaces>154906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08.12.2020)"О социальной защите инвалидов в Российской Федерации"(с изм. и доп., вступ. в силу с 19.12.2020)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2021-03-16T06:28:00Z</dcterms:created>
  <dcterms:modified xsi:type="dcterms:W3CDTF">2021-03-16T06:28:00Z</dcterms:modified>
</cp:coreProperties>
</file>