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433D7A" w:rsidRDefault="00646D7F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DC68F2" w:rsidRPr="00DC68F2" w:rsidRDefault="009A7455" w:rsidP="00DC68F2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433D7A" w:rsidP="00DC68F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Бакуевой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М.И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646D7F">
        <w:rPr>
          <w:rFonts w:ascii="PT Astra Serif" w:hAnsi="PT Astra Serif"/>
          <w:sz w:val="26"/>
          <w:szCs w:val="26"/>
        </w:rPr>
        <w:t>14</w:t>
      </w:r>
      <w:r w:rsidR="00A540D9">
        <w:rPr>
          <w:rFonts w:ascii="PT Astra Serif" w:hAnsi="PT Astra Serif"/>
          <w:sz w:val="26"/>
          <w:szCs w:val="26"/>
        </w:rPr>
        <w:t>.0</w:t>
      </w:r>
      <w:r w:rsidR="00646D7F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646D7F">
        <w:rPr>
          <w:rFonts w:ascii="PT Astra Serif" w:hAnsi="PT Astra Serif"/>
          <w:sz w:val="26"/>
          <w:szCs w:val="26"/>
        </w:rPr>
        <w:t>13</w:t>
      </w:r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</w:t>
      </w:r>
      <w:proofErr w:type="gramStart"/>
      <w:r w:rsidRPr="003B1016">
        <w:rPr>
          <w:rFonts w:ascii="PT Astra Serif" w:hAnsi="PT Astra Serif"/>
          <w:bCs/>
        </w:rPr>
        <w:t>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D77993">
        <w:rPr>
          <w:rFonts w:ascii="PT Astra Serif" w:hAnsi="PT Astra Serif"/>
          <w:bCs/>
        </w:rPr>
        <w:t xml:space="preserve">Об утверждении Правил формирования в электронном виде социальных сертификатов на получение государственных услуг в социальной сфере, отнесённых к полномочиям исполнительных органов государственной власти </w:t>
      </w:r>
      <w:bookmarkStart w:id="0" w:name="_GoBack"/>
      <w:bookmarkEnd w:id="0"/>
      <w:r w:rsidR="00191907">
        <w:rPr>
          <w:rFonts w:ascii="PT Astra Serif" w:hAnsi="PT Astra Serif"/>
          <w:bCs/>
        </w:rPr>
        <w:t>Ульяновской области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 – проект постановления). </w:t>
      </w:r>
      <w:proofErr w:type="gramEnd"/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09131A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proofErr w:type="spellStart"/>
      <w:r w:rsidR="0009131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46D7F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77993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C609-5958-4560-9130-959E4CB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2022-01-20T12:33:00Z</cp:lastPrinted>
  <dcterms:created xsi:type="dcterms:W3CDTF">2022-02-14T08:25:00Z</dcterms:created>
  <dcterms:modified xsi:type="dcterms:W3CDTF">2022-02-14T08:28:00Z</dcterms:modified>
</cp:coreProperties>
</file>