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433D7A" w:rsidRDefault="00646D7F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DC68F2" w:rsidRPr="00DC68F2" w:rsidRDefault="009A7455" w:rsidP="00DC68F2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433D7A" w:rsidP="00DC68F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Бакуевой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М.И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C921AD">
        <w:rPr>
          <w:rFonts w:ascii="PT Astra Serif" w:hAnsi="PT Astra Serif"/>
          <w:sz w:val="26"/>
          <w:szCs w:val="26"/>
        </w:rPr>
        <w:t>23</w:t>
      </w:r>
      <w:r w:rsidR="00A540D9">
        <w:rPr>
          <w:rFonts w:ascii="PT Astra Serif" w:hAnsi="PT Astra Serif"/>
          <w:sz w:val="26"/>
          <w:szCs w:val="26"/>
        </w:rPr>
        <w:t>.0</w:t>
      </w:r>
      <w:r w:rsidR="00C921AD">
        <w:rPr>
          <w:rFonts w:ascii="PT Astra Serif" w:hAnsi="PT Astra Serif"/>
          <w:sz w:val="26"/>
          <w:szCs w:val="26"/>
        </w:rPr>
        <w:t>3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C921AD">
        <w:rPr>
          <w:rFonts w:ascii="PT Astra Serif" w:hAnsi="PT Astra Serif"/>
          <w:sz w:val="26"/>
          <w:szCs w:val="26"/>
        </w:rPr>
        <w:t>35</w:t>
      </w:r>
      <w:bookmarkStart w:id="0" w:name="_GoBack"/>
      <w:bookmarkEnd w:id="0"/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</w:t>
      </w:r>
      <w:proofErr w:type="gramStart"/>
      <w:r w:rsidRPr="003B1016">
        <w:rPr>
          <w:rFonts w:ascii="PT Astra Serif" w:hAnsi="PT Astra Serif"/>
          <w:bCs/>
        </w:rPr>
        <w:t>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8F0E75">
        <w:rPr>
          <w:rFonts w:ascii="PT Astra Serif" w:hAnsi="PT Astra Serif"/>
          <w:bCs/>
        </w:rPr>
        <w:t>О</w:t>
      </w:r>
      <w:r w:rsidR="00B27CA5">
        <w:rPr>
          <w:rFonts w:ascii="PT Astra Serif" w:hAnsi="PT Astra Serif"/>
          <w:bCs/>
        </w:rPr>
        <w:t xml:space="preserve">б утверждении </w:t>
      </w:r>
      <w:r w:rsidR="00C921AD">
        <w:rPr>
          <w:rFonts w:ascii="PT Astra Serif" w:hAnsi="PT Astra Serif"/>
          <w:bCs/>
        </w:rPr>
        <w:t xml:space="preserve">Правил </w:t>
      </w:r>
      <w:r w:rsidR="00B27CA5">
        <w:rPr>
          <w:rFonts w:ascii="PT Astra Serif" w:hAnsi="PT Astra Serif"/>
          <w:bCs/>
        </w:rPr>
        <w:t xml:space="preserve">предоставления </w:t>
      </w:r>
      <w:r w:rsidR="00C921AD">
        <w:rPr>
          <w:rFonts w:ascii="PT Astra Serif" w:hAnsi="PT Astra Serif"/>
          <w:bCs/>
        </w:rPr>
        <w:t xml:space="preserve">поставщикам </w:t>
      </w:r>
      <w:r w:rsidR="00B27CA5">
        <w:rPr>
          <w:rFonts w:ascii="PT Astra Serif" w:hAnsi="PT Astra Serif"/>
          <w:bCs/>
        </w:rPr>
        <w:t>социальных услуг, включённым в реестр поставщиков социальных услуг Ульяновской области, но не участвующим в выполнении государственного задания (заказа)</w:t>
      </w:r>
      <w:r w:rsidR="00C921AD">
        <w:rPr>
          <w:rFonts w:ascii="PT Astra Serif" w:hAnsi="PT Astra Serif"/>
          <w:bCs/>
        </w:rPr>
        <w:t xml:space="preserve"> субсидий из областного бюджета Ульяновской области на выплату компенсаций расходов, связанных</w:t>
      </w:r>
      <w:proofErr w:type="gramEnd"/>
      <w:r w:rsidR="00C921AD">
        <w:rPr>
          <w:rFonts w:ascii="PT Astra Serif" w:hAnsi="PT Astra Serif"/>
          <w:bCs/>
        </w:rPr>
        <w:t xml:space="preserve"> с оказанием социальных услуг, предусмотренных индивидуальной программой предоставления социальных услуг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4EA"/>
    <w:rsid w:val="00480B20"/>
    <w:rsid w:val="0048494A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1435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0E75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CA5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921AD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5556D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B40-17C4-482F-AFBD-1188754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2022-02-14T10:59:00Z</cp:lastPrinted>
  <dcterms:created xsi:type="dcterms:W3CDTF">2022-03-23T07:48:00Z</dcterms:created>
  <dcterms:modified xsi:type="dcterms:W3CDTF">2022-03-23T07:48:00Z</dcterms:modified>
</cp:coreProperties>
</file>