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0"/>
        <w:tblW w:w="15417" w:type="dxa"/>
        <w:tblLook w:val="04A0" w:firstRow="1" w:lastRow="0" w:firstColumn="1" w:lastColumn="0" w:noHBand="0" w:noVBand="1"/>
      </w:tblPr>
      <w:tblGrid>
        <w:gridCol w:w="3369"/>
        <w:gridCol w:w="4677"/>
        <w:gridCol w:w="7371"/>
      </w:tblGrid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657E5F">
              <w:rPr>
                <w:rFonts w:ascii="PT Astra Serif" w:hAnsi="PT Astra Serif"/>
                <w:b/>
                <w:sz w:val="28"/>
                <w:szCs w:val="24"/>
              </w:rPr>
              <w:t xml:space="preserve">Публичная декларация целей и задач 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657E5F">
              <w:rPr>
                <w:rFonts w:ascii="PT Astra Serif" w:hAnsi="PT Astra Serif"/>
                <w:b/>
                <w:sz w:val="28"/>
                <w:szCs w:val="24"/>
              </w:rPr>
              <w:t>Министерства семейной, демографической политики и социального благополучия Ульяновской области на 2022 год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1: «Реализация национального проекта «Демография»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657E5F" w:rsidTr="00011353"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DF7572" w:rsidRPr="00657E5F">
              <w:rPr>
                <w:rFonts w:ascii="PT Astra Serif" w:hAnsi="PT Astra Serif"/>
                <w:sz w:val="24"/>
                <w:szCs w:val="24"/>
              </w:rPr>
              <w:t>7</w:t>
            </w:r>
            <w:r w:rsidRPr="00657E5F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с детьми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6550 семьям ежемесячной денежной выплаты при рождении в семье третьего или последующего ребёнка 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57E5F" w:rsidRDefault="00180064" w:rsidP="00B154EE">
            <w:pPr>
              <w:pStyle w:val="a5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8000 семьям ежемесячной денежной выплаты при рождении (усыновлении) первого ребенка</w:t>
            </w:r>
          </w:p>
          <w:p w:rsidR="00180064" w:rsidRPr="00657E5F" w:rsidRDefault="00180064" w:rsidP="00B154EE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263DC9" w:rsidRPr="00657E5F" w:rsidRDefault="000A6E65" w:rsidP="00263DC9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   </w:t>
            </w:r>
            <w:r w:rsidR="00263DC9" w:rsidRPr="00657E5F">
              <w:rPr>
                <w:rFonts w:ascii="PT Astra Serif" w:hAnsi="PT Astra Serif"/>
                <w:sz w:val="24"/>
              </w:rPr>
              <w:t>Ежемесячная выплата при рождении в семье третьего или последующего ребёнка до достижения им возраста трёх лет предоставлена на 6126 семей на сумму 439,7 млн. рублей.</w:t>
            </w:r>
          </w:p>
          <w:p w:rsidR="00263DC9" w:rsidRPr="00657E5F" w:rsidRDefault="00263DC9" w:rsidP="00263DC9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</w:rPr>
            </w:pPr>
          </w:p>
          <w:p w:rsidR="00263DC9" w:rsidRPr="00657E5F" w:rsidRDefault="00263DC9" w:rsidP="00263DC9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</w:rPr>
            </w:pPr>
          </w:p>
          <w:p w:rsidR="00263DC9" w:rsidRPr="00657E5F" w:rsidRDefault="000A6E65" w:rsidP="00263DC9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   </w:t>
            </w:r>
            <w:r w:rsidR="00263DC9" w:rsidRPr="00657E5F">
              <w:rPr>
                <w:rFonts w:ascii="PT Astra Serif" w:hAnsi="PT Astra Serif"/>
                <w:sz w:val="24"/>
              </w:rPr>
              <w:t>Ежемесячная выплата при рождении в семьях первого ребёнка до достижения им возраста трёх лет предоставлена на 8440 детей на сумму 496,1 млн. рублей.</w:t>
            </w:r>
          </w:p>
          <w:p w:rsidR="00012B54" w:rsidRPr="00657E5F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«Реализация регионального проекта «Разработка и реализация программы системной поддержки и повышения качества жизни граждан старшего поколения»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657E5F" w:rsidTr="00011353"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657E5F" w:rsidRDefault="00180064" w:rsidP="00180064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DF7572" w:rsidRPr="00657E5F">
              <w:rPr>
                <w:rFonts w:ascii="PT Astra Serif" w:hAnsi="PT Astra Serif"/>
                <w:sz w:val="24"/>
                <w:szCs w:val="24"/>
              </w:rPr>
              <w:t>7</w:t>
            </w:r>
            <w:r w:rsidRPr="00657E5F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657E5F" w:rsidTr="00011353">
        <w:trPr>
          <w:trHeight w:val="70"/>
        </w:trPr>
        <w:tc>
          <w:tcPr>
            <w:tcW w:w="3369" w:type="dxa"/>
            <w:shd w:val="clear" w:color="auto" w:fill="auto"/>
          </w:tcPr>
          <w:p w:rsidR="00180064" w:rsidRPr="00657E5F" w:rsidRDefault="00180064" w:rsidP="0018006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</w:t>
            </w:r>
            <w:r w:rsidRPr="00657E5F">
              <w:rPr>
                <w:rFonts w:ascii="PT Astra Serif" w:hAnsi="PT Astra Serif"/>
              </w:rPr>
              <w:t xml:space="preserve">  </w:t>
            </w: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гражданам старше трудоспособного возраста и инвалидам  комплексной и качественной социальной помощи  в рамках системы долговременного ухода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657E5F">
              <w:rPr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не менее 10%</w:t>
            </w:r>
          </w:p>
          <w:p w:rsidR="00BA616C" w:rsidRPr="00657E5F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  <w:p w:rsidR="00BA616C" w:rsidRPr="00657E5F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74D6" w:rsidRPr="00657E5F" w:rsidRDefault="00A32941" w:rsidP="001274D6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657E5F">
              <w:rPr>
                <w:sz w:val="24"/>
              </w:rPr>
              <w:t xml:space="preserve">По итогам </w:t>
            </w:r>
            <w:r w:rsidR="00DF7572" w:rsidRPr="00657E5F">
              <w:rPr>
                <w:sz w:val="24"/>
              </w:rPr>
              <w:t>июня</w:t>
            </w:r>
            <w:r w:rsidRPr="00657E5F">
              <w:rPr>
                <w:sz w:val="24"/>
              </w:rPr>
              <w:t xml:space="preserve"> 2022 года 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</w:t>
            </w:r>
            <w:r w:rsidR="00324B68" w:rsidRPr="00657E5F">
              <w:rPr>
                <w:sz w:val="24"/>
              </w:rPr>
              <w:t xml:space="preserve"> </w:t>
            </w:r>
            <w:r w:rsidR="00324B68" w:rsidRPr="00657E5F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11,45</w:t>
            </w:r>
            <w:r w:rsidRPr="00657E5F">
              <w:rPr>
                <w:sz w:val="24"/>
              </w:rPr>
              <w:t>%</w:t>
            </w:r>
            <w:r w:rsidR="00901B4E" w:rsidRPr="00657E5F">
              <w:rPr>
                <w:sz w:val="24"/>
              </w:rPr>
              <w:t>.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2: «Увеличение продолжительности жизни и создание комфортных условий для граждан старшего поколения»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«Повышение качества жизни граждан старшего поколения»</w:t>
            </w:r>
          </w:p>
          <w:p w:rsidR="00180064" w:rsidRPr="00657E5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657E5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DF7572" w:rsidRPr="00657E5F">
              <w:rPr>
                <w:rFonts w:ascii="PT Astra Serif" w:hAnsi="PT Astra Serif"/>
                <w:sz w:val="24"/>
                <w:szCs w:val="24"/>
              </w:rPr>
              <w:t>7</w:t>
            </w:r>
            <w:r w:rsidRPr="00657E5F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57E5F">
              <w:rPr>
                <w:sz w:val="24"/>
                <w:szCs w:val="24"/>
              </w:rPr>
              <w:t xml:space="preserve">Открытие отделения </w:t>
            </w:r>
            <w:r w:rsidRPr="00657E5F">
              <w:rPr>
                <w:rStyle w:val="extendedtext-short"/>
                <w:sz w:val="24"/>
                <w:szCs w:val="24"/>
              </w:rPr>
              <w:t>ОГАУСО «</w:t>
            </w:r>
            <w:r w:rsidRPr="00657E5F">
              <w:rPr>
                <w:rStyle w:val="extendedtext-short"/>
                <w:bCs/>
                <w:sz w:val="24"/>
                <w:szCs w:val="24"/>
              </w:rPr>
              <w:t>Психоневрологический</w:t>
            </w:r>
            <w:r w:rsidRPr="00657E5F">
              <w:rPr>
                <w:rStyle w:val="extendedtext-short"/>
                <w:sz w:val="24"/>
                <w:szCs w:val="24"/>
              </w:rPr>
              <w:t xml:space="preserve"> </w:t>
            </w:r>
            <w:r w:rsidRPr="00657E5F">
              <w:rPr>
                <w:rStyle w:val="extendedtext-short"/>
                <w:bCs/>
                <w:sz w:val="24"/>
                <w:szCs w:val="24"/>
              </w:rPr>
              <w:t>интернат</w:t>
            </w:r>
            <w:r w:rsidRPr="00657E5F">
              <w:rPr>
                <w:rStyle w:val="extendedtext-short"/>
                <w:sz w:val="24"/>
                <w:szCs w:val="24"/>
              </w:rPr>
              <w:t xml:space="preserve"> в г. </w:t>
            </w:r>
            <w:proofErr w:type="spellStart"/>
            <w:r w:rsidRPr="00657E5F">
              <w:rPr>
                <w:rStyle w:val="extendedtext-short"/>
                <w:bCs/>
                <w:sz w:val="24"/>
                <w:szCs w:val="24"/>
              </w:rPr>
              <w:t>Новоульяновске</w:t>
            </w:r>
            <w:proofErr w:type="spellEnd"/>
            <w:r w:rsidRPr="00657E5F">
              <w:rPr>
                <w:rStyle w:val="extendedtext-short"/>
                <w:sz w:val="24"/>
                <w:szCs w:val="24"/>
              </w:rPr>
              <w:t>»</w:t>
            </w:r>
            <w:r w:rsidRPr="00657E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E5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7E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E5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57E5F">
              <w:rPr>
                <w:rFonts w:eastAsia="Times New Roman"/>
                <w:sz w:val="24"/>
                <w:szCs w:val="24"/>
                <w:lang w:eastAsia="ru-RU"/>
              </w:rPr>
              <w:t xml:space="preserve">. Белое озеро </w:t>
            </w:r>
            <w:proofErr w:type="spellStart"/>
            <w:r w:rsidRPr="00657E5F">
              <w:rPr>
                <w:rFonts w:eastAsia="Times New Roman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657E5F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80064" w:rsidRPr="00657E5F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A66E35" w:rsidRPr="00657E5F" w:rsidRDefault="00A66E35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DF7572" w:rsidRPr="00657E5F" w:rsidRDefault="00DF7572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657E5F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657E5F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40%</w:t>
            </w:r>
          </w:p>
          <w:p w:rsidR="00A06BDF" w:rsidRPr="00657E5F" w:rsidRDefault="00A06BDF" w:rsidP="00A06BDF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  <w:p w:rsidR="00180064" w:rsidRPr="00657E5F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Style w:val="layout"/>
                <w:sz w:val="24"/>
                <w:szCs w:val="24"/>
              </w:rPr>
            </w:pPr>
            <w:r w:rsidRPr="00657E5F">
              <w:rPr>
                <w:rStyle w:val="layout"/>
                <w:sz w:val="24"/>
                <w:szCs w:val="24"/>
              </w:rPr>
              <w:t xml:space="preserve">Реализация пилотного проекта по вовлечению частных медицинских организаций в оказание </w:t>
            </w:r>
            <w:proofErr w:type="gramStart"/>
            <w:r w:rsidRPr="00657E5F">
              <w:rPr>
                <w:rStyle w:val="layout"/>
                <w:sz w:val="24"/>
                <w:szCs w:val="24"/>
              </w:rPr>
              <w:t>медико-социальных</w:t>
            </w:r>
            <w:proofErr w:type="gramEnd"/>
            <w:r w:rsidRPr="00657E5F">
              <w:rPr>
                <w:rStyle w:val="layout"/>
                <w:sz w:val="24"/>
                <w:szCs w:val="24"/>
              </w:rPr>
              <w:t xml:space="preserve"> услуг лицам в возрасте 65 лет и старше, являющимся гражданами Российской Федерации, в том числе проживающим в сельской местности. </w:t>
            </w:r>
            <w:r w:rsidRPr="00657E5F">
              <w:t xml:space="preserve"> </w:t>
            </w:r>
            <w:r w:rsidRPr="00657E5F">
              <w:rPr>
                <w:rStyle w:val="layout"/>
                <w:sz w:val="24"/>
                <w:szCs w:val="24"/>
              </w:rPr>
              <w:t xml:space="preserve"> Охват граждан </w:t>
            </w:r>
            <w:proofErr w:type="gramStart"/>
            <w:r w:rsidRPr="00657E5F">
              <w:rPr>
                <w:rStyle w:val="layout"/>
                <w:sz w:val="24"/>
                <w:szCs w:val="24"/>
              </w:rPr>
              <w:t>медико-социальными</w:t>
            </w:r>
            <w:proofErr w:type="gramEnd"/>
            <w:r w:rsidRPr="00657E5F">
              <w:rPr>
                <w:rStyle w:val="layout"/>
                <w:sz w:val="24"/>
                <w:szCs w:val="24"/>
              </w:rPr>
              <w:t xml:space="preserve"> услугами в 2022 году в рамках проекта </w:t>
            </w:r>
            <w:r w:rsidRPr="00657E5F">
              <w:rPr>
                <w:rStyle w:val="layout"/>
                <w:sz w:val="24"/>
                <w:szCs w:val="24"/>
              </w:rPr>
              <w:lastRenderedPageBreak/>
              <w:t>составит 120 человек</w:t>
            </w:r>
          </w:p>
          <w:p w:rsidR="00DF7572" w:rsidRPr="00657E5F" w:rsidRDefault="00DF7572" w:rsidP="00DF7572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DF7572" w:rsidRPr="00657E5F" w:rsidRDefault="00DF7572" w:rsidP="00DF7572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657E5F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57E5F">
              <w:rPr>
                <w:sz w:val="24"/>
                <w:szCs w:val="24"/>
              </w:rPr>
              <w:t>Повышение  доли граждан старшего поколения, вовлечённых в мероприятия, способствующие увеличению периода активного долголетия и здоровой жизни до 70%</w:t>
            </w:r>
          </w:p>
          <w:p w:rsidR="00A06BDF" w:rsidRPr="00657E5F" w:rsidRDefault="00A06BDF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657E5F" w:rsidRDefault="00180064" w:rsidP="001767AD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57E5F">
              <w:rPr>
                <w:rStyle w:val="markedcontent"/>
                <w:rFonts w:cs="Arial"/>
                <w:sz w:val="24"/>
                <w:szCs w:val="24"/>
              </w:rPr>
              <w:t>Развитие «Серебряного» добровольчества</w:t>
            </w:r>
          </w:p>
          <w:p w:rsidR="00180064" w:rsidRPr="00657E5F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80064" w:rsidRPr="00657E5F" w:rsidRDefault="000A6E65" w:rsidP="004C7999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     </w:t>
            </w:r>
            <w:r w:rsidR="007C4DDA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22.04.2022 получе</w:t>
            </w:r>
            <w:r w:rsidR="004C7999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выписка из реестра лицензий </w:t>
            </w:r>
            <w:r w:rsidR="007C4DDA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 изменениями. Отделение ОГАУСО «Психоневрологический интернат в г. </w:t>
            </w:r>
            <w:proofErr w:type="spellStart"/>
            <w:r w:rsidR="007C4DDA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Новоульяновске</w:t>
            </w:r>
            <w:proofErr w:type="spellEnd"/>
            <w:r w:rsidR="007C4DDA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» не открылся, в связи с открытием 19.05.2022 на базе учреждения социального обслуживания пункта временного размещения для граждан вынужденно покинувших территорию Украины и прибывших на территорию РФ</w:t>
            </w:r>
            <w:r w:rsidR="00530EA8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.</w:t>
            </w:r>
            <w:r w:rsidR="007C4DDA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</w:p>
          <w:p w:rsidR="0044393B" w:rsidRPr="00657E5F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B057EE" w:rsidRPr="00657E5F" w:rsidRDefault="009E15CB" w:rsidP="00B057EE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657E5F">
              <w:rPr>
                <w:sz w:val="24"/>
              </w:rPr>
              <w:t>Удельный вес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 составляет   39,3%.</w:t>
            </w:r>
          </w:p>
          <w:p w:rsidR="0044393B" w:rsidRPr="00657E5F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657E5F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657E5F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DF7572" w:rsidRPr="00657E5F" w:rsidRDefault="00DF7572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A06BDF" w:rsidRPr="00657E5F" w:rsidRDefault="00A06BDF" w:rsidP="00A06BDF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</w:t>
            </w:r>
          </w:p>
          <w:p w:rsidR="006D4B86" w:rsidRPr="00657E5F" w:rsidRDefault="00A06BDF" w:rsidP="00A06BDF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  </w:t>
            </w:r>
            <w:r w:rsidR="006D4B86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11.03.2022 подписано Соглашение о предоставлении из бюджета Ульяновской  области грантов в форме субсидий в соответствии с п.7 ст.78 Бюджетного кодекса РФ с ЧУЗ «РЖД-Медицина»</w:t>
            </w:r>
            <w:proofErr w:type="gramStart"/>
            <w:r w:rsidR="006D4B86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.</w:t>
            </w:r>
            <w:proofErr w:type="gramEnd"/>
            <w:r w:rsidR="006D4B86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Предметом соглашения является предоставление гранта в форме субсидии в 2022 году на оказание, с даты заключения соглашения медико- социальных услуг лицам в возрасте 65 лет и старше, являющимся гражданами РФ, в том числе проживающим в сельской местности.</w:t>
            </w:r>
          </w:p>
          <w:p w:rsidR="006D4B86" w:rsidRPr="00657E5F" w:rsidRDefault="006D4B86" w:rsidP="006D4B8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С 12.03.2022  частная медицинская  организация начала осуществлять деятельность.</w:t>
            </w:r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DF7572" w:rsidRPr="00657E5F">
              <w:t xml:space="preserve"> </w:t>
            </w:r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01.07.2022 15 граждан старше 65 лет </w:t>
            </w:r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получают </w:t>
            </w:r>
            <w:proofErr w:type="spellStart"/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медикосоциальные</w:t>
            </w:r>
            <w:proofErr w:type="spellEnd"/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услуги. На эти цели направлено  2,59 </w:t>
            </w:r>
            <w:proofErr w:type="gramStart"/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мл</w:t>
            </w:r>
            <w:r w:rsidR="00302E3C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</w:t>
            </w:r>
            <w:proofErr w:type="gramEnd"/>
            <w:r w:rsidR="00302E3C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рублей. </w:t>
            </w:r>
          </w:p>
          <w:p w:rsidR="00DF7572" w:rsidRPr="00657E5F" w:rsidRDefault="00DF7572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657E5F" w:rsidRDefault="00C63525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  </w:t>
            </w:r>
            <w:r w:rsidR="007E28E6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На 01.0</w:t>
            </w:r>
            <w:r w:rsidR="00DF7572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7</w:t>
            </w:r>
            <w:r w:rsidR="007E28E6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.2022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доля граждан старшего поколения, вовлечённых в мероприятия проекта «Активное долголетие» составляет </w:t>
            </w:r>
            <w:r w:rsidR="00924E3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65,2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%.</w:t>
            </w:r>
          </w:p>
          <w:p w:rsidR="0044393B" w:rsidRPr="00657E5F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657E5F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1274D6" w:rsidRPr="00657E5F" w:rsidRDefault="001274D6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A06BDF" w:rsidRPr="00657E5F" w:rsidRDefault="00C63525" w:rsidP="00A06BDF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</w:p>
          <w:p w:rsidR="0044393B" w:rsidRPr="00657E5F" w:rsidRDefault="00C63525" w:rsidP="00A06BDF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На базе ОГАУСО ГЦ «ЗАБОТА» в г. Ульяновске ведет работу Региональный центр «серебряного» волонтерства «Серебряная нить».  </w:t>
            </w:r>
            <w:r w:rsidR="001767AD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</w:t>
            </w:r>
            <w:r w:rsidR="007E28E6" w:rsidRPr="00657E5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а базе 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Центров социального обслуживания открыты партнёрские Центры серебряного волонтёрства.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7E28E6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волонтёрскую деятельность в регионе вовлечено более 2,7 тыс. серебряных волонтёров. В федеральной базе серебряных  в</w:t>
            </w:r>
            <w:r w:rsidR="00EA68B1" w:rsidRPr="00657E5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олонтёров зарегистрировано 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1</w:t>
            </w:r>
            <w:r w:rsidR="00EA68B1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220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тыс. ульяновских серебряных волонтёров. </w:t>
            </w: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80064" w:rsidRPr="00657E5F" w:rsidRDefault="00180064" w:rsidP="00B154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ЦЕЛЬ 3: «</w:t>
            </w: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657E5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«Предоставление реабилитационных услуг»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657E5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DF7572" w:rsidRPr="00657E5F">
              <w:rPr>
                <w:rFonts w:ascii="PT Astra Serif" w:hAnsi="PT Astra Serif"/>
                <w:sz w:val="24"/>
                <w:szCs w:val="24"/>
              </w:rPr>
              <w:t>7</w:t>
            </w:r>
            <w:r w:rsidRPr="00657E5F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инвалидов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A06BD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 в 2022 году 500 родителям   детей-инвалидов услуг по реабилитации на базе отделений по реабилитации,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  <w:p w:rsidR="00180064" w:rsidRPr="00657E5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Работа по открытию нового корпуса ОГКУСО «Реабилитационный центр «Подсолнух» в г. Ульяновске»</w:t>
            </w:r>
          </w:p>
          <w:p w:rsidR="00180064" w:rsidRPr="00657E5F" w:rsidRDefault="00180064" w:rsidP="00B154EE">
            <w:pPr>
              <w:pStyle w:val="a5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9A0" w:rsidRPr="00657E5F" w:rsidRDefault="00A06BDF" w:rsidP="00A06BDF">
            <w:pPr>
              <w:pStyle w:val="a5"/>
              <w:tabs>
                <w:tab w:val="left" w:pos="1440"/>
              </w:tabs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ab/>
            </w:r>
          </w:p>
          <w:p w:rsidR="00A06BDF" w:rsidRPr="00657E5F" w:rsidRDefault="00A06BDF" w:rsidP="00A06BDF">
            <w:pPr>
              <w:pStyle w:val="a5"/>
              <w:tabs>
                <w:tab w:val="left" w:pos="1440"/>
              </w:tabs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57E5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Организация деятельности дистанционного консультативного пункта по оказанию оперативной помощи на базе ресурсного центра паллиативной помощи в</w:t>
            </w:r>
            <w:r w:rsidRPr="00657E5F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детей «Родник» </w:t>
            </w:r>
            <w:proofErr w:type="gramStart"/>
            <w:r w:rsidRPr="00657E5F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657E5F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657E5F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657E5F">
              <w:rPr>
                <w:rFonts w:ascii="PT Astra Serif" w:hAnsi="PT Astra Serif"/>
                <w:sz w:val="24"/>
                <w:szCs w:val="24"/>
              </w:rPr>
              <w:t xml:space="preserve"> Ульяновского района</w:t>
            </w:r>
          </w:p>
          <w:p w:rsidR="00180064" w:rsidRPr="00657E5F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57E5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Внедрение системы комплексной помощи людям с расстройством аутистического спектра</w:t>
            </w:r>
            <w:r w:rsidR="0044393B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(далее – РАС)</w:t>
            </w: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с целью их социализации и интеграции в общество</w:t>
            </w:r>
          </w:p>
          <w:p w:rsidR="00180064" w:rsidRPr="00657E5F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57E5F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57E5F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57E5F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57E5F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9A0" w:rsidRPr="00657E5F" w:rsidRDefault="00BA69A0" w:rsidP="00A06BDF">
            <w:pPr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57E5F" w:rsidRDefault="00180064" w:rsidP="00180064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Интеграция инвалидов в общество </w:t>
            </w:r>
          </w:p>
        </w:tc>
        <w:tc>
          <w:tcPr>
            <w:tcW w:w="7371" w:type="dxa"/>
            <w:shd w:val="clear" w:color="auto" w:fill="auto"/>
          </w:tcPr>
          <w:p w:rsidR="00302E3C" w:rsidRPr="00657E5F" w:rsidRDefault="00302E3C" w:rsidP="00302E3C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По состоянию на 01.07.2022 320 семьям с детьми-инвалидами оказаны социальные услуги. </w:t>
            </w:r>
          </w:p>
          <w:p w:rsidR="00302E3C" w:rsidRPr="00657E5F" w:rsidRDefault="00302E3C" w:rsidP="00302E3C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657E5F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     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разработана проектно-сметная документация на капитальный ремонт </w:t>
            </w:r>
            <w:r w:rsidR="0044393B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корпуса ОГКУСО «Реабилитационный центр «Подсолнух» в г. Ульяновске» и проводится соответствующая государственная экспертиза. Стоимость капитального ремонта составляет 120,0 млн</w:t>
            </w:r>
            <w:r w:rsidR="00573C3E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44393B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рублей.</w:t>
            </w:r>
          </w:p>
          <w:p w:rsidR="00A06BDF" w:rsidRPr="00657E5F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 </w:t>
            </w:r>
          </w:p>
          <w:p w:rsidR="0044393B" w:rsidRPr="00657E5F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44393B"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ведётся работа, в соответствии с утверждённым графиком, </w:t>
            </w:r>
            <w:r w:rsidR="0044393B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дистанционного консультативного пункта по оказанию оперативной помощи на базе ресурсного центра паллиативной помощи в</w:t>
            </w:r>
            <w:r w:rsidR="0044393B" w:rsidRPr="00657E5F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детей «Родник» </w:t>
            </w:r>
            <w:proofErr w:type="gramStart"/>
            <w:r w:rsidR="0044393B" w:rsidRPr="00657E5F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="0044393B" w:rsidRPr="00657E5F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="0044393B" w:rsidRPr="00657E5F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="0044393B" w:rsidRPr="00657E5F">
              <w:rPr>
                <w:rFonts w:ascii="PT Astra Serif" w:hAnsi="PT Astra Serif"/>
                <w:sz w:val="24"/>
                <w:szCs w:val="24"/>
              </w:rPr>
              <w:t xml:space="preserve"> Ульяновского района. Открытие запланировано в </w:t>
            </w:r>
            <w:r w:rsidR="0044393B" w:rsidRPr="00657E5F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="0044393B" w:rsidRPr="00657E5F">
              <w:rPr>
                <w:rFonts w:ascii="PT Astra Serif" w:hAnsi="PT Astra Serif"/>
                <w:sz w:val="24"/>
                <w:szCs w:val="24"/>
              </w:rPr>
              <w:t xml:space="preserve"> квартале 2022 года.</w:t>
            </w: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11AF4" w:rsidRPr="00657E5F" w:rsidRDefault="00411AF4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A53958" w:rsidRPr="00657E5F" w:rsidRDefault="00A53958" w:rsidP="00A53958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Разработана и утверждена Дорожная карта организации и реализации системы комплексного сопровождения людей с РАС и другими ментальными нарушениями в рамках общественного проекта Приволжского федерального округа «Ментальное здоровье» в Ульяновской области до 2024 года. </w:t>
            </w:r>
          </w:p>
          <w:p w:rsidR="00A53958" w:rsidRPr="00657E5F" w:rsidRDefault="00A53958" w:rsidP="00A53958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Создан ресурсный центр по работе с лицами с РАС (РЦ «Подсолнух»).  </w:t>
            </w:r>
          </w:p>
          <w:p w:rsidR="00A53958" w:rsidRPr="00657E5F" w:rsidRDefault="00A53958" w:rsidP="00A53958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Ведутся мероприятия по организации обмена данными между исполнительными органами государственной власти Ульяновской области в межведомственной информационной системе по реабилитации инвалидов и детей-инвалидов.    </w:t>
            </w:r>
          </w:p>
          <w:p w:rsidR="00CA1841" w:rsidRPr="00657E5F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11AF4" w:rsidRPr="00657E5F" w:rsidRDefault="005F1009" w:rsidP="00411AF4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 </w:t>
            </w:r>
            <w:r w:rsidR="00411AF4" w:rsidRPr="00657E5F">
              <w:t xml:space="preserve"> </w:t>
            </w:r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С января по июнь проводится  областной инклюзивный театральный фестиваль-конкурс «Симбирские зори» для граждан пожилого возраста и инвалидов. </w:t>
            </w:r>
          </w:p>
          <w:p w:rsidR="00901B4E" w:rsidRPr="00657E5F" w:rsidRDefault="006A19C2" w:rsidP="00411AF4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Фестиваль - конкурс проводился по 12 номинациям (символ (логотип) фестиваля-конкурса, театральный входной билет, конкурс чтецов, театральная афиша, театральный плакат, театральный </w:t>
            </w:r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костюм, театральная программа, театральные декорации, театральный буфет, музыкальная заставка, театральная маска, театральная постановка).</w:t>
            </w:r>
            <w:proofErr w:type="gramEnd"/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фестивале-конкурсе приняли участие более 400 чел. Подведение итогов фестиваля-конкурса и награждение победителей и призеров состоялось 24 июня 2022 года на базе ОГБУСО «ПГПВ в </w:t>
            </w:r>
            <w:proofErr w:type="spellStart"/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р.п</w:t>
            </w:r>
            <w:proofErr w:type="gramStart"/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.Я</w:t>
            </w:r>
            <w:proofErr w:type="gramEnd"/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зыково</w:t>
            </w:r>
            <w:proofErr w:type="spellEnd"/>
            <w:r w:rsidR="00411AF4"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».</w:t>
            </w:r>
          </w:p>
          <w:p w:rsidR="00F26501" w:rsidRPr="00657E5F" w:rsidRDefault="00F26501" w:rsidP="001767AD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4: «Семья для каждого ребёнка»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657E5F" w:rsidTr="00011353">
        <w:tc>
          <w:tcPr>
            <w:tcW w:w="15417" w:type="dxa"/>
            <w:gridSpan w:val="3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Задача: «Обеспечение права каждого ребёнка на жизнь и воспитание в семье»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657E5F" w:rsidTr="006B6DB9">
        <w:trPr>
          <w:trHeight w:val="80"/>
        </w:trPr>
        <w:tc>
          <w:tcPr>
            <w:tcW w:w="3369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657E5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DF7572" w:rsidRPr="00657E5F">
              <w:rPr>
                <w:rFonts w:ascii="PT Astra Serif" w:hAnsi="PT Astra Serif"/>
                <w:sz w:val="24"/>
                <w:szCs w:val="24"/>
              </w:rPr>
              <w:t>7</w:t>
            </w:r>
            <w:r w:rsidRPr="00657E5F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57E5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Преодоление семейного неблагополучия и сохранение кровной семьи для ребёнка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Обеспечение семейного устройства детей-сирот и детей, оставшихся без попечения родителей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Снижение числа семей, находящихся в социально-опасном положении на 3 % по итогам 2022 года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оставшихся без попечения родителей, Ульяновской области на 10 %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>По состоянию на 01.07.2022 в Ульяновской области проживает 1254 семьи, находящихся в социально опасном положении (воспитывается 2524 несовершеннолетних ребёнка), что составляет  0,8% от общего количества семей с детьми.</w:t>
            </w: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firstLine="459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57E5F">
              <w:rPr>
                <w:rFonts w:ascii="PT Astra Serif" w:hAnsi="PT Astra Serif"/>
                <w:sz w:val="24"/>
              </w:rPr>
              <w:t>В рамках работы, проводимой территориальными органами социальной защиты населения и подведомственными учреждениями министерства: 153 родителя направлены в ОГКУ «Кадровый центр Ульяновской области», из них 81 родитель трудоустроен; направлены на консультацию к врачу-наркологу – 268 родителей, из них 122 родителя прошли лечение от алкогольной зависимости, 2 – от наркотической; 265 родителей получили иную социальную помощь.</w:t>
            </w:r>
            <w:proofErr w:type="gramEnd"/>
            <w:r w:rsidRPr="00657E5F">
              <w:rPr>
                <w:rFonts w:ascii="PT Astra Serif" w:hAnsi="PT Astra Serif"/>
                <w:sz w:val="24"/>
              </w:rPr>
              <w:t xml:space="preserve">  Семьям, находящимся в социально опасном положении, оказано 3408 социальных услуг.</w:t>
            </w: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456C68" w:rsidP="00A06BDF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       </w:t>
            </w:r>
            <w:r w:rsidR="007F2F0F" w:rsidRPr="00657E5F">
              <w:rPr>
                <w:rFonts w:ascii="PT Astra Serif" w:hAnsi="PT Astra Serif"/>
                <w:sz w:val="24"/>
              </w:rPr>
              <w:t>По состоянию на 01.07.2022 численность детей в региональном банке о детях, оставшихся без попечения родителей, Ульяновской области, составила 322 ребёнка, что на 5,3 % меньше по сравнению аналогичным периодом 2021 года (340 детей).</w:t>
            </w: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5:  «Семейная и демографическая политика»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Задача: «Реализация мероприятий, направленных на повышение рождаемости и укрепление семейных ценностей»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01.07.2022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563D84">
        <w:trPr>
          <w:trHeight w:val="1273"/>
        </w:trPr>
        <w:tc>
          <w:tcPr>
            <w:tcW w:w="3369" w:type="dxa"/>
            <w:shd w:val="clear" w:color="auto" w:fill="auto"/>
          </w:tcPr>
          <w:p w:rsidR="007F2F0F" w:rsidRPr="00657E5F" w:rsidRDefault="007F2F0F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Укрепление  семейных ценностей, увеличение количества рождений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Исполнение Плана мероприятий по реализации  Концепции демографического развития Ульяновской области на период до 2030 года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Обеспечение предоставления разнообразных доступных социальных услуг для семей с детьми</w:t>
            </w:r>
          </w:p>
          <w:p w:rsidR="007F2F0F" w:rsidRPr="00657E5F" w:rsidRDefault="007F2F0F" w:rsidP="00B154EE">
            <w:pPr>
              <w:pStyle w:val="a3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E701EB" w:rsidRDefault="007F2F0F" w:rsidP="00180064">
            <w:pPr>
              <w:pStyle w:val="a3"/>
              <w:numPr>
                <w:ilvl w:val="0"/>
                <w:numId w:val="8"/>
              </w:numPr>
              <w:spacing w:line="23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01EB">
              <w:rPr>
                <w:color w:val="000000" w:themeColor="text1"/>
                <w:sz w:val="24"/>
                <w:szCs w:val="24"/>
              </w:rPr>
              <w:lastRenderedPageBreak/>
              <w:t xml:space="preserve">Повышение в обществе значимости семьи с детьми, формирование </w:t>
            </w:r>
            <w:proofErr w:type="gramStart"/>
            <w:r w:rsidRPr="00E701EB">
              <w:rPr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 w:rsidRPr="00E701E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1EB">
              <w:rPr>
                <w:color w:val="000000" w:themeColor="text1"/>
                <w:sz w:val="24"/>
                <w:szCs w:val="24"/>
              </w:rPr>
              <w:t>родительства</w:t>
            </w:r>
            <w:proofErr w:type="spellEnd"/>
            <w:r w:rsidRPr="00E701EB">
              <w:rPr>
                <w:color w:val="000000" w:themeColor="text1"/>
                <w:sz w:val="24"/>
                <w:szCs w:val="24"/>
              </w:rPr>
              <w:t>, развитие родительских компетенций</w:t>
            </w: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A32941">
            <w:pPr>
              <w:pStyle w:val="a3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01EB">
              <w:rPr>
                <w:color w:val="000000" w:themeColor="text1"/>
                <w:sz w:val="24"/>
                <w:szCs w:val="24"/>
              </w:rPr>
              <w:t>Формирование установки семей на рождение детей и поддержка семей при рождении детей</w:t>
            </w: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7256" w:rsidRPr="00E701EB" w:rsidRDefault="001C7256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01EB">
              <w:rPr>
                <w:color w:val="000000" w:themeColor="text1"/>
                <w:sz w:val="24"/>
                <w:szCs w:val="24"/>
              </w:rPr>
              <w:t xml:space="preserve">Формирование у молодых семей </w:t>
            </w:r>
            <w:r w:rsidRPr="00E701EB">
              <w:rPr>
                <w:color w:val="000000" w:themeColor="text1"/>
                <w:sz w:val="24"/>
                <w:szCs w:val="24"/>
              </w:rPr>
              <w:lastRenderedPageBreak/>
              <w:t>ориентации на более раннее рождение первого ребёнка и создание условий для её реализации</w:t>
            </w: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9A5CC3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F0F" w:rsidRPr="00E701EB" w:rsidRDefault="007F2F0F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701EB"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изменений в Концепцию демографического развития Ульяновской области на период до 2030 года в части корректировки показателей, ожидаемых результатов и плана мероприятий по её реализации</w:t>
            </w:r>
          </w:p>
          <w:p w:rsidR="007F2F0F" w:rsidRPr="00E701EB" w:rsidRDefault="007F2F0F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394C" w:rsidRPr="00E701EB" w:rsidRDefault="00A8394C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701EB"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стратегии демографического развития на период 2022-2030 годы в каждом муниципальном образовании Ульяновской области</w:t>
            </w:r>
          </w:p>
          <w:p w:rsidR="007F2F0F" w:rsidRPr="00E701EB" w:rsidRDefault="007F2F0F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F1717" w:rsidRPr="00E701EB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701EB"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Реализация Плана основных  мероприятий, проводимых в Ульяновской области в рамках Десятилетия детства в Российской Федерации, на период до 2027 года  </w:t>
            </w: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06A6E" w:rsidRPr="00E701EB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06A6E" w:rsidRPr="00E701EB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06A6E" w:rsidRPr="00E701EB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06A6E" w:rsidRPr="00E701EB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06A6E" w:rsidRPr="00E701EB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06A6E" w:rsidRPr="00E701EB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F2F0F" w:rsidRPr="00E701EB" w:rsidRDefault="007F2F0F" w:rsidP="001767AD">
            <w:pPr>
              <w:pStyle w:val="a5"/>
              <w:keepNext/>
              <w:keepLines/>
              <w:numPr>
                <w:ilvl w:val="0"/>
                <w:numId w:val="10"/>
              </w:numPr>
              <w:spacing w:after="0" w:line="228" w:lineRule="auto"/>
              <w:ind w:left="3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01EB"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Предоставление 70889 социально-медицинских, социальн</w:t>
            </w:r>
            <w:proofErr w:type="gramStart"/>
            <w:r w:rsidRPr="00E701EB"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E701EB">
              <w:rPr>
                <w:rFonts w:ascii="PT Astra Serif" w:eastAsia="Times New Roman" w:hAnsi="PT Astra Serif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  <w:p w:rsidR="007F2F0F" w:rsidRPr="00E701EB" w:rsidRDefault="007F2F0F" w:rsidP="00ED2989">
            <w:pPr>
              <w:keepNext/>
              <w:keepLines/>
              <w:spacing w:after="0"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0A4A" w:rsidRPr="00E701EB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      </w:t>
            </w:r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Специалистами служб сопровождения семей с детьми восьми социально-реабилитационных центров и социальных приютов для несовершеннолетних (далее – Службы) проводятся мероприятия, направленные на формирование родительских компетенций, позитивное отношение к </w:t>
            </w:r>
            <w:proofErr w:type="spellStart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>родительству</w:t>
            </w:r>
            <w:proofErr w:type="spellEnd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с семьями, находящимися в социально-опасном положении, многодетными семьями, замещающими семьями, семьями, находящимся в трудной жизненной ситуации. Проведены более 250 мероприятий: родительские собрания, лектории, </w:t>
            </w:r>
            <w:proofErr w:type="spellStart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>тренинговые</w:t>
            </w:r>
            <w:proofErr w:type="spellEnd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занятия, индивидуальные и групповые консультации, заседания семейных клубов, круглые столы, </w:t>
            </w:r>
            <w:proofErr w:type="spellStart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>конкурсно</w:t>
            </w:r>
            <w:proofErr w:type="spellEnd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- игровые программы. </w:t>
            </w:r>
          </w:p>
          <w:p w:rsidR="00EA0A4A" w:rsidRPr="00E701EB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     </w:t>
            </w:r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В течение первого полугодия 2022 года педагоги-психологи учреждений, специалисты по социальной работе, юрисконсульты провели психологические игры с детьми и родителями (законными представителями), организовали Правовые всеобучи о правах детей и обязанностях родителей, проводились родительские собрания, консультации для родителей «О правах ребёнка дошкольника», «Особенности подросткового возраста. Грамотное  формирование отношений между родителями и подростком», «Организация занятости ребёнка с синдромом дефицита внимания и </w:t>
            </w:r>
            <w:proofErr w:type="spellStart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гиперактивности</w:t>
            </w:r>
            <w:proofErr w:type="spellEnd"/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в летний период», «Эффективные способы разрешения конфликтов между детьми и взрослыми», «Особенности воспитания девочки в пубертатном периоде. Эффективные способы разрешения конфликтов между детьми и взрослыми». Общий охват мероприятиями: 255 детей и 111 родителей.</w:t>
            </w:r>
          </w:p>
          <w:p w:rsidR="00EA0A4A" w:rsidRPr="00E701EB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     </w:t>
            </w:r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В рамках месячника антинаркотической направленности и популяризации здорового образа жизни на территории Ульяновской области специалистами Служб осуществлено 185 выездов в семьи, в ходе которых проведены профилактические беседы. Родители предупреждены об ответственности за обеспечение безопасности детей, роздано более 400 памяток и буклетов  на темы: «Будущее без наркотиков», «Быть здоровым – это модно!». </w:t>
            </w:r>
          </w:p>
          <w:p w:rsidR="007F2F0F" w:rsidRPr="00E701EB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     </w:t>
            </w:r>
            <w:r w:rsidR="00EA0A4A" w:rsidRPr="00E701EB">
              <w:rPr>
                <w:rFonts w:ascii="PT Astra Serif" w:hAnsi="PT Astra Serif"/>
                <w:color w:val="000000" w:themeColor="text1"/>
                <w:sz w:val="24"/>
              </w:rPr>
              <w:t>В летний период специалистами Службы проведены мероприятия, направленные на привлечение внимания родителей к предотвращению опасных ситуаций, связанных с пожаром, поведением на воде, дорогах, москитными сетками, употреблением алкогольной продукции, психотропных веществ, курением, и т.д. Общий охват мероприятиями: 120 семей.</w:t>
            </w:r>
          </w:p>
          <w:p w:rsidR="007F2F0F" w:rsidRPr="00E701EB" w:rsidRDefault="007F2F0F" w:rsidP="00EA0A4A">
            <w:pPr>
              <w:pStyle w:val="Standard"/>
              <w:spacing w:after="0" w:line="240" w:lineRule="auto"/>
              <w:ind w:left="-101" w:firstLine="809"/>
              <w:jc w:val="both"/>
              <w:rPr>
                <w:rFonts w:ascii="PT Astra Serif" w:eastAsia="Times New Roman" w:hAnsi="PT Astra Serif" w:cs="Times New Roman"/>
                <w:color w:val="000000" w:themeColor="text1"/>
                <w:kern w:val="0"/>
                <w:sz w:val="24"/>
                <w:szCs w:val="20"/>
                <w:lang w:eastAsia="ru-RU"/>
              </w:rPr>
            </w:pPr>
          </w:p>
          <w:p w:rsidR="007F2F0F" w:rsidRPr="00E701EB" w:rsidRDefault="00A06BDF" w:rsidP="00A06BDF">
            <w:pPr>
              <w:pStyle w:val="a3"/>
              <w:spacing w:line="228" w:lineRule="auto"/>
              <w:jc w:val="both"/>
              <w:rPr>
                <w:color w:val="000000" w:themeColor="text1"/>
                <w:sz w:val="24"/>
              </w:rPr>
            </w:pPr>
            <w:r w:rsidRPr="00E701EB">
              <w:rPr>
                <w:color w:val="000000" w:themeColor="text1"/>
                <w:sz w:val="24"/>
              </w:rPr>
              <w:t xml:space="preserve">    </w:t>
            </w:r>
            <w:r w:rsidR="007F2F0F" w:rsidRPr="00E701EB">
              <w:rPr>
                <w:color w:val="000000" w:themeColor="text1"/>
                <w:sz w:val="24"/>
              </w:rPr>
              <w:t>С целью поддержки семей с детьми при рождении детей предоставляются следующие меры социальной поддержки:</w:t>
            </w:r>
          </w:p>
          <w:p w:rsidR="007F2F0F" w:rsidRPr="00E701EB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color w:val="000000" w:themeColor="text1"/>
                <w:sz w:val="24"/>
              </w:rPr>
            </w:pPr>
            <w:r w:rsidRPr="00E701EB">
              <w:rPr>
                <w:color w:val="000000" w:themeColor="text1"/>
                <w:sz w:val="24"/>
              </w:rPr>
              <w:t xml:space="preserve">- ежемесячная выплата при рождении в семьях первого ребёнка до достижения им возраста трёх лет - на 01.07.2022 предоставлена на 8440 детей на сумму 497,63 </w:t>
            </w:r>
            <w:proofErr w:type="gramStart"/>
            <w:r w:rsidRPr="00E701EB">
              <w:rPr>
                <w:color w:val="000000" w:themeColor="text1"/>
                <w:sz w:val="24"/>
              </w:rPr>
              <w:t>млн</w:t>
            </w:r>
            <w:proofErr w:type="gramEnd"/>
            <w:r w:rsidRPr="00E701EB">
              <w:rPr>
                <w:color w:val="000000" w:themeColor="text1"/>
                <w:sz w:val="24"/>
              </w:rPr>
              <w:t xml:space="preserve"> руб.;</w:t>
            </w:r>
          </w:p>
          <w:p w:rsidR="007F2F0F" w:rsidRPr="00E701EB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color w:val="000000" w:themeColor="text1"/>
                <w:sz w:val="24"/>
              </w:rPr>
            </w:pPr>
            <w:r w:rsidRPr="00E701EB">
              <w:rPr>
                <w:color w:val="000000" w:themeColor="text1"/>
                <w:sz w:val="24"/>
              </w:rPr>
              <w:t>- ежемесячная выплата на детей в возрасте от 3 до 7 лет - на 01.07.2022 предоставлена на 22804 детей на сумму 1,4 млрд. руб.;</w:t>
            </w:r>
          </w:p>
          <w:p w:rsidR="007F2F0F" w:rsidRPr="00E701EB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color w:val="000000" w:themeColor="text1"/>
                <w:sz w:val="24"/>
              </w:rPr>
            </w:pPr>
            <w:r w:rsidRPr="00E701EB">
              <w:rPr>
                <w:color w:val="000000" w:themeColor="text1"/>
                <w:sz w:val="24"/>
              </w:rPr>
              <w:t>- ежемесячная выплата при рождении в семье третьего или последующего ребёнка до достижения им возраста трёх лет  на 01.07.2022 предоставлена на 6385 детей на сумму 446,17 млн. руб.;</w:t>
            </w:r>
          </w:p>
          <w:p w:rsidR="007F2F0F" w:rsidRPr="00E701EB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color w:val="000000" w:themeColor="text1"/>
                <w:sz w:val="24"/>
              </w:rPr>
            </w:pPr>
            <w:r w:rsidRPr="00E701EB">
              <w:rPr>
                <w:color w:val="000000" w:themeColor="text1"/>
                <w:sz w:val="24"/>
              </w:rPr>
              <w:t>В целях повышения рождаемости на региональном уровне были приняты следующие нормативные правовые акты, направленные на поддержку семей с детьми:</w:t>
            </w:r>
          </w:p>
          <w:p w:rsidR="001C7256" w:rsidRPr="00E701EB" w:rsidRDefault="001C7256" w:rsidP="00D14884">
            <w:pPr>
              <w:pStyle w:val="a3"/>
              <w:spacing w:line="228" w:lineRule="auto"/>
              <w:ind w:firstLine="318"/>
              <w:jc w:val="both"/>
              <w:rPr>
                <w:color w:val="000000" w:themeColor="text1"/>
                <w:sz w:val="24"/>
              </w:rPr>
            </w:pPr>
          </w:p>
          <w:p w:rsidR="007F2F0F" w:rsidRPr="00E701EB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color w:val="000000" w:themeColor="text1"/>
                <w:sz w:val="24"/>
              </w:rPr>
            </w:pPr>
            <w:r w:rsidRPr="00E701EB">
              <w:rPr>
                <w:color w:val="000000" w:themeColor="text1"/>
                <w:sz w:val="24"/>
              </w:rPr>
              <w:t xml:space="preserve">Закон Ульяновской области от 18.03.2020 № 22-ЗО «О </w:t>
            </w:r>
            <w:r w:rsidRPr="00E701EB">
              <w:rPr>
                <w:color w:val="000000" w:themeColor="text1"/>
                <w:sz w:val="24"/>
              </w:rPr>
              <w:lastRenderedPageBreak/>
              <w:t>единовременной денежной выплате в связи с рождением первого ребёнка», предусматривающий предоставление единовременной выплаты в размере 100 тыс. рублей при рождении первого ребёнка у женщины в возрасте не старше 25 лет. На 01.07.2022 данная выплата предоставлена 527 гражданам на сумму 52,7 млн. руб.;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Закон Ульяновской области № 104-ЗО от 25.09.2019 «О предоставлении в 2020-2024 годах отдельным категориям граждан, получивших земельный участок в собственность бесплатно, единовременных социальных выплат» гражданину, который на полученном им в собственность бесплатно земельном участке построил жилой дом, предоставляется выплата в целях возмещения части затрат в связи со строительством этого жилого дома в размере   25 процентов его кадастровой стоимости, но не более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700000 рублей или выплата в целях финансового обеспечения части затрат в связи  с уплатой первоначального взноса по кредиту (займу), в том числе ипотечному, полученному для строительства на этом земельном участке жилого дома, в размере 25 процентов суммы такого кредита (займа), но не более  300000 рублей. На 01.07.2022 единовременная выплата предоставлена 6 гражданам на сумму 2,8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млн</w:t>
            </w: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.р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уб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. 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Закон Ульяновской области от 05.02.2008 № 24-ЗО «О дополнительных мерах социальной поддержки семей, имеющих детей»,  в соответствии с которым выдаются сертификаты на получение именного капитала «Семья», начиная с рождения второго ребёнка и последующих детей с дифференцированной выплатой  50 тыс. руб. на второго ребёнка и на каждого последующего 100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тыс</w:t>
            </w: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.р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уб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. Данные средства можно направить на улучшение жилищных условий, образование детей, лечение детей, страхование жизни и здоровья детей, оздоровление детей, подведение коммуникаций к жилым домам, приобретение средств реабилитации для детей-инвалидов, проезд к месту лечения ребенка-инвалида и проживание</w:t>
            </w:r>
            <w:r w:rsidR="00C14E99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. На 01.07.2022  выдано 1902 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сертифика</w:t>
            </w:r>
            <w:r w:rsidR="00C14E99" w:rsidRPr="00E701EB">
              <w:rPr>
                <w:rFonts w:ascii="PT Astra Serif" w:hAnsi="PT Astra Serif"/>
                <w:color w:val="000000" w:themeColor="text1"/>
                <w:sz w:val="24"/>
              </w:rPr>
              <w:t>тов «Семья», реализовано 2530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сертификата (в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т.ч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. </w:t>
            </w: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сертификаты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выданные ранее 2022 года), в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т.ч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.:  на улучш</w:t>
            </w:r>
            <w:r w:rsidR="00C14E99" w:rsidRPr="00E701EB">
              <w:rPr>
                <w:rFonts w:ascii="PT Astra Serif" w:hAnsi="PT Astra Serif"/>
                <w:color w:val="000000" w:themeColor="text1"/>
                <w:sz w:val="24"/>
              </w:rPr>
              <w:t>ение жилищных условий – 1760 на лечение детей - 112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  на обучен</w:t>
            </w:r>
            <w:r w:rsidR="00C14E99" w:rsidRPr="00E701EB">
              <w:rPr>
                <w:rFonts w:ascii="PT Astra Serif" w:hAnsi="PT Astra Serif"/>
                <w:color w:val="000000" w:themeColor="text1"/>
                <w:sz w:val="24"/>
              </w:rPr>
              <w:t>ие детей - 525, на страхование – 106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на п</w:t>
            </w:r>
            <w:r w:rsidR="00C14E99" w:rsidRPr="00E701EB">
              <w:rPr>
                <w:rFonts w:ascii="PT Astra Serif" w:hAnsi="PT Astra Serif"/>
                <w:color w:val="000000" w:themeColor="text1"/>
                <w:sz w:val="24"/>
              </w:rPr>
              <w:t>одведение коммуникаций – 5, на оздоровление –22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Закон Ульяновской области от 02.11.2011 № 180-ЗО «О некоторых мерах по улучшению демографической ситуации в Ульяновской области», предусматривающий дополнительные меры социальной поддержки: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- единовременная денежная выплата в размере 10000 рублей при рождении двоих детей в результате многоплодных родов – на 01.07.2022 выплату получили 40 семей на сумму 40,0 млн. руб.;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-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для расчета родительской платы за содержание ребенка в иных образовательных организациях, реализующих основную общеобразовательную программу дошкольного образования,  на каждого ребенка, не посещающего указанные государственные, муниципальные образовательные учреждения - на 01.07.2022 выплату получили 218 семей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на сумму  3,1 млн. руб.;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- ежемесячная денежная выплата на каждого ребенка родителям-студентам, её получили 50 семей, на сумму 309,9 тыс. руб.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</w:p>
          <w:p w:rsidR="000B1FA6" w:rsidRPr="00E701EB" w:rsidRDefault="00A8394C" w:rsidP="000B1F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П</w:t>
            </w:r>
            <w:r w:rsidR="000B1FA6" w:rsidRPr="00E701EB">
              <w:rPr>
                <w:rFonts w:ascii="PT Astra Serif" w:hAnsi="PT Astra Serif"/>
                <w:color w:val="000000" w:themeColor="text1"/>
                <w:sz w:val="24"/>
              </w:rPr>
              <w:t>роведён анализ демографических показателей за 5 лет, определена проблематика по основным задачам демографического развития: повышение рождаемости и укрепление традиционных семейных ценностей, в том числе на основе сформировавших тенденций снижения рождаемости и по возрастным группам женщин фертильного возраста; снижение смертности и формирование приверженности к здоровому образу жизни; сокращение миграционного оттока трудоспособного населения.</w:t>
            </w:r>
            <w:proofErr w:type="gramEnd"/>
            <w:r w:rsidR="000B1FA6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Обозначены причины снижения демографических показателей, разработан комплекс мероприятий по каждой задаче с закреплением ответственных исполнителей и целевыми показателями для оценки </w:t>
            </w:r>
            <w:r w:rsidR="000B1FA6" w:rsidRPr="00E701EB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эффективности их реализации.</w:t>
            </w:r>
          </w:p>
          <w:p w:rsidR="00A8394C" w:rsidRPr="00E701EB" w:rsidRDefault="00A8394C" w:rsidP="000B1F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="000B1FA6" w:rsidRPr="00E701EB">
              <w:rPr>
                <w:rFonts w:ascii="PT Astra Serif" w:hAnsi="PT Astra Serif"/>
                <w:color w:val="000000" w:themeColor="text1"/>
                <w:sz w:val="24"/>
              </w:rPr>
              <w:t>еобходимо дополнительно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="000B1FA6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обсуждени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="000B1FA6"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разработанных материалов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  <w:p w:rsidR="00C131B5" w:rsidRPr="00E701EB" w:rsidRDefault="00C131B5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</w:p>
          <w:p w:rsidR="006F1717" w:rsidRPr="00E701EB" w:rsidRDefault="006F1717" w:rsidP="006F1717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Министерством был проведён мониторинг муниципальных образований, в ходе которого установлено, что Стратегия демографического развития на период 2022-2030 годы в муниципальных образованиях (далее – Стратегия) разработана и утверждена в 3 муниципальных образованиях: «город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Новоульяновск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», «Ульяновский район», «Новоспасский район», в городе Димитровграде разработан «SWOT–анализ основных показателей социально-экономического развития города Димитровграда Ульяновской области, характеризующих достижение национальных целей развития на период до 2030 года».</w:t>
            </w:r>
            <w:proofErr w:type="gramEnd"/>
          </w:p>
          <w:p w:rsidR="006F1717" w:rsidRPr="00E701EB" w:rsidRDefault="006F1717" w:rsidP="006F1717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   В 4 муниципальных образованиях «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Майнский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район», «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Старомайнский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район», «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Новомалыклинский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район» и «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Кузоватовский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район»» разработанная Стратегия проходит процедуру согласования и утверждения. В остальных 16 муниципальных образованиях действуют утвержденные ранее стратегии социально – экономического развития районов, содержащие в себе раздел «Демография».</w:t>
            </w:r>
          </w:p>
          <w:p w:rsidR="007F2F0F" w:rsidRPr="00E701EB" w:rsidRDefault="007F2F0F" w:rsidP="006F1717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В рамках исполнения Плана </w:t>
            </w: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основных мероприятий, проводимых в Ульяновской области на период до 2027 года в рамках Десятилетия детства проводится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следующая работа: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- проведение мероприятий информационно-просветительских, обучающих и иных мероприятий, направленных на формирование родительских компетенций в семьях, воспитывающих детей, позитивное отношение к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родительству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, ответственное отношение к репродуктивному здоровью,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ab/>
              <w:t xml:space="preserve">снижению потребления табака и иной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никотинсодержащей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продукции и алкоголя несовершеннолетним;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- реализация инфраструктурных проектов по поддержке и 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деинституциональные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формы поддержки семей, воспитывающих дете</w:t>
            </w: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й-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инвалидов;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- развитие сети служб, предоставляющих детям и родителям квалифицированную экстренную анонимную психологическую помощь в дистанционной форме;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- создание условий в организациях для детей - сирот и детей, оставшихся без попечения родителей, приближенных </w:t>
            </w: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к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семейным.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- проведение </w:t>
            </w:r>
            <w:proofErr w:type="spell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проактивного</w:t>
            </w:r>
            <w:proofErr w:type="spell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информирования семей с детьми о праве на получение мер социальной поддержки.</w:t>
            </w: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</w:p>
          <w:p w:rsidR="007F2F0F" w:rsidRPr="00E701EB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По итогам июня предоставлено порядка 31 тыс. </w:t>
            </w:r>
            <w:r w:rsidRPr="00E701EB">
              <w:rPr>
                <w:color w:val="000000" w:themeColor="text1"/>
              </w:rPr>
              <w:t xml:space="preserve"> </w:t>
            </w:r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социально-медицинских, социальн</w:t>
            </w:r>
            <w:proofErr w:type="gramStart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>о-</w:t>
            </w:r>
            <w:proofErr w:type="gramEnd"/>
            <w:r w:rsidRPr="00E701EB">
              <w:rPr>
                <w:rFonts w:ascii="PT Astra Serif" w:hAnsi="PT Astra Serif"/>
                <w:color w:val="000000" w:themeColor="text1"/>
                <w:sz w:val="24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6: «Социальная поддержка населения»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Pr="00657E5F">
              <w:rPr>
                <w:rFonts w:ascii="PT Astra Serif" w:hAnsi="PT Astra Serif"/>
              </w:rPr>
              <w:t xml:space="preserve"> </w:t>
            </w: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Повышение доступности предоставления социальных услуг гражданам Ульяновской области»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01.07.2022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>Создание «Социального казначейства</w:t>
            </w:r>
          </w:p>
          <w:p w:rsidR="007F2F0F" w:rsidRPr="00657E5F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Своевременное </w:t>
            </w:r>
            <w:proofErr w:type="spellStart"/>
            <w:r w:rsidRPr="00657E5F">
              <w:rPr>
                <w:rFonts w:ascii="PT Astra Serif" w:hAnsi="PT Astra Serif"/>
                <w:sz w:val="24"/>
                <w:szCs w:val="28"/>
              </w:rPr>
              <w:t>проактивное</w:t>
            </w:r>
            <w:proofErr w:type="spellEnd"/>
            <w:r w:rsidRPr="00657E5F">
              <w:rPr>
                <w:rFonts w:ascii="PT Astra Serif" w:hAnsi="PT Astra Serif"/>
                <w:sz w:val="24"/>
                <w:szCs w:val="28"/>
              </w:rPr>
              <w:t xml:space="preserve"> и правомерное предоставление нуждающимся гражданам мер социальной поддержки</w:t>
            </w:r>
          </w:p>
          <w:p w:rsidR="007F2F0F" w:rsidRPr="00657E5F" w:rsidRDefault="007F2F0F" w:rsidP="0052041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657E5F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Передача в соответствии с Федеральным Законом от 06.12.2021               № 409-ФЗ «О внесении изменений в отдельные законодательные акты </w:t>
            </w:r>
            <w:r w:rsidRPr="00657E5F">
              <w:rPr>
                <w:rFonts w:ascii="PT Astra Serif" w:hAnsi="PT Astra Serif"/>
                <w:sz w:val="24"/>
                <w:szCs w:val="28"/>
              </w:rPr>
              <w:lastRenderedPageBreak/>
              <w:t xml:space="preserve">Российской Федерации и о приостановлении действия отдельных положений статьи 4 Федерального закона «О прожиточном минимуме в Российской Федерации» 35 услуг по предоставлению мер социальной поддержки в Пенсионный фонд РФ </w:t>
            </w:r>
          </w:p>
          <w:p w:rsidR="007F2F0F" w:rsidRPr="00657E5F" w:rsidRDefault="007F2F0F" w:rsidP="00CE3BC6">
            <w:pPr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lastRenderedPageBreak/>
              <w:t xml:space="preserve">Заявителем предоставляются меры социальной поддержки в установленные законодательством </w:t>
            </w:r>
            <w:proofErr w:type="gramStart"/>
            <w:r w:rsidRPr="00657E5F">
              <w:rPr>
                <w:rFonts w:ascii="PT Astra Serif" w:hAnsi="PT Astra Serif"/>
                <w:sz w:val="24"/>
              </w:rPr>
              <w:t>сроке</w:t>
            </w:r>
            <w:proofErr w:type="gramEnd"/>
            <w:r w:rsidR="000761E2" w:rsidRPr="00657E5F">
              <w:rPr>
                <w:rFonts w:ascii="PT Astra Serif" w:hAnsi="PT Astra Serif"/>
                <w:sz w:val="24"/>
              </w:rPr>
              <w:t xml:space="preserve"> и размерах. По итогам первого полугодия</w:t>
            </w:r>
            <w:r w:rsidRPr="00657E5F">
              <w:rPr>
                <w:rFonts w:ascii="PT Astra Serif" w:hAnsi="PT Astra Serif"/>
                <w:sz w:val="24"/>
              </w:rPr>
              <w:t xml:space="preserve"> количество получателей мер социальн</w:t>
            </w:r>
            <w:r w:rsidR="000B2982" w:rsidRPr="00657E5F">
              <w:rPr>
                <w:rFonts w:ascii="PT Astra Serif" w:hAnsi="PT Astra Serif"/>
                <w:sz w:val="24"/>
              </w:rPr>
              <w:t>ой поддержки предоставлены   389,9 тыс. чел. на сумму  4,25</w:t>
            </w:r>
            <w:r w:rsidRPr="00657E5F">
              <w:rPr>
                <w:rFonts w:ascii="PT Astra Serif" w:hAnsi="PT Astra Serif"/>
                <w:sz w:val="24"/>
              </w:rPr>
              <w:t xml:space="preserve"> млрд. руб.</w:t>
            </w:r>
          </w:p>
          <w:p w:rsidR="007F2F0F" w:rsidRPr="00657E5F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>Все электронные данные переданы и загружены Отделением ПФР по Ульяновской области в свой программный комплекс.</w:t>
            </w:r>
          </w:p>
          <w:p w:rsidR="007F2F0F" w:rsidRPr="00657E5F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CE3BC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lastRenderedPageBreak/>
              <w:t>Повышение эффективности, качества предоставления и доступности для населения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901B4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Анализ практики и результатов применения нормативных правовых актов, регулирующих предоставление мер социальной поддержки населению, с целью совершенствования условий, порядков и форм предоставления мер социальной поддержки населению, а также сокращения количества документов, предоставляемых гражданами для получения мер социальной поддержки, обеспечения их дистанционного предоставления в электронной форме, отмены и </w:t>
            </w:r>
            <w:proofErr w:type="gramStart"/>
            <w:r w:rsidRPr="00657E5F">
              <w:rPr>
                <w:rFonts w:ascii="PT Astra Serif" w:hAnsi="PT Astra Serif"/>
                <w:sz w:val="24"/>
                <w:szCs w:val="28"/>
              </w:rPr>
              <w:t>переформатирования</w:t>
            </w:r>
            <w:proofErr w:type="gramEnd"/>
            <w:r w:rsidRPr="00657E5F">
              <w:rPr>
                <w:rFonts w:ascii="PT Astra Serif" w:hAnsi="PT Astra Serif"/>
                <w:sz w:val="24"/>
                <w:szCs w:val="28"/>
              </w:rPr>
              <w:t xml:space="preserve"> неэффективных мер социальной поддержки населения</w:t>
            </w:r>
          </w:p>
          <w:p w:rsidR="007F2F0F" w:rsidRPr="00657E5F" w:rsidRDefault="007F2F0F" w:rsidP="00C60DE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Подготовлен проект Закона Ульяновской области «Социальный кодекс Ульяновской области» для обсуждения с заинтересованными сторонами. Срок утверждения июль 2022 года.</w:t>
            </w: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</w:t>
            </w:r>
            <w:r w:rsidRPr="00657E5F">
              <w:rPr>
                <w:rFonts w:ascii="PT Astra Serif" w:hAnsi="PT Astra Serif"/>
                <w:b/>
                <w:sz w:val="24"/>
                <w:szCs w:val="24"/>
              </w:rPr>
              <w:t xml:space="preserve"> Снижение уровня социальной напряжённости в Ульяновской области</w:t>
            </w: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rPr>
          <w:trHeight w:val="416"/>
        </w:trPr>
        <w:tc>
          <w:tcPr>
            <w:tcW w:w="3369" w:type="dxa"/>
            <w:shd w:val="clear" w:color="auto" w:fill="auto"/>
          </w:tcPr>
          <w:p w:rsidR="007F2F0F" w:rsidRPr="00657E5F" w:rsidRDefault="007F2F0F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Реализация «Региональной программы уменьшения доли граждан, имеющих доходы ниже величины прожиточного минимума на душу населения, установленной в Ульяновской </w:t>
            </w:r>
            <w:r w:rsidRPr="00657E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области, на период до 2024 года»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180064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Повышение эффективности и результативности государственной поддержки граждан и семьи. </w:t>
            </w:r>
            <w:r w:rsidRPr="00657E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Снижение уровня бедности и повышение благосостояния граждан и семей с детьми.  Снижение уровня бедности по итогам 2022 года до 15%</w:t>
            </w: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657E5F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657E5F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657E5F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657E5F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657E5F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180064">
            <w:pPr>
              <w:pStyle w:val="a5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Предоставление 30000 семьям ежемесячной денежной выплаты на ребёнка в возрасте от 3 до 7 лет  </w:t>
            </w:r>
          </w:p>
          <w:p w:rsidR="007F2F0F" w:rsidRPr="00657E5F" w:rsidRDefault="007F2F0F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180064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Предоставление 11000 многодетным семьям ежемесячной денежной компенсации расходов на оплату коммунальных </w:t>
            </w:r>
            <w:r w:rsidR="00827811" w:rsidRPr="00657E5F">
              <w:rPr>
                <w:rFonts w:ascii="PT Astra Serif" w:hAnsi="PT Astra Serif"/>
                <w:sz w:val="24"/>
                <w:szCs w:val="24"/>
              </w:rPr>
              <w:t>услуг</w:t>
            </w:r>
          </w:p>
          <w:p w:rsidR="007F2F0F" w:rsidRPr="00657E5F" w:rsidRDefault="007F2F0F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657E5F" w:rsidRDefault="007F2F0F" w:rsidP="00BA616C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Предоставление 30000 гражданам субсидий на оплату жилых помещений и коммунальных услуг 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proofErr w:type="gramStart"/>
            <w:r w:rsidRPr="00657E5F">
              <w:rPr>
                <w:sz w:val="24"/>
              </w:rPr>
              <w:lastRenderedPageBreak/>
              <w:t xml:space="preserve">В 2020 году начата реализация региональной программы уменьшения доли граждан, имеющих доходы ниже величины прожиточного минимума на душу населения, установленного </w:t>
            </w:r>
            <w:r w:rsidRPr="00657E5F">
              <w:rPr>
                <w:sz w:val="24"/>
              </w:rPr>
              <w:br/>
              <w:t xml:space="preserve">в Ульяновской области, на период до 2024 года, утверждённой постановлением Правительства Ульяновской области </w:t>
            </w:r>
            <w:r w:rsidRPr="00657E5F">
              <w:rPr>
                <w:sz w:val="24"/>
              </w:rPr>
              <w:br/>
              <w:t xml:space="preserve">от 14.10.2020 № 583-П «Об утверждении региональной программы уменьшения доли граждан, имеющих доходы ниже величины </w:t>
            </w:r>
            <w:r w:rsidRPr="00657E5F">
              <w:rPr>
                <w:sz w:val="24"/>
              </w:rPr>
              <w:lastRenderedPageBreak/>
              <w:t>прожиточного минимума на душу населения, установленного в Ульяновской области, на период до 2024</w:t>
            </w:r>
            <w:proofErr w:type="gramEnd"/>
            <w:r w:rsidRPr="00657E5F">
              <w:rPr>
                <w:sz w:val="24"/>
              </w:rPr>
              <w:t xml:space="preserve"> года»</w:t>
            </w:r>
            <w:r w:rsidRPr="00657E5F">
              <w:rPr>
                <w:sz w:val="24"/>
              </w:rPr>
              <w:br/>
              <w:t>(далее – Программа).</w:t>
            </w:r>
          </w:p>
          <w:p w:rsidR="007F2F0F" w:rsidRPr="00657E5F" w:rsidRDefault="007F2F0F" w:rsidP="00263DC9">
            <w:pPr>
              <w:pStyle w:val="a3"/>
              <w:widowControl w:val="0"/>
              <w:ind w:firstLine="318"/>
              <w:jc w:val="both"/>
              <w:rPr>
                <w:sz w:val="24"/>
              </w:rPr>
            </w:pPr>
            <w:proofErr w:type="gramStart"/>
            <w:r w:rsidRPr="00657E5F">
              <w:rPr>
                <w:sz w:val="24"/>
              </w:rPr>
              <w:t xml:space="preserve">Программа разработана в целях достижения национальной </w:t>
            </w:r>
            <w:r w:rsidRPr="00657E5F">
              <w:rPr>
                <w:sz w:val="24"/>
              </w:rPr>
              <w:br/>
              <w:t xml:space="preserve">цели развития Российской Федерации на период до 2030 года по обеспечению устойчивого роста реальных доходов граждан и снижению уровня бедности в два раза по сравнению </w:t>
            </w:r>
            <w:r w:rsidRPr="00657E5F">
              <w:rPr>
                <w:sz w:val="24"/>
              </w:rPr>
              <w:br/>
              <w:t xml:space="preserve">с показателем 2017 года, определённой Указом Президента </w:t>
            </w:r>
            <w:r w:rsidRPr="00657E5F">
              <w:rPr>
                <w:sz w:val="24"/>
              </w:rPr>
              <w:br/>
              <w:t xml:space="preserve">Российской Федерации от 21.07.2020 № 474 «О национальных целях развития Российской Федерации на период </w:t>
            </w:r>
            <w:r w:rsidRPr="00657E5F">
              <w:rPr>
                <w:sz w:val="24"/>
              </w:rPr>
              <w:br/>
              <w:t>до 2030 года».</w:t>
            </w:r>
            <w:proofErr w:type="gramEnd"/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 xml:space="preserve">С целью стимулирования граждан к активным действиям по улучшению своего материального положения развивается направление по оказанию государственной социальной помощи на основании социального контракта. </w:t>
            </w:r>
            <w:r w:rsidRPr="00657E5F">
              <w:t xml:space="preserve"> </w:t>
            </w:r>
            <w:r w:rsidRPr="00657E5F">
              <w:rPr>
                <w:sz w:val="24"/>
              </w:rPr>
              <w:t>На 01.07.2022 заключено 2449 социальных контракта, освоено  более 211 млн. руб., в том числе федеральных средств более 168 млн. рублей: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>- на мероприятия по поиску работы заключено 1015 социальных контракта, освоено   36,0  млн. рублей;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>- на мероприятия по развитию индивидуальной предпринимательской деятельности заключено 454 социальных контракта, освоено 113,6 млн. рублей;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>- на мероприятия по ведению личного подсобного хозяйства заключено  432 социальных контракта, освоено  39,4  млн. рублей;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>- на иные мероприятия на преодоление трудной жизненной ситуации заключено 548 социальных контракта, освоено 21,8  млн. рублей.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>В Ульяновской области сохраняются и исполняются все ранее принятые социальные обязательства государства, в зоне ответственности органов социальной защиты находятся наиболее значимые меры социальной поддержки нуждающихся граждан: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 xml:space="preserve">- ежемесячная выплата при рождении в семье третьего или последующего ребёнка до достижения им возраста 3 лет </w:t>
            </w:r>
            <w:r w:rsidRPr="00657E5F">
              <w:rPr>
                <w:sz w:val="24"/>
              </w:rPr>
              <w:lastRenderedPageBreak/>
              <w:t>предоставлена на 6385 детей, в которых родился третий или последующий ребёнок;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>- ежемесячная выплата при рождении первого ребёнка до достижения им возраста 3 лет предоставлена на 8440детей;</w:t>
            </w:r>
          </w:p>
          <w:p w:rsidR="007F2F0F" w:rsidRPr="00657E5F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t>- ежемесячная выплата на ребёнка в возрасте от 3 до 7 лет включительно предоставлена 22804 ребёнка.</w:t>
            </w:r>
          </w:p>
          <w:p w:rsidR="007F2F0F" w:rsidRPr="00657E5F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- адресную </w:t>
            </w:r>
            <w:r w:rsidRPr="00657E5F">
              <w:rPr>
                <w:rFonts w:ascii="PT Astra Serif" w:hAnsi="PT Astra Serif"/>
                <w:sz w:val="24"/>
              </w:rPr>
              <w:tab/>
              <w:t xml:space="preserve"> м</w:t>
            </w:r>
            <w:r w:rsidR="00906A6E" w:rsidRPr="00657E5F">
              <w:rPr>
                <w:rFonts w:ascii="PT Astra Serif" w:hAnsi="PT Astra Serif"/>
                <w:sz w:val="24"/>
              </w:rPr>
              <w:t>атериальную помощь получили 3100 человек на сумму 134,7</w:t>
            </w:r>
            <w:r w:rsidRPr="00657E5F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7F2F0F" w:rsidRPr="00657E5F" w:rsidRDefault="008A40C5" w:rsidP="008A40C5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     </w:t>
            </w:r>
            <w:r w:rsidR="007F2F0F" w:rsidRPr="00657E5F">
              <w:rPr>
                <w:rFonts w:ascii="PT Astra Serif" w:hAnsi="PT Astra Serif"/>
                <w:sz w:val="24"/>
              </w:rPr>
              <w:t xml:space="preserve">Доля населения с денежными доходами </w:t>
            </w:r>
            <w:proofErr w:type="gramStart"/>
            <w:r w:rsidR="007F2F0F" w:rsidRPr="00657E5F">
              <w:rPr>
                <w:rFonts w:ascii="PT Astra Serif" w:hAnsi="PT Astra Serif"/>
                <w:sz w:val="24"/>
              </w:rPr>
              <w:t xml:space="preserve">ниже региональной величины прожиточного минимума в общей численности населения Ульяновской области </w:t>
            </w:r>
            <w:r w:rsidR="007F2F0F" w:rsidRPr="00657E5F">
              <w:rPr>
                <w:sz w:val="24"/>
              </w:rPr>
              <w:t xml:space="preserve"> </w:t>
            </w:r>
            <w:r w:rsidRPr="00657E5F">
              <w:rPr>
                <w:rFonts w:ascii="PT Astra Serif" w:hAnsi="PT Astra Serif"/>
                <w:sz w:val="24"/>
              </w:rPr>
              <w:t>по итогам 2021 года фактическое значение - 13,8</w:t>
            </w:r>
            <w:proofErr w:type="gramEnd"/>
            <w:r w:rsidRPr="00657E5F">
              <w:rPr>
                <w:rFonts w:ascii="PT Astra Serif" w:hAnsi="PT Astra Serif"/>
                <w:sz w:val="24"/>
              </w:rPr>
              <w:t>%.</w:t>
            </w:r>
          </w:p>
          <w:p w:rsidR="007F2F0F" w:rsidRPr="00657E5F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263DC9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На  01.07.2022 денежная выплаты на ребёнка в возрасте от 3 до 7 лет  предоставлена  22804 ребёнка на сумму 134,63 </w:t>
            </w:r>
            <w:proofErr w:type="gramStart"/>
            <w:r w:rsidRPr="00657E5F">
              <w:rPr>
                <w:rFonts w:ascii="PT Astra Serif" w:hAnsi="PT Astra Serif"/>
                <w:sz w:val="24"/>
              </w:rPr>
              <w:t>млн</w:t>
            </w:r>
            <w:proofErr w:type="gramEnd"/>
            <w:r w:rsidRPr="00657E5F">
              <w:rPr>
                <w:rFonts w:ascii="PT Astra Serif" w:hAnsi="PT Astra Serif"/>
                <w:sz w:val="24"/>
              </w:rPr>
              <w:t xml:space="preserve"> рублей. </w:t>
            </w:r>
          </w:p>
          <w:p w:rsidR="007F2F0F" w:rsidRPr="00657E5F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8A40C5" w:rsidRPr="00657E5F" w:rsidRDefault="008A40C5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>На  01.07.2022 14742 многодетным семьям предоставлена ежемесячная денежная компенсации расходов на оплату коммунальных</w:t>
            </w:r>
            <w:r w:rsidR="008A40C5" w:rsidRPr="00657E5F">
              <w:rPr>
                <w:rFonts w:ascii="PT Astra Serif" w:hAnsi="PT Astra Serif"/>
                <w:sz w:val="24"/>
              </w:rPr>
              <w:t xml:space="preserve"> услуг</w:t>
            </w:r>
            <w:r w:rsidRPr="00657E5F">
              <w:rPr>
                <w:rFonts w:ascii="PT Astra Serif" w:hAnsi="PT Astra Serif"/>
                <w:sz w:val="24"/>
              </w:rPr>
              <w:t xml:space="preserve"> на сумму 186,01 млн. рублей.</w:t>
            </w:r>
          </w:p>
          <w:p w:rsidR="007F2F0F" w:rsidRPr="00657E5F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263DC9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>На  01.07.2022   32188 гражданам  предоставлена субсидия на оплату жилых помещений и коммунальных услуг на сумму 246,14 млн. рублей.</w:t>
            </w:r>
          </w:p>
          <w:p w:rsidR="007F2F0F" w:rsidRPr="00657E5F" w:rsidRDefault="007F2F0F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«Усиление принципов справедливости и нуждаемости при предоставлении социальной помощи»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180064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Материальная поддержка наименее обеспеченных групп населения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4400 гражданам социальной помощи на основании социального контракта</w:t>
            </w:r>
          </w:p>
          <w:p w:rsidR="00A06BDF" w:rsidRPr="00657E5F" w:rsidRDefault="00A06BDF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Оказание 5000 гражданам </w:t>
            </w:r>
            <w:r w:rsidRPr="00657E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продовольственной помощи с использование продуктовых карт</w:t>
            </w:r>
          </w:p>
          <w:p w:rsidR="00A06BDF" w:rsidRPr="00657E5F" w:rsidRDefault="00A06BDF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657E5F" w:rsidRDefault="007F2F0F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гражданам, оказавшимся в трудной жизненной ситуации адресной материальной помощи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D276F4">
            <w:pPr>
              <w:pStyle w:val="a3"/>
              <w:ind w:firstLine="318"/>
              <w:jc w:val="both"/>
              <w:rPr>
                <w:sz w:val="24"/>
              </w:rPr>
            </w:pPr>
            <w:r w:rsidRPr="00657E5F">
              <w:rPr>
                <w:sz w:val="24"/>
              </w:rPr>
              <w:lastRenderedPageBreak/>
              <w:t>На 01.07.2022 заключено 2449 социальных контракта, освоено  более 211 млн. руб., в том числе федеральных средств более 168 млн. рублей</w:t>
            </w:r>
            <w:r w:rsidR="0037208E" w:rsidRPr="00657E5F">
              <w:rPr>
                <w:sz w:val="24"/>
              </w:rPr>
              <w:t>.</w:t>
            </w:r>
          </w:p>
          <w:p w:rsidR="00A06BDF" w:rsidRPr="00657E5F" w:rsidRDefault="00A06BDF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453908" w:rsidRPr="00657E5F" w:rsidRDefault="00F608FC" w:rsidP="00F608FC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    </w:t>
            </w:r>
            <w:r w:rsidR="00453908" w:rsidRPr="00657E5F">
              <w:rPr>
                <w:rFonts w:ascii="PT Astra Serif" w:hAnsi="PT Astra Serif"/>
                <w:sz w:val="24"/>
              </w:rPr>
              <w:t>На 01.07.2022 выдано 2546 детских продуктовых карт.</w:t>
            </w:r>
          </w:p>
          <w:p w:rsidR="00453908" w:rsidRPr="00657E5F" w:rsidRDefault="00453908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453908" w:rsidRPr="00657E5F" w:rsidRDefault="00453908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A06BDF" w:rsidRPr="00657E5F" w:rsidRDefault="00A06BDF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>По состоянию на 01.07.2022 адресную материальную по</w:t>
            </w:r>
            <w:r w:rsidR="00453908" w:rsidRPr="00657E5F">
              <w:rPr>
                <w:rFonts w:ascii="PT Astra Serif" w:hAnsi="PT Astra Serif"/>
                <w:sz w:val="24"/>
              </w:rPr>
              <w:t>мощь получили 3100</w:t>
            </w:r>
            <w:r w:rsidR="00A770B5" w:rsidRPr="00657E5F">
              <w:rPr>
                <w:rFonts w:ascii="PT Astra Serif" w:hAnsi="PT Astra Serif"/>
                <w:sz w:val="24"/>
              </w:rPr>
              <w:t xml:space="preserve"> человек на сумму 134,7</w:t>
            </w:r>
            <w:r w:rsidRPr="00657E5F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7F2F0F" w:rsidRPr="00657E5F" w:rsidRDefault="007F2F0F" w:rsidP="005800A6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ЦЕЛЬ 7: «</w:t>
            </w: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Достойный труд, справедливая заработная плата</w:t>
            </w:r>
            <w:r w:rsidRPr="00657E5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Задача: «Дальнейший рост заработной платы в бюджетной сфере»</w:t>
            </w:r>
          </w:p>
          <w:p w:rsidR="007F2F0F" w:rsidRPr="00657E5F" w:rsidRDefault="007F2F0F" w:rsidP="00B154EE">
            <w:pPr>
              <w:keepNext/>
              <w:keepLines/>
              <w:tabs>
                <w:tab w:val="left" w:pos="474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01.07.2022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5800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По  итогам мая 2022 года  средняя заработная плата  составила:</w:t>
            </w:r>
          </w:p>
          <w:p w:rsidR="007F2F0F" w:rsidRPr="00657E5F" w:rsidRDefault="007F2F0F" w:rsidP="005800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- социальных работников  -  31 206,57 руб. или 99,05 % от целевого показателя; </w:t>
            </w:r>
          </w:p>
          <w:p w:rsidR="007F2F0F" w:rsidRPr="00657E5F" w:rsidRDefault="007F2F0F" w:rsidP="005800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- среднего медицинского персонала – 32 301,38 руб. или 102,5 % от целевого показателя; </w:t>
            </w:r>
          </w:p>
          <w:p w:rsidR="007F2F0F" w:rsidRPr="00657E5F" w:rsidRDefault="007F2F0F" w:rsidP="005800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- младшего медицинского персонала – 31 358,26 руб. или 99,5  % от целевого показателя; </w:t>
            </w:r>
          </w:p>
          <w:p w:rsidR="007F2F0F" w:rsidRPr="00657E5F" w:rsidRDefault="007F2F0F" w:rsidP="005800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- врачей – 54 238,13 руб. или 172,16 % от целевого показателя; </w:t>
            </w:r>
          </w:p>
          <w:p w:rsidR="007F2F0F" w:rsidRPr="00657E5F" w:rsidRDefault="007F2F0F" w:rsidP="005800A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- педагогических работников, оказывающих услуги детям-сиротам и детям, оставшимся без попечения родителей – 33 150,69 руб. или 105,22 % от целевого показателя.</w:t>
            </w:r>
          </w:p>
        </w:tc>
      </w:tr>
      <w:tr w:rsidR="007F2F0F" w:rsidRPr="00657E5F" w:rsidTr="00011353">
        <w:trPr>
          <w:trHeight w:val="1417"/>
        </w:trPr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hAnsi="PT Astra Serif"/>
                <w:bCs/>
                <w:sz w:val="24"/>
                <w:szCs w:val="24"/>
              </w:rPr>
              <w:t>Сохранение достигнутого уровня оплаты труда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011353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bCs/>
                <w:sz w:val="24"/>
                <w:szCs w:val="24"/>
              </w:rPr>
              <w:t xml:space="preserve">Недопущение </w:t>
            </w:r>
            <w:proofErr w:type="gramStart"/>
            <w:r w:rsidRPr="00657E5F">
              <w:rPr>
                <w:rFonts w:ascii="PT Astra Serif" w:hAnsi="PT Astra Serif"/>
                <w:bCs/>
                <w:sz w:val="24"/>
                <w:szCs w:val="24"/>
              </w:rPr>
              <w:t>снижения размеров оплаты труда работников социальной сферы</w:t>
            </w:r>
            <w:proofErr w:type="gramEnd"/>
            <w:r w:rsidRPr="00657E5F">
              <w:rPr>
                <w:rFonts w:ascii="PT Astra Serif" w:hAnsi="PT Astra Serif"/>
                <w:bCs/>
                <w:sz w:val="24"/>
                <w:szCs w:val="24"/>
              </w:rPr>
              <w:t xml:space="preserve"> по сравнению с уровнем предыдущего отчётного периода (2021 года)</w:t>
            </w:r>
          </w:p>
          <w:p w:rsidR="007F2F0F" w:rsidRPr="00657E5F" w:rsidRDefault="007F2F0F" w:rsidP="00011353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791DB0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По итогам мая 2022 года средняя заработная плата  по социальной отрасли составила 30 966,85 рублей. Рост по сравнению с аналогичным периодом 2021 годом на 8,25 % (28 605,47 руб.  средняя заработная плата   на 01.05.2021).</w:t>
            </w: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ЦЕЛЬ 8: «</w:t>
            </w: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Цифровизация отрасли»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1: «Перевод государственных услуг в электронный вид»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  <w:hideMark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01.07.2022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7F2F0F" w:rsidRPr="00657E5F" w:rsidTr="00011353">
        <w:trPr>
          <w:trHeight w:val="129"/>
        </w:trPr>
        <w:tc>
          <w:tcPr>
            <w:tcW w:w="3369" w:type="dxa"/>
            <w:shd w:val="clear" w:color="auto" w:fill="auto"/>
          </w:tcPr>
          <w:p w:rsidR="007F2F0F" w:rsidRPr="00657E5F" w:rsidRDefault="007F2F0F" w:rsidP="00901B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Интеграция переведённых в электронную форму массовых социально - значимых государственных услуг с ведомственной информационной системой  ИИС «</w:t>
            </w:r>
            <w:proofErr w:type="spellStart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901B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Получение электронных заявлений, с комплектом необходимых документов, на предоставление массовых социально - значимых государственных услуг в электронной форме в ведомственной  информационной системе ИИС «</w:t>
            </w:r>
            <w:proofErr w:type="spellStart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7F2F0F" w:rsidRPr="00657E5F" w:rsidRDefault="007F2F0F" w:rsidP="0001135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F2F0F" w:rsidRPr="00657E5F" w:rsidRDefault="001A79B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7F2F0F" w:rsidRPr="00657E5F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  <w:r w:rsidR="0037208E" w:rsidRPr="00657E5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 2: «Повышение информирования граждан о мерах социальной поддержки»</w:t>
            </w:r>
          </w:p>
          <w:p w:rsidR="007F2F0F" w:rsidRPr="00657E5F" w:rsidRDefault="007F2F0F" w:rsidP="00B154EE">
            <w:pPr>
              <w:keepNext/>
              <w:keepLines/>
              <w:tabs>
                <w:tab w:val="left" w:pos="711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01.07.2022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rPr>
          <w:trHeight w:val="1122"/>
        </w:trPr>
        <w:tc>
          <w:tcPr>
            <w:tcW w:w="3369" w:type="dxa"/>
            <w:shd w:val="clear" w:color="auto" w:fill="auto"/>
          </w:tcPr>
          <w:p w:rsidR="007F2F0F" w:rsidRPr="00657E5F" w:rsidRDefault="007F2F0F" w:rsidP="0001135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информирование граждан, в том числе доработка мобильного приложения «СоцГарантия73» и информационного портала «Соцгарантия73.рф»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>Доработка сервисов мобильного приложения</w:t>
            </w:r>
            <w:r w:rsidRPr="00657E5F">
              <w:t xml:space="preserve"> </w:t>
            </w:r>
            <w:r w:rsidRPr="00657E5F">
              <w:rPr>
                <w:rFonts w:ascii="PT Astra Serif" w:hAnsi="PT Astra Serif"/>
                <w:sz w:val="24"/>
                <w:szCs w:val="28"/>
              </w:rPr>
              <w:t>«СоцГарантия73»</w:t>
            </w:r>
          </w:p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Разработка </w:t>
            </w:r>
            <w:proofErr w:type="spellStart"/>
            <w:r w:rsidRPr="00657E5F">
              <w:rPr>
                <w:rFonts w:ascii="PT Astra Serif" w:hAnsi="PT Astra Serif"/>
                <w:sz w:val="24"/>
                <w:szCs w:val="28"/>
              </w:rPr>
              <w:t>проактивного</w:t>
            </w:r>
            <w:proofErr w:type="spellEnd"/>
            <w:r w:rsidRPr="00657E5F">
              <w:rPr>
                <w:rFonts w:ascii="PT Astra Serif" w:hAnsi="PT Astra Serif"/>
                <w:sz w:val="24"/>
                <w:szCs w:val="28"/>
              </w:rPr>
              <w:t xml:space="preserve"> информирования населения через </w:t>
            </w: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информационный портал «Соцгарантия73.рф»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F2F0F" w:rsidRPr="00657E5F" w:rsidRDefault="001A79BB" w:rsidP="008C2C3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7F2F0F" w:rsidRPr="00657E5F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  <w:r w:rsidR="0037208E" w:rsidRPr="00657E5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3: «Централизация процессов назначения мер социальной поддержки»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01.07.2022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rPr>
          <w:trHeight w:val="1718"/>
        </w:trPr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Осуществление комплекса мер по организации </w:t>
            </w:r>
            <w:proofErr w:type="spellStart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бэк</w:t>
            </w:r>
            <w:proofErr w:type="spellEnd"/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-офиса сектора назначения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Централизация базы данных ИИС </w:t>
            </w:r>
            <w:r w:rsidRPr="00657E5F">
              <w:rPr>
                <w:rFonts w:ascii="PT Astra Serif" w:hAnsi="PT Astra Serif"/>
                <w:sz w:val="24"/>
                <w:szCs w:val="28"/>
                <w:lang w:val="en-US"/>
              </w:rPr>
              <w:t>Sitex</w:t>
            </w:r>
            <w:r w:rsidRPr="00657E5F">
              <w:rPr>
                <w:rFonts w:ascii="PT Astra Serif" w:hAnsi="PT Astra Serif"/>
                <w:sz w:val="24"/>
                <w:szCs w:val="28"/>
              </w:rPr>
              <w:t xml:space="preserve"> ЭСРН</w:t>
            </w:r>
          </w:p>
          <w:p w:rsidR="007F2F0F" w:rsidRPr="00657E5F" w:rsidRDefault="007F2F0F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>Обеспечение контура информационной безопасности сектора назначения</w:t>
            </w:r>
          </w:p>
          <w:p w:rsidR="007F2F0F" w:rsidRPr="00657E5F" w:rsidRDefault="007F2F0F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Формирование единого центра назначения социальных выплат  </w:t>
            </w:r>
          </w:p>
          <w:p w:rsidR="007F2F0F" w:rsidRPr="00657E5F" w:rsidRDefault="007F2F0F" w:rsidP="00ED298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657E5F" w:rsidRDefault="007F2F0F" w:rsidP="00ED298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657E5F" w:rsidRDefault="001A79BB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7F2F0F" w:rsidRPr="00657E5F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  <w:r w:rsidR="0037208E" w:rsidRPr="00657E5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ЦЕЛЬ 9: «</w:t>
            </w: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Укрепление материально-технической базы подведомственных учреждений»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7E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15417" w:type="dxa"/>
            <w:gridSpan w:val="3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7E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«Строительно-монтажные работы, текущий и капитальный ремонт»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657E5F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4"/>
              </w:rPr>
              <w:t>Исполнение на 01.07.2022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капитального и  текущего ремонта в подведомственных учреждениях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657E5F" w:rsidRDefault="007F2F0F" w:rsidP="00180064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Строительство жилого корпуса с пищеблоком ОГАУСО «Специальный дом-интернат для престарелых и инвалидов </w:t>
            </w:r>
            <w:proofErr w:type="gramStart"/>
            <w:r w:rsidRPr="00657E5F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657E5F">
              <w:rPr>
                <w:rFonts w:ascii="PT Astra Serif" w:hAnsi="PT Astra Serif"/>
                <w:sz w:val="24"/>
              </w:rPr>
              <w:t xml:space="preserve"> с. </w:t>
            </w:r>
            <w:proofErr w:type="spellStart"/>
            <w:r w:rsidRPr="00657E5F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657E5F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Проведение капитальных ремонтов в 5 подведомственных учреждениях на общую сумму 33798,03 </w:t>
            </w:r>
            <w:proofErr w:type="spellStart"/>
            <w:proofErr w:type="gramStart"/>
            <w:r w:rsidRPr="00657E5F">
              <w:rPr>
                <w:rFonts w:ascii="PT Astra Serif" w:hAnsi="PT Astra Serif"/>
                <w:sz w:val="24"/>
                <w:szCs w:val="28"/>
              </w:rPr>
              <w:t>тыс</w:t>
            </w:r>
            <w:proofErr w:type="spellEnd"/>
            <w:proofErr w:type="gramEnd"/>
            <w:r w:rsidRPr="00657E5F">
              <w:rPr>
                <w:rFonts w:ascii="PT Astra Serif" w:hAnsi="PT Astra Serif"/>
                <w:sz w:val="24"/>
                <w:szCs w:val="28"/>
              </w:rPr>
              <w:t xml:space="preserve"> рублей и текущих ремонтов  в 21 учреждении на общую сумму 40,21 млн рублей</w:t>
            </w:r>
          </w:p>
          <w:p w:rsidR="007F2F0F" w:rsidRPr="00657E5F" w:rsidRDefault="007F2F0F" w:rsidP="00B154EE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Исполнение 2-х и 3-х годичных контрактов на проведение капитальных ремонтов в 3 подведомственных учреждениях на общую сумму 62,025 </w:t>
            </w:r>
            <w:proofErr w:type="gramStart"/>
            <w:r w:rsidRPr="00657E5F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657E5F">
              <w:rPr>
                <w:rFonts w:ascii="PT Astra Serif" w:hAnsi="PT Astra Serif"/>
                <w:sz w:val="24"/>
                <w:szCs w:val="28"/>
              </w:rPr>
              <w:t xml:space="preserve"> рублей</w:t>
            </w:r>
          </w:p>
          <w:p w:rsidR="007F2F0F" w:rsidRPr="00657E5F" w:rsidRDefault="007F2F0F" w:rsidP="00BA616C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657E5F" w:rsidRDefault="007F2F0F" w:rsidP="00B154EE">
            <w:pPr>
              <w:keepNext/>
              <w:keepLines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  <w:szCs w:val="28"/>
              </w:rPr>
              <w:t xml:space="preserve">Финансирование строительных работ за счёт средств федерального и областного бюджета в размере 269,8 </w:t>
            </w:r>
            <w:proofErr w:type="gramStart"/>
            <w:r w:rsidRPr="00657E5F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657E5F">
              <w:rPr>
                <w:rFonts w:ascii="PT Astra Serif" w:hAnsi="PT Astra Serif"/>
                <w:sz w:val="24"/>
                <w:szCs w:val="28"/>
              </w:rPr>
              <w:t xml:space="preserve"> рублей  в рамках четырёхлетнего контракта </w:t>
            </w:r>
            <w:r w:rsidRPr="00657E5F">
              <w:rPr>
                <w:rFonts w:ascii="PT Astra Serif" w:hAnsi="PT Astra Serif"/>
                <w:sz w:val="24"/>
              </w:rPr>
              <w:t xml:space="preserve">по строительству  жилого </w:t>
            </w:r>
            <w:r w:rsidRPr="00657E5F">
              <w:rPr>
                <w:rFonts w:ascii="PT Astra Serif" w:hAnsi="PT Astra Serif"/>
                <w:sz w:val="24"/>
              </w:rPr>
              <w:lastRenderedPageBreak/>
              <w:t xml:space="preserve">корпуса с пищеблоком ОГАУСО «Специальный дом-интернат для престарелых и инвалидов в с. </w:t>
            </w:r>
            <w:proofErr w:type="spellStart"/>
            <w:r w:rsidRPr="00657E5F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657E5F">
              <w:rPr>
                <w:rFonts w:ascii="PT Astra Serif" w:hAnsi="PT Astra Serif"/>
                <w:sz w:val="24"/>
              </w:rPr>
              <w:t xml:space="preserve">» </w:t>
            </w:r>
          </w:p>
          <w:p w:rsidR="007F2F0F" w:rsidRPr="00657E5F" w:rsidRDefault="007F2F0F" w:rsidP="00B154EE">
            <w:pPr>
              <w:keepNext/>
              <w:keepLines/>
              <w:tabs>
                <w:tab w:val="left" w:pos="742"/>
              </w:tabs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657E5F" w:rsidRDefault="001A79BB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lastRenderedPageBreak/>
              <w:t xml:space="preserve">    </w:t>
            </w:r>
            <w:r w:rsidR="007F2F0F" w:rsidRPr="00657E5F">
              <w:rPr>
                <w:rFonts w:ascii="PT Astra Serif" w:hAnsi="PT Astra Serif"/>
                <w:sz w:val="24"/>
              </w:rPr>
              <w:t>Проведение капитальных ремонтов в 4 подведомственных учреждениях на общую сумму 36083,24 тыс. руб. и в 21 учреждении социального обслуживания заключен 41 государственный контракт на проведение капитальных и текущих ремонтов на общую сумму 29641,26 тыс. рублей.</w:t>
            </w:r>
          </w:p>
          <w:p w:rsidR="007F2F0F" w:rsidRPr="00657E5F" w:rsidRDefault="007F2F0F" w:rsidP="004509B5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1A79BB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   </w:t>
            </w:r>
            <w:r w:rsidR="007F2F0F" w:rsidRPr="00657E5F">
              <w:rPr>
                <w:rFonts w:ascii="PT Astra Serif" w:hAnsi="PT Astra Serif"/>
                <w:sz w:val="24"/>
              </w:rPr>
              <w:t xml:space="preserve">Работы ведутся согласно заключенным Государственным контрактам на общую сумму 87460,8 тыс. руб. </w:t>
            </w:r>
          </w:p>
          <w:p w:rsidR="007F2F0F" w:rsidRPr="00657E5F" w:rsidRDefault="007F2F0F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</w:t>
            </w:r>
          </w:p>
          <w:p w:rsidR="007F2F0F" w:rsidRPr="00657E5F" w:rsidRDefault="007F2F0F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7F2F0F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1A79BB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7E5F">
              <w:rPr>
                <w:rFonts w:ascii="PT Astra Serif" w:hAnsi="PT Astra Serif"/>
                <w:sz w:val="24"/>
              </w:rPr>
              <w:t xml:space="preserve">    </w:t>
            </w:r>
            <w:r w:rsidR="007F2F0F" w:rsidRPr="00657E5F">
              <w:rPr>
                <w:rFonts w:ascii="PT Astra Serif" w:hAnsi="PT Astra Serif"/>
                <w:sz w:val="24"/>
              </w:rPr>
              <w:t>В текущем году стоимость выполненных работ составила 67 576,6 тыс. рублей  из них оплачено работ на сумму 57 312,6 тыс. рублей и 10 263,9 тыс. рублей оплачено из средств авансового платежа.</w:t>
            </w:r>
          </w:p>
        </w:tc>
      </w:tr>
    </w:tbl>
    <w:p w:rsidR="005800A6" w:rsidRPr="00657E5F" w:rsidRDefault="005800A6"/>
    <w:p w:rsidR="005800A6" w:rsidRDefault="005800A6"/>
    <w:sectPr w:rsidR="005800A6" w:rsidSect="0018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50312"/>
    <w:multiLevelType w:val="hybridMultilevel"/>
    <w:tmpl w:val="FD60D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647"/>
    <w:multiLevelType w:val="hybridMultilevel"/>
    <w:tmpl w:val="FDC2ADB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2205"/>
    <w:multiLevelType w:val="hybridMultilevel"/>
    <w:tmpl w:val="A83688E2"/>
    <w:lvl w:ilvl="0" w:tplc="CCEC3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62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8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7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7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B71A3"/>
    <w:multiLevelType w:val="hybridMultilevel"/>
    <w:tmpl w:val="9BC088F2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32CA7"/>
    <w:multiLevelType w:val="hybridMultilevel"/>
    <w:tmpl w:val="967C861E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544F5"/>
    <w:multiLevelType w:val="hybridMultilevel"/>
    <w:tmpl w:val="6F0A47D0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03E8"/>
    <w:multiLevelType w:val="hybridMultilevel"/>
    <w:tmpl w:val="1D8ABEE6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AB6719A"/>
    <w:multiLevelType w:val="hybridMultilevel"/>
    <w:tmpl w:val="0F908C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B6549"/>
    <w:multiLevelType w:val="hybridMultilevel"/>
    <w:tmpl w:val="D2045E34"/>
    <w:lvl w:ilvl="0" w:tplc="CDCA33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16951"/>
    <w:multiLevelType w:val="hybridMultilevel"/>
    <w:tmpl w:val="F62A2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2D29"/>
    <w:multiLevelType w:val="hybridMultilevel"/>
    <w:tmpl w:val="7C38E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E63ACA"/>
    <w:multiLevelType w:val="hybridMultilevel"/>
    <w:tmpl w:val="2B106E7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FCD"/>
    <w:multiLevelType w:val="hybridMultilevel"/>
    <w:tmpl w:val="5526F5A8"/>
    <w:lvl w:ilvl="0" w:tplc="CDCA333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4"/>
    <w:rsid w:val="00011353"/>
    <w:rsid w:val="00011BB4"/>
    <w:rsid w:val="00012B54"/>
    <w:rsid w:val="00013338"/>
    <w:rsid w:val="000761E2"/>
    <w:rsid w:val="00084C1B"/>
    <w:rsid w:val="00087E36"/>
    <w:rsid w:val="000A10A0"/>
    <w:rsid w:val="000A6E65"/>
    <w:rsid w:val="000B1FA6"/>
    <w:rsid w:val="000B2982"/>
    <w:rsid w:val="000E3816"/>
    <w:rsid w:val="001178DF"/>
    <w:rsid w:val="001274D6"/>
    <w:rsid w:val="00137BE5"/>
    <w:rsid w:val="001767AD"/>
    <w:rsid w:val="00180064"/>
    <w:rsid w:val="001A79BB"/>
    <w:rsid w:val="001C7256"/>
    <w:rsid w:val="00263DC9"/>
    <w:rsid w:val="002839BB"/>
    <w:rsid w:val="002B39FF"/>
    <w:rsid w:val="002C0453"/>
    <w:rsid w:val="00302E3C"/>
    <w:rsid w:val="003047C3"/>
    <w:rsid w:val="00324B68"/>
    <w:rsid w:val="0037208E"/>
    <w:rsid w:val="00392F3F"/>
    <w:rsid w:val="003A0897"/>
    <w:rsid w:val="003A1996"/>
    <w:rsid w:val="00406643"/>
    <w:rsid w:val="00411AF4"/>
    <w:rsid w:val="00412419"/>
    <w:rsid w:val="00420257"/>
    <w:rsid w:val="0044393B"/>
    <w:rsid w:val="00447FF3"/>
    <w:rsid w:val="004509B5"/>
    <w:rsid w:val="00453908"/>
    <w:rsid w:val="00454B52"/>
    <w:rsid w:val="00456C68"/>
    <w:rsid w:val="00460B93"/>
    <w:rsid w:val="004C7999"/>
    <w:rsid w:val="00520413"/>
    <w:rsid w:val="00524518"/>
    <w:rsid w:val="00530EA8"/>
    <w:rsid w:val="00563D84"/>
    <w:rsid w:val="00573C3E"/>
    <w:rsid w:val="005800A6"/>
    <w:rsid w:val="005F1009"/>
    <w:rsid w:val="00631409"/>
    <w:rsid w:val="00644967"/>
    <w:rsid w:val="00657E5F"/>
    <w:rsid w:val="006A19C2"/>
    <w:rsid w:val="006B6DB9"/>
    <w:rsid w:val="006D4B86"/>
    <w:rsid w:val="006F1717"/>
    <w:rsid w:val="007223D0"/>
    <w:rsid w:val="00754A54"/>
    <w:rsid w:val="00760C95"/>
    <w:rsid w:val="0077414E"/>
    <w:rsid w:val="00791DB0"/>
    <w:rsid w:val="00792F50"/>
    <w:rsid w:val="007B55D6"/>
    <w:rsid w:val="007C4DDA"/>
    <w:rsid w:val="007D66BF"/>
    <w:rsid w:val="007E28E6"/>
    <w:rsid w:val="007F2F0F"/>
    <w:rsid w:val="007F769E"/>
    <w:rsid w:val="00827811"/>
    <w:rsid w:val="00843DB2"/>
    <w:rsid w:val="008A40C5"/>
    <w:rsid w:val="008C2C3E"/>
    <w:rsid w:val="009009B5"/>
    <w:rsid w:val="00901B4E"/>
    <w:rsid w:val="00906A6E"/>
    <w:rsid w:val="00924E34"/>
    <w:rsid w:val="00927498"/>
    <w:rsid w:val="009718EA"/>
    <w:rsid w:val="009A5CC3"/>
    <w:rsid w:val="009E15CB"/>
    <w:rsid w:val="00A06BDF"/>
    <w:rsid w:val="00A32941"/>
    <w:rsid w:val="00A41CE2"/>
    <w:rsid w:val="00A53958"/>
    <w:rsid w:val="00A66E35"/>
    <w:rsid w:val="00A770B5"/>
    <w:rsid w:val="00A8394C"/>
    <w:rsid w:val="00A872A3"/>
    <w:rsid w:val="00AF59F3"/>
    <w:rsid w:val="00B057EE"/>
    <w:rsid w:val="00B465CB"/>
    <w:rsid w:val="00B721B8"/>
    <w:rsid w:val="00B75AA5"/>
    <w:rsid w:val="00B97D02"/>
    <w:rsid w:val="00BA616C"/>
    <w:rsid w:val="00BA69A0"/>
    <w:rsid w:val="00C131B5"/>
    <w:rsid w:val="00C137D6"/>
    <w:rsid w:val="00C14E99"/>
    <w:rsid w:val="00C200FA"/>
    <w:rsid w:val="00C60DED"/>
    <w:rsid w:val="00C61ADC"/>
    <w:rsid w:val="00C63525"/>
    <w:rsid w:val="00C755ED"/>
    <w:rsid w:val="00C96AB2"/>
    <w:rsid w:val="00CA1841"/>
    <w:rsid w:val="00CD5A0D"/>
    <w:rsid w:val="00CE3BC6"/>
    <w:rsid w:val="00D07B42"/>
    <w:rsid w:val="00D20232"/>
    <w:rsid w:val="00D276F4"/>
    <w:rsid w:val="00D50903"/>
    <w:rsid w:val="00DF7572"/>
    <w:rsid w:val="00E22113"/>
    <w:rsid w:val="00E250CD"/>
    <w:rsid w:val="00E46EDF"/>
    <w:rsid w:val="00E701EB"/>
    <w:rsid w:val="00E74C0B"/>
    <w:rsid w:val="00E774D7"/>
    <w:rsid w:val="00EA0A4A"/>
    <w:rsid w:val="00EA68B1"/>
    <w:rsid w:val="00ED2989"/>
    <w:rsid w:val="00ED2B83"/>
    <w:rsid w:val="00EE06FF"/>
    <w:rsid w:val="00F036A1"/>
    <w:rsid w:val="00F26501"/>
    <w:rsid w:val="00F32BE6"/>
    <w:rsid w:val="00F608FC"/>
    <w:rsid w:val="00F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link w:val="a6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rsid w:val="00180064"/>
    <w:rPr>
      <w:rFonts w:ascii="PT Astra Serif" w:eastAsia="Calibri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B5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rsid w:val="00263DC9"/>
    <w:rPr>
      <w:rFonts w:ascii="Calibri" w:eastAsia="Calibri" w:hAnsi="Calibri" w:cs="Times New Roman"/>
    </w:rPr>
  </w:style>
  <w:style w:type="paragraph" w:customStyle="1" w:styleId="Standard">
    <w:name w:val="Standard"/>
    <w:rsid w:val="00011BB4"/>
    <w:pPr>
      <w:suppressAutoHyphens/>
      <w:autoSpaceDN w:val="0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link w:val="a6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rsid w:val="00180064"/>
    <w:rPr>
      <w:rFonts w:ascii="PT Astra Serif" w:eastAsia="Calibri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B5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rsid w:val="00263DC9"/>
    <w:rPr>
      <w:rFonts w:ascii="Calibri" w:eastAsia="Calibri" w:hAnsi="Calibri" w:cs="Times New Roman"/>
    </w:rPr>
  </w:style>
  <w:style w:type="paragraph" w:customStyle="1" w:styleId="Standard">
    <w:name w:val="Standard"/>
    <w:rsid w:val="00011BB4"/>
    <w:pPr>
      <w:suppressAutoHyphens/>
      <w:autoSpaceDN w:val="0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C68F-5188-4FC8-8C5C-CEE724D2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Стрелочных Ольга Викторовна</cp:lastModifiedBy>
  <cp:revision>2</cp:revision>
  <cp:lastPrinted>2022-06-21T07:27:00Z</cp:lastPrinted>
  <dcterms:created xsi:type="dcterms:W3CDTF">2022-07-11T05:23:00Z</dcterms:created>
  <dcterms:modified xsi:type="dcterms:W3CDTF">2022-07-11T05:23:00Z</dcterms:modified>
</cp:coreProperties>
</file>