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50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2"/>
        <w:gridCol w:w="3989"/>
        <w:gridCol w:w="2858"/>
        <w:gridCol w:w="5547"/>
      </w:tblGrid>
      <w:tr w:rsidR="00C05624" w:rsidRPr="00666C4B" w:rsidTr="00C05624">
        <w:tc>
          <w:tcPr>
            <w:tcW w:w="152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624" w:rsidRPr="00666C4B" w:rsidRDefault="009759E9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>
              <w:rPr>
                <w:rFonts w:ascii="PT Astra Serif" w:hAnsi="PT Astra Serif"/>
                <w:b/>
                <w:sz w:val="28"/>
                <w:szCs w:val="24"/>
              </w:rPr>
              <w:t>Исполнение п</w:t>
            </w:r>
            <w:r w:rsidR="00C05624" w:rsidRPr="00666C4B">
              <w:rPr>
                <w:rFonts w:ascii="PT Astra Serif" w:hAnsi="PT Astra Serif"/>
                <w:b/>
                <w:sz w:val="28"/>
                <w:szCs w:val="24"/>
              </w:rPr>
              <w:t>убличн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>ой</w:t>
            </w:r>
            <w:r w:rsidR="00C05624" w:rsidRPr="00666C4B">
              <w:rPr>
                <w:rFonts w:ascii="PT Astra Serif" w:hAnsi="PT Astra Serif"/>
                <w:b/>
                <w:sz w:val="28"/>
                <w:szCs w:val="24"/>
              </w:rPr>
              <w:t xml:space="preserve"> деклараци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>и</w:t>
            </w:r>
            <w:r w:rsidR="00C05624" w:rsidRPr="00666C4B">
              <w:rPr>
                <w:rFonts w:ascii="PT Astra Serif" w:hAnsi="PT Astra Serif"/>
                <w:b/>
                <w:sz w:val="28"/>
                <w:szCs w:val="24"/>
              </w:rPr>
              <w:t xml:space="preserve"> целей и задач </w:t>
            </w:r>
          </w:p>
          <w:p w:rsidR="00C05624" w:rsidRPr="00666C4B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  <w:r w:rsidRPr="00666C4B">
              <w:rPr>
                <w:rFonts w:ascii="PT Astra Serif" w:hAnsi="PT Astra Serif"/>
                <w:b/>
                <w:sz w:val="28"/>
                <w:szCs w:val="24"/>
              </w:rPr>
              <w:t xml:space="preserve">Министерства 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>социального развития</w:t>
            </w:r>
            <w:r w:rsidRPr="00666C4B">
              <w:rPr>
                <w:rFonts w:ascii="PT Astra Serif" w:hAnsi="PT Astra Serif"/>
                <w:b/>
                <w:sz w:val="28"/>
                <w:szCs w:val="24"/>
              </w:rPr>
              <w:t xml:space="preserve"> Ульяновской области на 202</w:t>
            </w:r>
            <w:r>
              <w:rPr>
                <w:rFonts w:ascii="PT Astra Serif" w:hAnsi="PT Astra Serif"/>
                <w:b/>
                <w:sz w:val="28"/>
                <w:szCs w:val="24"/>
              </w:rPr>
              <w:t xml:space="preserve">3 </w:t>
            </w:r>
            <w:r w:rsidRPr="00666C4B">
              <w:rPr>
                <w:rFonts w:ascii="PT Astra Serif" w:hAnsi="PT Astra Serif"/>
                <w:b/>
                <w:sz w:val="28"/>
                <w:szCs w:val="24"/>
              </w:rPr>
              <w:t>год</w:t>
            </w:r>
          </w:p>
          <w:p w:rsidR="00C05624" w:rsidRPr="00666C4B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4"/>
              </w:rPr>
            </w:pPr>
          </w:p>
        </w:tc>
      </w:tr>
      <w:tr w:rsidR="00C05624" w:rsidRPr="00666C4B" w:rsidTr="00C05624">
        <w:tc>
          <w:tcPr>
            <w:tcW w:w="15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A02BD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1: «Реализация национального проекта «Демография»</w:t>
            </w:r>
          </w:p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666C4B" w:rsidTr="00C05624">
        <w:tc>
          <w:tcPr>
            <w:tcW w:w="1527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C05624" w:rsidRPr="001654F8" w:rsidRDefault="00C05624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1654F8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«Реализация регионального проекта «Финансовая поддержка семей при рождении детей»</w:t>
            </w:r>
          </w:p>
          <w:p w:rsidR="00C05624" w:rsidRPr="001654F8" w:rsidRDefault="00C05624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666C4B" w:rsidTr="00C05624">
        <w:tc>
          <w:tcPr>
            <w:tcW w:w="2882" w:type="dxa"/>
            <w:shd w:val="clear" w:color="auto" w:fill="auto"/>
          </w:tcPr>
          <w:p w:rsidR="00C05624" w:rsidRPr="001654F8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C05624" w:rsidRPr="001654F8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C05624" w:rsidRPr="001654F8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C05624" w:rsidRPr="001654F8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C05624" w:rsidRPr="001654F8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C05624" w:rsidRPr="00666C4B" w:rsidTr="00C05624">
        <w:tc>
          <w:tcPr>
            <w:tcW w:w="2882" w:type="dxa"/>
            <w:shd w:val="clear" w:color="auto" w:fill="auto"/>
          </w:tcPr>
          <w:p w:rsidR="00C05624" w:rsidRPr="00F54D79" w:rsidRDefault="00C05624" w:rsidP="00A41133">
            <w:pPr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1654F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финансовую поддержку семей с детьми</w:t>
            </w:r>
          </w:p>
          <w:p w:rsidR="00C05624" w:rsidRPr="001654F8" w:rsidRDefault="00C05624" w:rsidP="00F54D79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shd w:val="clear" w:color="auto" w:fill="auto"/>
          </w:tcPr>
          <w:p w:rsidR="00C05624" w:rsidRPr="00177758" w:rsidRDefault="00C05624" w:rsidP="00177758">
            <w:pPr>
              <w:pStyle w:val="a5"/>
              <w:keepNext/>
              <w:keepLines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bCs/>
                <w:color w:val="FF0000"/>
                <w:kern w:val="24"/>
                <w:sz w:val="24"/>
                <w:szCs w:val="24"/>
                <w:lang w:eastAsia="ru-RU"/>
              </w:rPr>
            </w:pPr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Предоставление ежемесячной выплаты не менее чем 5500 малоимущим семьям, имеющим третьих и последующих детей в возрасте до 3 лет, а также не менее</w:t>
            </w:r>
            <w:proofErr w:type="gramStart"/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,</w:t>
            </w:r>
            <w:proofErr w:type="gramEnd"/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чем 21000 семьям,  имеющим детей в возрасте от 3 до 7 лет, до назначения им в соответствии с действующим законодательством единого пособия в связи с рождением и воспитанием детей либо утраты права на предоставление </w:t>
            </w:r>
            <w:r w:rsidRPr="00177758">
              <w:t xml:space="preserve"> </w:t>
            </w:r>
            <w:r w:rsidRPr="00177758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ежемесячной выплаты</w:t>
            </w:r>
          </w:p>
          <w:p w:rsidR="00C05624" w:rsidRPr="00FF2E6D" w:rsidRDefault="00C05624" w:rsidP="00A41133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C05624" w:rsidRPr="00FF2E6D" w:rsidRDefault="00C05624" w:rsidP="00FF2E6D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F2E6D">
              <w:rPr>
                <w:rFonts w:ascii="PT Astra Serif" w:hAnsi="PT Astra Serif"/>
                <w:sz w:val="24"/>
                <w:szCs w:val="24"/>
              </w:rPr>
              <w:t>А.В.Филоненко</w:t>
            </w:r>
            <w:proofErr w:type="spellEnd"/>
            <w:r w:rsidRPr="00FF2E6D">
              <w:rPr>
                <w:rFonts w:ascii="PT Astra Serif" w:hAnsi="PT Astra Serif"/>
                <w:sz w:val="24"/>
                <w:szCs w:val="24"/>
              </w:rPr>
              <w:t xml:space="preserve">  –  директор департамента методологии и нормотворчества</w:t>
            </w:r>
          </w:p>
          <w:p w:rsidR="00C05624" w:rsidRPr="00FF2E6D" w:rsidRDefault="00C05624" w:rsidP="00FF2E6D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Е.В.Брагина</w:t>
            </w:r>
            <w:proofErr w:type="spellEnd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– директор УОГКУСЗН Ульяновской области</w:t>
            </w:r>
          </w:p>
          <w:p w:rsidR="00C05624" w:rsidRPr="00FF2E6D" w:rsidRDefault="00C05624" w:rsidP="00FF2E6D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Е.Ю.Фалалеева</w:t>
            </w:r>
            <w:proofErr w:type="spellEnd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</w:t>
            </w:r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иректор Департамента в г. Ульяновске</w:t>
            </w:r>
          </w:p>
          <w:p w:rsidR="00C05624" w:rsidRPr="00FF2E6D" w:rsidRDefault="00C05624" w:rsidP="00C33E40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И.А.Ковалев</w:t>
            </w:r>
            <w:proofErr w:type="spellEnd"/>
            <w:r w:rsidRPr="00FF2E6D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– исполняющий обязанности директора УОГКУСЗН</w:t>
            </w:r>
          </w:p>
        </w:tc>
        <w:tc>
          <w:tcPr>
            <w:tcW w:w="5547" w:type="dxa"/>
          </w:tcPr>
          <w:p w:rsidR="000A5C87" w:rsidRPr="0094392C" w:rsidRDefault="000A5C87" w:rsidP="000A5C87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Ежемесячная выплата при рождении в семье третьего или последующего ребёнка до достижения им возраста трёх лет предоставлена на </w:t>
            </w:r>
            <w:r>
              <w:rPr>
                <w:rFonts w:ascii="PT Astra Serif" w:hAnsi="PT Astra Serif"/>
                <w:sz w:val="24"/>
              </w:rPr>
              <w:t>5980</w:t>
            </w:r>
            <w:r w:rsidRPr="0094392C">
              <w:rPr>
                <w:rFonts w:ascii="PT Astra Serif" w:hAnsi="PT Astra Serif"/>
                <w:sz w:val="24"/>
              </w:rPr>
              <w:t xml:space="preserve"> детей на сумму </w:t>
            </w:r>
            <w:r>
              <w:rPr>
                <w:rFonts w:ascii="PT Astra Serif" w:hAnsi="PT Astra Serif"/>
                <w:sz w:val="24"/>
              </w:rPr>
              <w:t>221,3</w:t>
            </w:r>
            <w:r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C05624" w:rsidRDefault="00C05624" w:rsidP="00FF2E6D">
            <w:pPr>
              <w:keepNext/>
              <w:keepLines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0A5C87" w:rsidRPr="00FF2E6D" w:rsidRDefault="000A5C87" w:rsidP="000A5C87">
            <w:pPr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Ежемесячная денежная выплата на ребёнка в возрасте от 3 до 7 лет включительно предоставлена 21427 семьям на сумму 753,1 млн. рублей.</w:t>
            </w:r>
          </w:p>
        </w:tc>
      </w:tr>
      <w:tr w:rsidR="00C05624" w:rsidRPr="00666C4B" w:rsidTr="00755688">
        <w:tc>
          <w:tcPr>
            <w:tcW w:w="15276" w:type="dxa"/>
            <w:gridSpan w:val="4"/>
            <w:shd w:val="clear" w:color="auto" w:fill="auto"/>
          </w:tcPr>
          <w:p w:rsidR="00C05624" w:rsidRPr="005845ED" w:rsidRDefault="00C05624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845ED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2: «Реализация регионального проекта «Разработка и реализация программы системной поддержки и повышения качества жизни граждан старшего поколения»</w:t>
            </w:r>
          </w:p>
          <w:p w:rsidR="00C05624" w:rsidRPr="005845ED" w:rsidRDefault="00C05624" w:rsidP="00A4113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666C4B" w:rsidTr="00C05624">
        <w:tc>
          <w:tcPr>
            <w:tcW w:w="2882" w:type="dxa"/>
            <w:shd w:val="clear" w:color="auto" w:fill="auto"/>
          </w:tcPr>
          <w:p w:rsidR="00C05624" w:rsidRPr="005845E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45ED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C05624" w:rsidRPr="005845E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C05624" w:rsidRPr="005845E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45ED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C05624" w:rsidRPr="005845E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845ED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</w:tc>
        <w:tc>
          <w:tcPr>
            <w:tcW w:w="5547" w:type="dxa"/>
          </w:tcPr>
          <w:p w:rsidR="00C05624" w:rsidRPr="005845E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C05624" w:rsidRPr="00666C4B" w:rsidTr="00C05624">
        <w:trPr>
          <w:trHeight w:val="70"/>
        </w:trPr>
        <w:tc>
          <w:tcPr>
            <w:tcW w:w="2882" w:type="dxa"/>
            <w:shd w:val="clear" w:color="auto" w:fill="auto"/>
          </w:tcPr>
          <w:p w:rsidR="00C05624" w:rsidRPr="00ED31F9" w:rsidRDefault="00C05624" w:rsidP="004F462C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ED31F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</w:t>
            </w:r>
            <w:r w:rsidRPr="00ED31F9">
              <w:rPr>
                <w:rFonts w:ascii="PT Astra Serif" w:hAnsi="PT Astra Serif"/>
              </w:rPr>
              <w:t xml:space="preserve">  </w:t>
            </w:r>
            <w:r w:rsidRPr="00ED31F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гражданам старше трудоспособного возраста и инвалидам  комплексной и качественной социальной </w:t>
            </w:r>
            <w:r w:rsidRPr="00ED31F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помощи  </w:t>
            </w:r>
          </w:p>
        </w:tc>
        <w:tc>
          <w:tcPr>
            <w:tcW w:w="3989" w:type="dxa"/>
            <w:shd w:val="clear" w:color="auto" w:fill="auto"/>
          </w:tcPr>
          <w:p w:rsidR="00C05624" w:rsidRPr="00ED31F9" w:rsidRDefault="00C05624" w:rsidP="00A41133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ED31F9">
              <w:rPr>
                <w:sz w:val="24"/>
              </w:rPr>
              <w:lastRenderedPageBreak/>
              <w:t xml:space="preserve">Реализация системы долговременного ухода во всех муниципальных образованиях  Ульяновской области, с целью повышения качества оказываемых социальных услуг на дому - 425 </w:t>
            </w:r>
            <w:r w:rsidRPr="00ED31F9">
              <w:rPr>
                <w:sz w:val="24"/>
              </w:rPr>
              <w:lastRenderedPageBreak/>
              <w:t>гражданам, и в стационарной форме социального обслуживания - 620 гражданам</w:t>
            </w:r>
          </w:p>
          <w:p w:rsidR="00ED31F9" w:rsidRPr="00ED31F9" w:rsidRDefault="00ED31F9" w:rsidP="00ED31F9">
            <w:pPr>
              <w:pStyle w:val="a3"/>
              <w:keepNext/>
              <w:keepLines/>
              <w:jc w:val="both"/>
              <w:rPr>
                <w:sz w:val="24"/>
              </w:rPr>
            </w:pPr>
          </w:p>
          <w:p w:rsidR="00ED31F9" w:rsidRPr="00ED31F9" w:rsidRDefault="00ED31F9" w:rsidP="00ED31F9">
            <w:pPr>
              <w:pStyle w:val="a3"/>
              <w:keepNext/>
              <w:keepLines/>
              <w:jc w:val="both"/>
              <w:rPr>
                <w:sz w:val="24"/>
              </w:rPr>
            </w:pPr>
          </w:p>
          <w:p w:rsidR="00C05624" w:rsidRPr="00ED31F9" w:rsidRDefault="00C05624" w:rsidP="004F462C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ED31F9">
              <w:rPr>
                <w:sz w:val="24"/>
              </w:rPr>
              <w:t>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 не менее 16,7%</w:t>
            </w:r>
          </w:p>
          <w:p w:rsidR="00ED31F9" w:rsidRPr="00ED31F9" w:rsidRDefault="00ED31F9" w:rsidP="00ED31F9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  <w:p w:rsidR="00C05624" w:rsidRPr="00ED31F9" w:rsidRDefault="00C05624" w:rsidP="004F462C">
            <w:pPr>
              <w:pStyle w:val="a3"/>
              <w:keepNext/>
              <w:keepLines/>
              <w:numPr>
                <w:ilvl w:val="0"/>
                <w:numId w:val="1"/>
              </w:numPr>
              <w:ind w:left="33" w:firstLine="0"/>
              <w:jc w:val="both"/>
              <w:rPr>
                <w:sz w:val="24"/>
              </w:rPr>
            </w:pPr>
            <w:r w:rsidRPr="00ED31F9">
              <w:rPr>
                <w:sz w:val="24"/>
              </w:rPr>
              <w:t>Доля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старшего трудоспособного возраста и инвалидов  не менее 10%</w:t>
            </w:r>
          </w:p>
          <w:p w:rsidR="00C05624" w:rsidRPr="00ED31F9" w:rsidRDefault="00C05624" w:rsidP="00A47DBD">
            <w:pPr>
              <w:pStyle w:val="a3"/>
              <w:keepNext/>
              <w:keepLines/>
              <w:ind w:left="34"/>
              <w:jc w:val="both"/>
              <w:rPr>
                <w:sz w:val="24"/>
              </w:rPr>
            </w:pPr>
          </w:p>
        </w:tc>
        <w:tc>
          <w:tcPr>
            <w:tcW w:w="2858" w:type="dxa"/>
            <w:shd w:val="clear" w:color="auto" w:fill="auto"/>
          </w:tcPr>
          <w:p w:rsidR="00C05624" w:rsidRPr="00ED31F9" w:rsidRDefault="00C05624" w:rsidP="000C7B0F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proofErr w:type="spellStart"/>
            <w:r w:rsidRPr="00ED31F9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Е.В.Ануфриева</w:t>
            </w:r>
            <w:proofErr w:type="spellEnd"/>
            <w:r w:rsidRPr="00ED31F9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– </w:t>
            </w:r>
            <w:proofErr w:type="gramStart"/>
            <w:r w:rsidRPr="00ED31F9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исполняющий</w:t>
            </w:r>
            <w:proofErr w:type="gramEnd"/>
            <w:r w:rsidRPr="00ED31F9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обязанности директора департамента социального развития и социального </w:t>
            </w:r>
            <w:r w:rsidRPr="00ED31F9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благополучия</w:t>
            </w:r>
          </w:p>
        </w:tc>
        <w:tc>
          <w:tcPr>
            <w:tcW w:w="5547" w:type="dxa"/>
          </w:tcPr>
          <w:p w:rsidR="00ED31F9" w:rsidRDefault="00ED31F9" w:rsidP="00ED31F9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С 2023 года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проект 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СДУ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работает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на всей территории Ульяновской области.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ринято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192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помощника по уходу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(сиделок), которые обслуживают 312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человек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(или 73,42% от планового показателя)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, из них родственный уход осуществляют 82 (или 42,7%  от общего количества 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сиделок) человека, которые обслуживают 88 родственников.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Количество </w:t>
            </w:r>
            <w:r w:rsidRPr="00436638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граждан, получающих услуги в стационарной форме социального обслуживания – 620 человек.</w:t>
            </w:r>
          </w:p>
          <w:p w:rsidR="00ED31F9" w:rsidRDefault="00ED31F9" w:rsidP="00ED31F9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ED31F9" w:rsidRDefault="00ED31F9" w:rsidP="00ED31F9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FE4235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Показатель «Доля граждан старше трудоспособного возраста и инвалидов, получающих услуги в рамках системы долговременного ухода, от общего числа граждан старше трудоспособного возраста и инвалидов, нуждающихся в долговременном уходе» составила – 14,05%, (годовое значение 16,7%).</w:t>
            </w:r>
          </w:p>
          <w:p w:rsidR="00ED31F9" w:rsidRDefault="00ED31F9" w:rsidP="00ED31F9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ED31F9" w:rsidRDefault="00ED31F9" w:rsidP="00ED31F9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ED31F9" w:rsidRDefault="00ED31F9" w:rsidP="00ED31F9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05624" w:rsidRPr="00FA5E5C" w:rsidRDefault="00ED31F9" w:rsidP="00ED31F9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Показатель «Д</w:t>
            </w:r>
            <w:r w:rsidRPr="006B66AB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оля 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»</w:t>
            </w:r>
            <w:r w:rsidRPr="006B66AB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– 8,2% (годовое значение 10,0%);</w:t>
            </w:r>
          </w:p>
        </w:tc>
      </w:tr>
      <w:tr w:rsidR="00C05624" w:rsidRPr="00666C4B" w:rsidTr="00DE699D">
        <w:tc>
          <w:tcPr>
            <w:tcW w:w="15276" w:type="dxa"/>
            <w:gridSpan w:val="4"/>
            <w:shd w:val="clear" w:color="auto" w:fill="auto"/>
          </w:tcPr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973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2: «Увеличение продолжительности жизни и создание комфортных условий для граждан старшего поколения»</w:t>
            </w:r>
          </w:p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5A0973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</w:t>
            </w:r>
          </w:p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05624" w:rsidRPr="001654F8" w:rsidTr="00401D8C">
        <w:tc>
          <w:tcPr>
            <w:tcW w:w="15276" w:type="dxa"/>
            <w:gridSpan w:val="4"/>
            <w:shd w:val="clear" w:color="auto" w:fill="auto"/>
          </w:tcPr>
          <w:p w:rsidR="00C05624" w:rsidRPr="005A0973" w:rsidRDefault="00C05624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5A0973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«Повышение качества жизни граждан старшего поколения»</w:t>
            </w:r>
          </w:p>
          <w:p w:rsidR="00C05624" w:rsidRPr="005A0973" w:rsidRDefault="00C05624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1654F8" w:rsidTr="00C05624">
        <w:tc>
          <w:tcPr>
            <w:tcW w:w="2882" w:type="dxa"/>
            <w:shd w:val="clear" w:color="auto" w:fill="auto"/>
          </w:tcPr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973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A0973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C05624" w:rsidRPr="005A0973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C05624" w:rsidRPr="001654F8" w:rsidTr="00C05624">
        <w:tc>
          <w:tcPr>
            <w:tcW w:w="2882" w:type="dxa"/>
            <w:shd w:val="clear" w:color="auto" w:fill="auto"/>
          </w:tcPr>
          <w:p w:rsidR="00C05624" w:rsidRPr="005B111A" w:rsidRDefault="00C05624" w:rsidP="007A02B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Осуществление комплекса мероприятий, направленных на </w:t>
            </w: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повышение качества жизни граждан старшего поколения</w:t>
            </w: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FA5E5C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Default="00C05624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466680" w:rsidRDefault="00466680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466680" w:rsidRDefault="00466680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466680" w:rsidRDefault="00466680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466680" w:rsidRDefault="00466680" w:rsidP="0087384B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  <w:p w:rsidR="00C05624" w:rsidRPr="00863C2E" w:rsidRDefault="00C05624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63C2E">
              <w:rPr>
                <w:sz w:val="24"/>
                <w:szCs w:val="24"/>
              </w:rPr>
              <w:t xml:space="preserve">Внедрение Стандарта в работу Регионального центра «серебряного» (волонтёрства) Ульяновской области по эффективному вовлечению граждан пожилого возраста в добровольческую деятельность в Ульяновской области </w:t>
            </w:r>
          </w:p>
          <w:p w:rsidR="00C05624" w:rsidRPr="00FA5E5C" w:rsidRDefault="00C05624" w:rsidP="00F54D79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989" w:type="dxa"/>
            <w:shd w:val="clear" w:color="auto" w:fill="auto"/>
          </w:tcPr>
          <w:p w:rsidR="00C05624" w:rsidRPr="005B111A" w:rsidRDefault="00C05624" w:rsidP="000B3F07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proofErr w:type="gramStart"/>
            <w:r w:rsidRPr="005B111A">
              <w:rPr>
                <w:sz w:val="24"/>
              </w:rPr>
              <w:lastRenderedPageBreak/>
              <w:t xml:space="preserve">Увеличение числа граждан пожилого возраста и инвалидов, получивших услуги в </w:t>
            </w:r>
            <w:r w:rsidRPr="005B111A">
              <w:rPr>
                <w:sz w:val="24"/>
              </w:rPr>
              <w:lastRenderedPageBreak/>
              <w:t>негосударственных организациях социального обслуживания, в общей численности граждан пожилого возраста и инвалидов, получивших услуги в организациях социального обслуживания всех форм собственности до 40% за счёт роста числа некоммерческих организаций, оказывающих социальные услуги данной категории граждан, по сравнению с 2022 годом (38,9%)</w:t>
            </w:r>
            <w:proofErr w:type="gramEnd"/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highlight w:val="yellow"/>
              </w:rPr>
            </w:pPr>
          </w:p>
          <w:p w:rsidR="00C05624" w:rsidRPr="005B111A" w:rsidRDefault="00C05624" w:rsidP="000B3F07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</w:rPr>
            </w:pPr>
            <w:r w:rsidRPr="005B111A">
              <w:rPr>
                <w:sz w:val="24"/>
                <w:szCs w:val="24"/>
              </w:rPr>
              <w:t>Увеличение доли некоммерческих организаций в сфере оказания социальных услуг до 69% за счёт включения  в реестр получателей социальных услуг новых организаций</w:t>
            </w:r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highlight w:val="yellow"/>
              </w:rPr>
            </w:pPr>
          </w:p>
          <w:p w:rsidR="00C05624" w:rsidRPr="005B111A" w:rsidRDefault="00C05624" w:rsidP="00493E90">
            <w:pPr>
              <w:pStyle w:val="a3"/>
              <w:keepNext/>
              <w:keepLines/>
              <w:numPr>
                <w:ilvl w:val="0"/>
                <w:numId w:val="1"/>
              </w:numPr>
              <w:ind w:left="33" w:hanging="33"/>
              <w:jc w:val="both"/>
              <w:rPr>
                <w:sz w:val="24"/>
              </w:rPr>
            </w:pPr>
            <w:r w:rsidRPr="005B111A">
              <w:rPr>
                <w:sz w:val="24"/>
              </w:rPr>
              <w:t>Предоставление 13 тыс. гражданам социальных услуг государственными поставщиками социальных услуг</w:t>
            </w:r>
          </w:p>
          <w:p w:rsidR="00466680" w:rsidRPr="00FA5E5C" w:rsidRDefault="00466680" w:rsidP="00466680">
            <w:pPr>
              <w:pStyle w:val="a3"/>
              <w:keepNext/>
              <w:keepLines/>
              <w:ind w:left="33"/>
              <w:jc w:val="both"/>
              <w:rPr>
                <w:sz w:val="24"/>
                <w:highlight w:val="yellow"/>
              </w:rPr>
            </w:pPr>
          </w:p>
          <w:p w:rsidR="00C05624" w:rsidRPr="00863C2E" w:rsidRDefault="00C05624" w:rsidP="007A02BD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63C2E">
              <w:rPr>
                <w:sz w:val="24"/>
                <w:szCs w:val="24"/>
              </w:rPr>
              <w:t>Повышение  доли граждан старшего поколения, вовлечённых в мероприятия, способствующие увеличению периода активного долголетия и здоровой жизни до 75%</w:t>
            </w: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C05624" w:rsidRPr="00863C2E" w:rsidRDefault="00C05624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rStyle w:val="markedcontent"/>
                <w:sz w:val="24"/>
                <w:szCs w:val="24"/>
              </w:rPr>
            </w:pPr>
            <w:r w:rsidRPr="00863C2E">
              <w:rPr>
                <w:rStyle w:val="markedcontent"/>
                <w:rFonts w:cs="Arial"/>
                <w:sz w:val="24"/>
                <w:szCs w:val="24"/>
              </w:rPr>
              <w:t>Увеличение доли граждан пожилого возраста вовлеченных в  «серебряное» добровольчество (волонтёрство) до 20% (540 человек) от общего количества «серебряных» волонтёров (2700 человек)</w:t>
            </w:r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rStyle w:val="markedcontent"/>
                <w:sz w:val="24"/>
                <w:szCs w:val="24"/>
                <w:highlight w:val="yellow"/>
              </w:rPr>
            </w:pPr>
          </w:p>
          <w:p w:rsidR="00C05624" w:rsidRPr="00863C2E" w:rsidRDefault="00C05624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63C2E">
              <w:rPr>
                <w:sz w:val="24"/>
                <w:szCs w:val="24"/>
              </w:rPr>
              <w:t>Увеличение партнёрской сети из числа бюджетных и некоммерческих организаций до  2 организаций</w:t>
            </w:r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C05624" w:rsidRPr="00863C2E" w:rsidRDefault="00C05624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863C2E">
              <w:rPr>
                <w:sz w:val="24"/>
                <w:szCs w:val="24"/>
              </w:rPr>
              <w:t xml:space="preserve">Проведение </w:t>
            </w:r>
            <w:r w:rsidR="00466680" w:rsidRPr="00863C2E">
              <w:rPr>
                <w:sz w:val="24"/>
                <w:szCs w:val="24"/>
              </w:rPr>
              <w:t>и</w:t>
            </w:r>
            <w:r w:rsidRPr="00863C2E">
              <w:rPr>
                <w:sz w:val="24"/>
                <w:szCs w:val="24"/>
              </w:rPr>
              <w:t>нформационной кампании, через проведение выездных мероприятий в муниципальных образованиях Ульяновской области – 24 семинара</w:t>
            </w:r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C05624" w:rsidRPr="00920744" w:rsidRDefault="00C05624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20744">
              <w:rPr>
                <w:sz w:val="24"/>
                <w:szCs w:val="24"/>
              </w:rPr>
              <w:t>Обучение волонтёров и кураторов по модульной программе «серебряного» волонтёрства, по управлению волонтёрским сообществом, эмоциональному интеллекту, управлению проектами – 150 обучившихся</w:t>
            </w:r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C05624" w:rsidRPr="00920744" w:rsidRDefault="00C05624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20744">
              <w:rPr>
                <w:sz w:val="24"/>
                <w:szCs w:val="24"/>
              </w:rPr>
              <w:t>Формирование цифровой базы данных волонтёров центра и единой системы информирования – не менее 10 мероприятий на платформе ДОБРО</w:t>
            </w:r>
            <w:proofErr w:type="gramStart"/>
            <w:r w:rsidRPr="00920744">
              <w:rPr>
                <w:sz w:val="24"/>
                <w:szCs w:val="24"/>
              </w:rPr>
              <w:t>.Р</w:t>
            </w:r>
            <w:proofErr w:type="gramEnd"/>
            <w:r w:rsidRPr="00920744">
              <w:rPr>
                <w:sz w:val="24"/>
                <w:szCs w:val="24"/>
              </w:rPr>
              <w:t>Ф</w:t>
            </w:r>
          </w:p>
          <w:p w:rsidR="00466680" w:rsidRPr="00FA5E5C" w:rsidRDefault="00466680" w:rsidP="00466680">
            <w:pPr>
              <w:pStyle w:val="a3"/>
              <w:keepNext/>
              <w:keepLines/>
              <w:ind w:left="34"/>
              <w:jc w:val="both"/>
              <w:rPr>
                <w:sz w:val="24"/>
                <w:szCs w:val="24"/>
                <w:highlight w:val="yellow"/>
              </w:rPr>
            </w:pPr>
          </w:p>
          <w:p w:rsidR="00C05624" w:rsidRPr="00920744" w:rsidRDefault="00C05624" w:rsidP="0087384B">
            <w:pPr>
              <w:pStyle w:val="a3"/>
              <w:keepNext/>
              <w:keepLines/>
              <w:numPr>
                <w:ilvl w:val="0"/>
                <w:numId w:val="1"/>
              </w:numPr>
              <w:ind w:left="34" w:firstLine="0"/>
              <w:jc w:val="both"/>
              <w:rPr>
                <w:sz w:val="24"/>
                <w:szCs w:val="24"/>
              </w:rPr>
            </w:pPr>
            <w:r w:rsidRPr="00920744">
              <w:rPr>
                <w:sz w:val="24"/>
                <w:szCs w:val="24"/>
              </w:rPr>
              <w:t xml:space="preserve">Увеличение доли «серебряных» волонтёров задействованных в сфере оказания услуг социально-незащищенным слоям населения до  10% (150 человек) </w:t>
            </w:r>
          </w:p>
          <w:p w:rsidR="00C05624" w:rsidRPr="00FA5E5C" w:rsidRDefault="00C05624" w:rsidP="00741D97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C05624" w:rsidRPr="005B111A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proofErr w:type="spellStart"/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Е.В.Ануфриева</w:t>
            </w:r>
            <w:proofErr w:type="spellEnd"/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– </w:t>
            </w:r>
            <w:proofErr w:type="gramStart"/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исполняющий</w:t>
            </w:r>
            <w:proofErr w:type="gramEnd"/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обязанности директора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департамента социального развития и социального благополучия </w:t>
            </w: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C05624" w:rsidRPr="00FA5E5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547" w:type="dxa"/>
          </w:tcPr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Доля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граждан пожилого возраста и инвалидов, получивших услуги в негосударственных организациях социального обслуживания, в общей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численности граждан пожилого возраста и инвалидов, получивших услуги в организациях социального обслуживания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составляет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41,4 %</w:t>
            </w: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Д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ол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я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некоммерческих организаций в сфере оказания социальных услуг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составляет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64,1%</w:t>
            </w: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5B111A" w:rsidRPr="005B111A" w:rsidRDefault="005B111A" w:rsidP="005B111A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5B111A" w:rsidRDefault="005B111A" w:rsidP="005B111A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10432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гражданам 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предоставлены 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социальны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е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услуг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и</w:t>
            </w:r>
            <w:r w:rsidRPr="005B111A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государственными поставщиками социальных услуг</w:t>
            </w:r>
          </w:p>
          <w:p w:rsidR="00466680" w:rsidRDefault="0046668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66680" w:rsidRDefault="0046668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66680" w:rsidRPr="00863C2E" w:rsidRDefault="00466680" w:rsidP="00466680">
            <w:pPr>
              <w:keepNext/>
              <w:keepLines/>
              <w:spacing w:after="0" w:line="240" w:lineRule="auto"/>
              <w:ind w:firstLine="477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целях создания условий для активного долголетия пожилых граждан, повышению их включенности в жизнь общества в регионе функционирует 250 Центров активного долголетия, где систематически занимается около 20 тыс. граждан старшего поколения.</w:t>
            </w:r>
          </w:p>
          <w:p w:rsidR="00466680" w:rsidRPr="00863C2E" w:rsidRDefault="00466680" w:rsidP="00466680">
            <w:pPr>
              <w:keepNext/>
              <w:keepLines/>
              <w:spacing w:after="0" w:line="240" w:lineRule="auto"/>
              <w:ind w:firstLine="477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В целях благоустройства Центров активного долголетия в 2023 году муниципальному образованию «Карсунский район» на проведение </w:t>
            </w:r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ремонта в ЦАД и его оснащение был выделен межбюджетный трансферт из областного бюджета в размере 1,0 </w:t>
            </w:r>
            <w:proofErr w:type="spellStart"/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млн</w:t>
            </w:r>
            <w:proofErr w:type="gramStart"/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.р</w:t>
            </w:r>
            <w:proofErr w:type="gramEnd"/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ублей</w:t>
            </w:r>
            <w:proofErr w:type="spellEnd"/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. </w:t>
            </w:r>
          </w:p>
          <w:p w:rsidR="00466680" w:rsidRPr="00863C2E" w:rsidRDefault="00466680" w:rsidP="00466680">
            <w:pPr>
              <w:keepNext/>
              <w:keepLines/>
              <w:spacing w:after="0" w:line="240" w:lineRule="auto"/>
              <w:ind w:firstLine="477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863C2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В 1 квартале 2023 года в «Серебряном университете» прошло 6 обучающих смены, в которых приняли участие 150 человек.</w:t>
            </w:r>
          </w:p>
          <w:p w:rsidR="00466680" w:rsidRDefault="0046668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66680" w:rsidRDefault="00466680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</w:p>
          <w:p w:rsidR="00466680" w:rsidRPr="00863C2E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E">
              <w:rPr>
                <w:rFonts w:ascii="Times New Roman" w:hAnsi="Times New Roman" w:cs="Times New Roman"/>
                <w:sz w:val="24"/>
                <w:szCs w:val="24"/>
              </w:rPr>
              <w:t>В 2023 году в серебряное добровольчество вовлечено 150 человек (28% от запланированного количества)</w:t>
            </w: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863C2E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E">
              <w:rPr>
                <w:rFonts w:ascii="Times New Roman" w:hAnsi="Times New Roman" w:cs="Times New Roman"/>
                <w:sz w:val="24"/>
                <w:szCs w:val="24"/>
              </w:rPr>
              <w:t>В настоящее время 1 организация</w:t>
            </w:r>
          </w:p>
          <w:p w:rsidR="00466680" w:rsidRPr="00863C2E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3C2E">
              <w:rPr>
                <w:rFonts w:ascii="Times New Roman" w:hAnsi="Times New Roman" w:cs="Times New Roman"/>
                <w:sz w:val="24"/>
                <w:szCs w:val="24"/>
              </w:rPr>
              <w:t xml:space="preserve">(ОГБУСО «ПГПВ в </w:t>
            </w:r>
            <w:proofErr w:type="spellStart"/>
            <w:r w:rsidRPr="00863C2E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863C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3C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3C2E">
              <w:rPr>
                <w:rFonts w:ascii="Times New Roman" w:hAnsi="Times New Roman" w:cs="Times New Roman"/>
                <w:sz w:val="24"/>
                <w:szCs w:val="24"/>
              </w:rPr>
              <w:t>Языково»)</w:t>
            </w:r>
            <w:proofErr w:type="gramEnd"/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863C2E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680" w:rsidRPr="00863C2E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C2E">
              <w:rPr>
                <w:rFonts w:ascii="Times New Roman" w:hAnsi="Times New Roman" w:cs="Times New Roman"/>
                <w:sz w:val="24"/>
                <w:szCs w:val="24"/>
              </w:rPr>
              <w:t>Проведено 4 семинара в рамках регионального проекта «Социальный десант»</w:t>
            </w: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920744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20744">
              <w:rPr>
                <w:rFonts w:ascii="Times New Roman" w:hAnsi="Times New Roman" w:cs="Times New Roman"/>
                <w:sz w:val="24"/>
                <w:szCs w:val="24"/>
              </w:rPr>
              <w:t xml:space="preserve">Обучено </w:t>
            </w:r>
            <w:r w:rsidR="00466680" w:rsidRPr="00920744">
              <w:rPr>
                <w:rFonts w:ascii="Times New Roman" w:hAnsi="Times New Roman" w:cs="Times New Roman"/>
                <w:sz w:val="24"/>
                <w:szCs w:val="24"/>
              </w:rPr>
              <w:t>70 (47%)</w:t>
            </w:r>
            <w:r w:rsidRPr="00920744">
              <w:t xml:space="preserve"> </w:t>
            </w:r>
            <w:r w:rsidRPr="00920744">
              <w:rPr>
                <w:rFonts w:ascii="Times New Roman" w:hAnsi="Times New Roman" w:cs="Times New Roman"/>
                <w:sz w:val="24"/>
                <w:szCs w:val="24"/>
              </w:rPr>
              <w:t>волонтёров и кураторов по модульной программе «серебряного» волонтёрства</w:t>
            </w: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Default="00466680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20744" w:rsidRDefault="00920744" w:rsidP="0046668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74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ведётся работа по созданию </w:t>
            </w:r>
            <w:r w:rsidRPr="00920744">
              <w:t xml:space="preserve"> </w:t>
            </w:r>
            <w:r w:rsidRPr="00920744">
              <w:rPr>
                <w:rFonts w:ascii="Times New Roman" w:hAnsi="Times New Roman" w:cs="Times New Roman"/>
                <w:sz w:val="24"/>
                <w:szCs w:val="24"/>
              </w:rPr>
              <w:t>цифровой базы данных волонтёров центра и единой системы информирования</w:t>
            </w:r>
          </w:p>
          <w:p w:rsidR="00466680" w:rsidRPr="0096647C" w:rsidRDefault="00466680" w:rsidP="0046668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96647C" w:rsidRDefault="00466680" w:rsidP="0046668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Default="00466680" w:rsidP="0046668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  <w:p w:rsidR="00466680" w:rsidRPr="00FA5E5C" w:rsidRDefault="00920744" w:rsidP="00466680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  <w:r w:rsidRPr="00920744">
              <w:rPr>
                <w:rFonts w:ascii="Times New Roman" w:hAnsi="Times New Roman" w:cs="Times New Roman"/>
                <w:sz w:val="24"/>
                <w:szCs w:val="24"/>
              </w:rPr>
              <w:t xml:space="preserve">В настоящее время доля «серебряных» волонтёров  увеличена на </w:t>
            </w:r>
            <w:r w:rsidR="00466680" w:rsidRPr="00920744">
              <w:rPr>
                <w:rFonts w:ascii="Times New Roman" w:hAnsi="Times New Roman" w:cs="Times New Roman"/>
                <w:sz w:val="24"/>
                <w:szCs w:val="24"/>
              </w:rPr>
              <w:t>20 человек (14%)</w:t>
            </w:r>
          </w:p>
        </w:tc>
      </w:tr>
      <w:tr w:rsidR="00C05624" w:rsidRPr="00666C4B" w:rsidTr="00AC7CA3">
        <w:tc>
          <w:tcPr>
            <w:tcW w:w="15276" w:type="dxa"/>
            <w:gridSpan w:val="4"/>
            <w:shd w:val="clear" w:color="auto" w:fill="auto"/>
          </w:tcPr>
          <w:p w:rsidR="00C05624" w:rsidRPr="0044335F" w:rsidRDefault="00C05624" w:rsidP="007A02BD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335F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3: «</w:t>
            </w:r>
            <w:r w:rsidRPr="004433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Поддержка граждан с ограниченными возможностями здоровья</w:t>
            </w:r>
            <w:r w:rsidRPr="0044335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C05624" w:rsidRPr="0044335F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335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C05624" w:rsidRPr="0044335F" w:rsidRDefault="00C05624" w:rsidP="007A02BD">
            <w:pPr>
              <w:keepNext/>
              <w:keepLines/>
              <w:tabs>
                <w:tab w:val="left" w:pos="11721"/>
              </w:tabs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05624" w:rsidRPr="00666C4B" w:rsidTr="00502A3B">
        <w:tc>
          <w:tcPr>
            <w:tcW w:w="15276" w:type="dxa"/>
            <w:gridSpan w:val="4"/>
            <w:shd w:val="clear" w:color="auto" w:fill="auto"/>
          </w:tcPr>
          <w:p w:rsidR="00C05624" w:rsidRPr="0044335F" w:rsidRDefault="00C05624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44335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Задача: «Предоставление реабилитационных услуг»</w:t>
            </w:r>
          </w:p>
          <w:p w:rsidR="00C05624" w:rsidRPr="0044335F" w:rsidRDefault="00C05624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666C4B" w:rsidTr="00C05624">
        <w:tc>
          <w:tcPr>
            <w:tcW w:w="2882" w:type="dxa"/>
            <w:shd w:val="clear" w:color="auto" w:fill="auto"/>
          </w:tcPr>
          <w:p w:rsidR="00C05624" w:rsidRPr="0044335F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35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C05624" w:rsidRPr="0044335F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C05624" w:rsidRPr="0044335F" w:rsidRDefault="00C05624" w:rsidP="00741D97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335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C05624" w:rsidRPr="0044335F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C05624" w:rsidRPr="0044335F" w:rsidRDefault="00C05624" w:rsidP="00741D97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C05624" w:rsidRPr="00666C4B" w:rsidTr="00C05624">
        <w:tc>
          <w:tcPr>
            <w:tcW w:w="2882" w:type="dxa"/>
            <w:shd w:val="clear" w:color="auto" w:fill="auto"/>
          </w:tcPr>
          <w:p w:rsidR="00C05624" w:rsidRPr="009759E9" w:rsidRDefault="00C05624" w:rsidP="007A02B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759E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Развитие системы комплексной реабилитации инвалидов</w:t>
            </w:r>
          </w:p>
        </w:tc>
        <w:tc>
          <w:tcPr>
            <w:tcW w:w="3989" w:type="dxa"/>
            <w:shd w:val="clear" w:color="auto" w:fill="auto"/>
          </w:tcPr>
          <w:p w:rsidR="00C05624" w:rsidRPr="005B111A" w:rsidRDefault="00C05624" w:rsidP="0087384B">
            <w:pPr>
              <w:keepNext/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 в 2023 году 600 родителям   детей-инвалидов услуг по реабилитации на базе отделений по реабилитации, в целях сохранения семейной среды и воспитания детей, в том числе и за счёт максимальной территориальной доступности реабилитационных услуг и организация непрерывного процесса реабилитации </w:t>
            </w:r>
          </w:p>
          <w:p w:rsidR="00920744" w:rsidRPr="005B111A" w:rsidRDefault="00920744" w:rsidP="00920744">
            <w:pPr>
              <w:keepNext/>
              <w:keepLines/>
              <w:widowControl w:val="0"/>
              <w:spacing w:after="0" w:line="240" w:lineRule="auto"/>
              <w:ind w:left="33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05624" w:rsidRPr="005B111A" w:rsidRDefault="00C05624" w:rsidP="0087384B">
            <w:pPr>
              <w:pStyle w:val="a5"/>
              <w:widowControl w:val="0"/>
              <w:numPr>
                <w:ilvl w:val="0"/>
                <w:numId w:val="15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Доля взрослых инвалидов, в </w:t>
            </w:r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отношении которых осуществлялись мероприятия по реабилитации и (или) абилитации, в общей численности взрослых инвалидов, проживающих на территории Ульяновской области, имеющих такие рекомендации в индивидуальной программе реабилитации или абилитации по итогам 2023 года составит не менее 82% (9000 человек)  </w:t>
            </w:r>
          </w:p>
          <w:p w:rsidR="00920744" w:rsidRPr="005B111A" w:rsidRDefault="00920744" w:rsidP="00920744">
            <w:pPr>
              <w:pStyle w:val="a5"/>
              <w:widowControl w:val="0"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5B111A" w:rsidRDefault="00C05624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Доля детей-инвалидов, в отношении которых осуществлялись мероприятия по реабилитации и (или) абилитации, в общей численности детей-инвалидов, проживающих на территории Ульяновской области, имеющих такие рекомендации в индивидуальной программе реабилитации или абилитации по итогам 2023 года составит не менее 92% (4000 человек)</w:t>
            </w:r>
          </w:p>
          <w:p w:rsidR="00920744" w:rsidRPr="005B111A" w:rsidRDefault="00920744" w:rsidP="00920744">
            <w:pPr>
              <w:pStyle w:val="a5"/>
              <w:widowControl w:val="0"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5B111A" w:rsidRDefault="00C05624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Доля детей целевой группы, получивших услуги ранней помощи, в общей численности детей, проживающих на территории Ульяновской области, нуждающихся в получении таких услуг по итогам 2023 года составит не менее 91% (420 детей)</w:t>
            </w:r>
          </w:p>
          <w:p w:rsidR="00920744" w:rsidRPr="005B111A" w:rsidRDefault="00920744" w:rsidP="00920744">
            <w:pPr>
              <w:pStyle w:val="a5"/>
              <w:widowControl w:val="0"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5B111A" w:rsidRDefault="00C05624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 xml:space="preserve">Доля семей, проживающих на территории Ульяновской области, включенных в программы ранней помощи, удовлетворенных качеством услуг ранней помощи, в общем количестве </w:t>
            </w:r>
            <w:proofErr w:type="gramStart"/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семей, включенных в программу ранней помощи по итогам 2023 года составит</w:t>
            </w:r>
            <w:proofErr w:type="gramEnd"/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менее 95,5% (530 семей)</w:t>
            </w:r>
          </w:p>
          <w:p w:rsidR="00920744" w:rsidRPr="005B111A" w:rsidRDefault="00920744" w:rsidP="00920744">
            <w:pPr>
              <w:pStyle w:val="a5"/>
              <w:widowControl w:val="0"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5B111A" w:rsidRDefault="00C05624" w:rsidP="0087384B">
            <w:pPr>
              <w:pStyle w:val="a5"/>
              <w:widowControl w:val="0"/>
              <w:numPr>
                <w:ilvl w:val="0"/>
                <w:numId w:val="16"/>
              </w:numPr>
              <w:spacing w:after="0" w:line="240" w:lineRule="auto"/>
              <w:ind w:left="33" w:firstLine="0"/>
              <w:jc w:val="both"/>
              <w:rPr>
                <w:rFonts w:ascii="PT Astra Serif" w:hAnsi="PT Astra Serif"/>
                <w:szCs w:val="24"/>
              </w:rPr>
            </w:pPr>
            <w:r w:rsidRPr="005B111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Число инвалидов, получающих услуги в рамках сопровождаемого проживания, на территории Ульяновской области по итогам 2023 года составит не менее 80 человек</w:t>
            </w:r>
          </w:p>
          <w:p w:rsidR="00920744" w:rsidRPr="005B111A" w:rsidRDefault="00920744" w:rsidP="00920744">
            <w:pPr>
              <w:pStyle w:val="a5"/>
              <w:widowControl w:val="0"/>
              <w:spacing w:after="0" w:line="240" w:lineRule="auto"/>
              <w:ind w:left="33"/>
              <w:jc w:val="both"/>
              <w:rPr>
                <w:rFonts w:ascii="PT Astra Serif" w:hAnsi="PT Astra Serif"/>
                <w:szCs w:val="24"/>
              </w:rPr>
            </w:pPr>
          </w:p>
          <w:p w:rsidR="00C05624" w:rsidRPr="005B111A" w:rsidRDefault="00C05624" w:rsidP="0087384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firstLine="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Внедрение порядка работы  социального консилиума при помещении детей, в том числе детей-инвалидов из семей в ОГКУСО «Детский дом-интернат для умственно отсталых детей «Родник» в </w:t>
            </w:r>
            <w:proofErr w:type="spellStart"/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</w:t>
            </w:r>
            <w:proofErr w:type="gramStart"/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.М</w:t>
            </w:r>
            <w:proofErr w:type="gramEnd"/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аксимовка</w:t>
            </w:r>
            <w:proofErr w:type="spellEnd"/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» и ОГКУСО «Детский психоневрологический интернат «Остров детства»</w:t>
            </w:r>
          </w:p>
          <w:p w:rsidR="00920744" w:rsidRPr="005B111A" w:rsidRDefault="00920744" w:rsidP="00920744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05624" w:rsidRPr="005B111A" w:rsidRDefault="00C05624" w:rsidP="0087384B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3" w:hanging="33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Создать совместно с</w:t>
            </w:r>
            <w:r w:rsidRPr="005B111A">
              <w:t xml:space="preserve"> </w:t>
            </w: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Министерством просвещения и воспитания Ульяновской области   условия для обучения детей с когнитивными нарушениями - </w:t>
            </w: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получателями социальных услуг ОГКУСО «Детский дом-интернат для умственно отсталых детей «Родник» в с. Максимовка» и ОГКУСО «Детский психоневрологический интернат «Остров детства» в образовательных организациях</w:t>
            </w:r>
          </w:p>
          <w:p w:rsidR="00920744" w:rsidRPr="005B111A" w:rsidRDefault="00920744" w:rsidP="00920744">
            <w:pPr>
              <w:keepNext/>
              <w:keepLines/>
              <w:spacing w:after="0" w:line="240" w:lineRule="auto"/>
              <w:ind w:left="33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05624" w:rsidRPr="005B111A" w:rsidRDefault="00C05624" w:rsidP="00C05624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33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5B111A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Разработать совместно с заинтересованными ведомствами (организациями) мероприятия по   реабилитации инвалидов-участников специальной военной операции на территориях Украины, Донецкой Народной Республики и Луганской Народной Республики, в том числе программу мероприятий по оказанию психологической помощи</w:t>
            </w:r>
          </w:p>
        </w:tc>
        <w:tc>
          <w:tcPr>
            <w:tcW w:w="2858" w:type="dxa"/>
            <w:shd w:val="clear" w:color="auto" w:fill="auto"/>
          </w:tcPr>
          <w:p w:rsidR="00C05624" w:rsidRPr="00FA5E5C" w:rsidRDefault="00C05624" w:rsidP="000C7B0F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20744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Е.В.Ануфриева</w:t>
            </w:r>
            <w:proofErr w:type="spellEnd"/>
            <w:r w:rsidRPr="00920744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– </w:t>
            </w:r>
            <w:proofErr w:type="gramStart"/>
            <w:r w:rsidRPr="00920744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исполняющий</w:t>
            </w:r>
            <w:proofErr w:type="gramEnd"/>
            <w:r w:rsidRPr="00920744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обязанности директора департамента социального развития и социального благополучия</w:t>
            </w:r>
          </w:p>
        </w:tc>
        <w:tc>
          <w:tcPr>
            <w:tcW w:w="5547" w:type="dxa"/>
          </w:tcPr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 итогам 1 квартала 2023 года 708 семьям с детьми-инвалидами оказаны услуги по реабилитации (абилитации) на базе отделений по реабилитации.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Pr="0035124E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По состоянию на 01.04.2023 мероприятиями по </w:t>
            </w: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реабилитации (абилитации) охвачено порядка 80% от целевого показателя на конец года(7000 чел.) взрослых инвалидов.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 состоянию на 01.04.2023 доля дете</w:t>
            </w:r>
            <w:proofErr w:type="gramStart"/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й-</w:t>
            </w:r>
            <w:proofErr w:type="gramEnd"/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инвалидов охваченных мероприятиями по реабилитации (абилитации) составила 62% от целевого показателя на конец года (2500 чел.).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Pr="0035124E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По состоянию на 01.04.2023 доля детей целевой группы, получивших услуги ранней помощи, в общей численности детей, проживающих на территории Ульяновской области, нуждающихся в получении таких услуг составила 92% от целевого показателя на конец года (390 детей)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Доля семей, проживающих на территории Ульяновской области, включенных в программы ранней помощи, удовлетворенных качеством услуг ранней помощи, в общем количестве </w:t>
            </w:r>
            <w:proofErr w:type="gramStart"/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семей, включенных в программу ранней помощи по итогам 1 квартала 2023 года составила</w:t>
            </w:r>
            <w:proofErr w:type="gramEnd"/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390 семей или  74% целевого показателя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Pr="0035124E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Число инвалидов, получающих услуги в рамках сопровождаемого проживания, на территории Ульяновской области по итогам 1 квартала 2023 года составило 47 человек</w:t>
            </w:r>
          </w:p>
          <w:p w:rsid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Pr="0035124E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Приказом Министерства социального развития Ульяновской области от 14.02.2023 №5-П утверждено Положение о социальном консилиуме, доведено до подведомственных учреждений и подразделений. 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920744" w:rsidRPr="0035124E" w:rsidRDefault="00920744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Проводится работа по организации обучения детей с когнитивными нарушениями в образовательных организациях. Составлено ходатайство о включении воспитанников социальных учреждений  ОГКУСО «Детский дом-</w:t>
            </w: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 xml:space="preserve">интернат для умственно отсталых детей «Родник» в с. Максимовка» и ОГКУСО «Детский психоневрологический интернат «Остров детства» в списки обучающихся на 2023-2024 учебный годы в соответствии с заключениями ПМПК. 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35124E" w:rsidRPr="0035124E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rPr>
                <w:rFonts w:ascii="PT Astra Serif" w:hAnsi="PT Astra Serif"/>
                <w:bCs/>
                <w:kern w:val="24"/>
                <w:sz w:val="24"/>
                <w:szCs w:val="24"/>
              </w:rPr>
            </w:pPr>
          </w:p>
          <w:p w:rsidR="00C05624" w:rsidRPr="00FA5E5C" w:rsidRDefault="0035124E" w:rsidP="00920744">
            <w:pPr>
              <w:keepNext/>
              <w:keepLines/>
              <w:spacing w:after="0" w:line="240" w:lineRule="auto"/>
              <w:ind w:firstLine="194"/>
              <w:contextualSpacing/>
              <w:jc w:val="both"/>
              <w:rPr>
                <w:rFonts w:ascii="PT Astra Serif" w:hAnsi="PT Astra Serif"/>
                <w:bCs/>
                <w:kern w:val="24"/>
                <w:sz w:val="24"/>
                <w:szCs w:val="24"/>
                <w:highlight w:val="yellow"/>
              </w:rPr>
            </w:pPr>
            <w:r w:rsidRPr="0035124E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Дорожная карта по организации системы реабилитации и социализации участников специальной военной операции, здоровью которых в ходе ее проведения был нанесен ущерб, по состоянию на 01.04.2023 находится на этапе согласования.</w:t>
            </w:r>
          </w:p>
        </w:tc>
      </w:tr>
      <w:tr w:rsidR="00C05624" w:rsidRPr="007A02BD" w:rsidTr="0016090D">
        <w:tc>
          <w:tcPr>
            <w:tcW w:w="15276" w:type="dxa"/>
            <w:gridSpan w:val="4"/>
            <w:shd w:val="clear" w:color="auto" w:fill="auto"/>
          </w:tcPr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ЦЕЛЬ 4: «Семья для каждого ребёнка»</w:t>
            </w:r>
          </w:p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05624" w:rsidRPr="007A02BD" w:rsidTr="00C46CDA">
        <w:tc>
          <w:tcPr>
            <w:tcW w:w="15276" w:type="dxa"/>
            <w:gridSpan w:val="4"/>
            <w:shd w:val="clear" w:color="auto" w:fill="auto"/>
          </w:tcPr>
          <w:p w:rsidR="00C05624" w:rsidRPr="007A02BD" w:rsidRDefault="00C05624" w:rsidP="00A41133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A02BD">
              <w:rPr>
                <w:rFonts w:ascii="PT Astra Serif" w:hAnsi="PT Astra Serif"/>
                <w:b/>
                <w:sz w:val="24"/>
                <w:szCs w:val="24"/>
              </w:rPr>
              <w:t>Задача: «Обеспечение права каждого ребёнка на жизнь и воспитание в семье»</w:t>
            </w:r>
          </w:p>
          <w:p w:rsidR="00C05624" w:rsidRPr="007A02BD" w:rsidRDefault="00C05624" w:rsidP="00A41133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05624" w:rsidRPr="007A02BD" w:rsidTr="00C05624">
        <w:tc>
          <w:tcPr>
            <w:tcW w:w="2882" w:type="dxa"/>
            <w:shd w:val="clear" w:color="auto" w:fill="auto"/>
          </w:tcPr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02BD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C05624" w:rsidRPr="007A02BD" w:rsidRDefault="00C05624" w:rsidP="00A4113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C05624" w:rsidRPr="002358DF" w:rsidTr="00C05624">
        <w:tc>
          <w:tcPr>
            <w:tcW w:w="2882" w:type="dxa"/>
            <w:shd w:val="clear" w:color="auto" w:fill="auto"/>
          </w:tcPr>
          <w:p w:rsidR="00C05624" w:rsidRPr="007872A5" w:rsidRDefault="00C05624" w:rsidP="00A4113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7872A5">
              <w:rPr>
                <w:rFonts w:ascii="PT Astra Serif" w:hAnsi="PT Astra Serif"/>
                <w:sz w:val="24"/>
                <w:szCs w:val="24"/>
              </w:rPr>
              <w:t>Обеспечение преимущественно семейного устройства детей-сирот и детей, оставшихся без попечения родителей</w:t>
            </w:r>
          </w:p>
        </w:tc>
        <w:tc>
          <w:tcPr>
            <w:tcW w:w="3989" w:type="dxa"/>
            <w:shd w:val="clear" w:color="auto" w:fill="auto"/>
          </w:tcPr>
          <w:p w:rsidR="00C05624" w:rsidRPr="007872A5" w:rsidRDefault="00C05624" w:rsidP="007E2AED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68" w:firstLine="34"/>
              <w:contextualSpacing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E2AED">
              <w:rPr>
                <w:rFonts w:ascii="PT Astra Serif" w:hAnsi="PT Astra Serif"/>
                <w:bCs/>
                <w:sz w:val="24"/>
                <w:szCs w:val="24"/>
              </w:rPr>
              <w:t>Сокращение численности детей, состоящих на учёте в региональном банке о детях, оставшихся без попечения родителей, Ульяновской области на                 8 %  (25 детей)</w:t>
            </w:r>
            <w:r w:rsidRPr="007E2AED">
              <w:rPr>
                <w:rFonts w:ascii="PT Astra Serif" w:hAnsi="PT Astra Serif"/>
                <w:sz w:val="24"/>
                <w:szCs w:val="24"/>
              </w:rPr>
              <w:t xml:space="preserve"> по сравнению с 2022 годом</w:t>
            </w:r>
          </w:p>
        </w:tc>
        <w:tc>
          <w:tcPr>
            <w:tcW w:w="2858" w:type="dxa"/>
            <w:shd w:val="clear" w:color="auto" w:fill="auto"/>
          </w:tcPr>
          <w:p w:rsidR="00C05624" w:rsidRPr="007872A5" w:rsidRDefault="00C05624" w:rsidP="00D95B3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7872A5">
              <w:rPr>
                <w:rFonts w:ascii="PT Astra Serif" w:hAnsi="PT Astra Serif"/>
                <w:sz w:val="24"/>
                <w:szCs w:val="24"/>
              </w:rPr>
              <w:t>Н.Н.Габбасова</w:t>
            </w:r>
            <w:proofErr w:type="spellEnd"/>
            <w:r w:rsidRPr="007872A5">
              <w:rPr>
                <w:rFonts w:ascii="PT Astra Serif" w:hAnsi="PT Astra Serif"/>
                <w:sz w:val="24"/>
                <w:szCs w:val="24"/>
              </w:rPr>
              <w:t xml:space="preserve">  – директор департамента защиты прав </w:t>
            </w:r>
          </w:p>
          <w:p w:rsidR="00C05624" w:rsidRPr="007872A5" w:rsidRDefault="00C05624" w:rsidP="00A4113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872A5">
              <w:rPr>
                <w:rFonts w:ascii="PT Astra Serif" w:hAnsi="PT Astra Serif"/>
                <w:sz w:val="24"/>
                <w:szCs w:val="24"/>
              </w:rPr>
              <w:t>и интересов детей</w:t>
            </w:r>
          </w:p>
        </w:tc>
        <w:tc>
          <w:tcPr>
            <w:tcW w:w="5547" w:type="dxa"/>
          </w:tcPr>
          <w:p w:rsidR="007872A5" w:rsidRPr="007872A5" w:rsidRDefault="007872A5" w:rsidP="007872A5">
            <w:pPr>
              <w:keepNext/>
              <w:keepLines/>
              <w:spacing w:after="0" w:line="240" w:lineRule="auto"/>
              <w:ind w:firstLine="194"/>
              <w:jc w:val="both"/>
              <w:rPr>
                <w:rFonts w:ascii="PT Astra Serif" w:eastAsia="Calibri" w:hAnsi="PT Astra Serif" w:cs="Times New Roman"/>
                <w:sz w:val="24"/>
              </w:rPr>
            </w:pPr>
            <w:r w:rsidRPr="007872A5">
              <w:rPr>
                <w:rFonts w:ascii="PT Astra Serif" w:eastAsia="Calibri" w:hAnsi="PT Astra Serif" w:cs="Times New Roman"/>
                <w:sz w:val="24"/>
              </w:rPr>
              <w:t>По состоянию на 01.04.2023 численность детей в региональном банке о детях, оставшихся без попечения родителей, Ульяновской области, составила 317 детей, что на 2,9 % больше по сравнению с началом года (308 детей).</w:t>
            </w:r>
          </w:p>
          <w:p w:rsidR="00C05624" w:rsidRPr="007872A5" w:rsidRDefault="00C05624" w:rsidP="00D95B3F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5624" w:rsidRPr="007A02BD" w:rsidTr="004369D1">
        <w:tc>
          <w:tcPr>
            <w:tcW w:w="15276" w:type="dxa"/>
            <w:gridSpan w:val="4"/>
            <w:shd w:val="clear" w:color="auto" w:fill="auto"/>
          </w:tcPr>
          <w:p w:rsidR="00C05624" w:rsidRPr="00741D97" w:rsidRDefault="00C05624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741D97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ЦЕЛЬ 5:  «Семейная и демографическая политика»</w:t>
            </w:r>
          </w:p>
          <w:p w:rsidR="00C05624" w:rsidRPr="00741D97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41D97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C05624" w:rsidRPr="00741D97" w:rsidRDefault="00C05624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7A02BD" w:rsidTr="00723051">
        <w:tc>
          <w:tcPr>
            <w:tcW w:w="15276" w:type="dxa"/>
            <w:gridSpan w:val="4"/>
            <w:shd w:val="clear" w:color="auto" w:fill="auto"/>
          </w:tcPr>
          <w:p w:rsidR="00C05624" w:rsidRPr="00741D97" w:rsidRDefault="00C05624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741D97">
              <w:rPr>
                <w:rFonts w:ascii="PT Astra Serif" w:hAnsi="PT Astra Serif"/>
                <w:b/>
                <w:sz w:val="24"/>
                <w:szCs w:val="24"/>
              </w:rPr>
              <w:t>Задача: «Реализация мероприятий, направленных на повышение рождаемости и укрепление семейных ценностей»</w:t>
            </w:r>
          </w:p>
          <w:p w:rsidR="00C05624" w:rsidRPr="00741D97" w:rsidRDefault="00C05624" w:rsidP="007A02BD">
            <w:pPr>
              <w:keepNext/>
              <w:keepLines/>
              <w:tabs>
                <w:tab w:val="left" w:pos="4665"/>
              </w:tabs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C05624" w:rsidRPr="007A02BD" w:rsidTr="00C05624">
        <w:tc>
          <w:tcPr>
            <w:tcW w:w="2882" w:type="dxa"/>
            <w:shd w:val="clear" w:color="auto" w:fill="auto"/>
          </w:tcPr>
          <w:p w:rsidR="00C05624" w:rsidRPr="00741D97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D97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C05624" w:rsidRPr="00741D97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1654F8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C05624" w:rsidRPr="00741D97" w:rsidRDefault="00C05624" w:rsidP="00741D97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41D97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C05624" w:rsidRPr="00741D97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C05624" w:rsidRPr="00741D97" w:rsidRDefault="00C05624" w:rsidP="00741D97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C05624" w:rsidRPr="002358DF" w:rsidTr="00C05624">
        <w:trPr>
          <w:trHeight w:val="415"/>
        </w:trPr>
        <w:tc>
          <w:tcPr>
            <w:tcW w:w="2882" w:type="dxa"/>
            <w:shd w:val="clear" w:color="auto" w:fill="auto"/>
          </w:tcPr>
          <w:p w:rsidR="00C05624" w:rsidRPr="00C1540C" w:rsidRDefault="00C05624" w:rsidP="007A02BD">
            <w:pPr>
              <w:pStyle w:val="a5"/>
              <w:keepNext/>
              <w:keepLines/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0" w:firstLine="0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1540C">
              <w:rPr>
                <w:rFonts w:ascii="PT Astra Serif" w:eastAsia="Times New Roman" w:hAnsi="PT Astra Serif" w:cstheme="minorBidi"/>
                <w:bCs/>
                <w:sz w:val="24"/>
                <w:szCs w:val="24"/>
                <w:lang w:eastAsia="ru-RU"/>
              </w:rPr>
              <w:t>Повышение качества жизни семей с детьми, а также  обеспечение доступности социального обслуживания и социального сопровождения семей с детьми</w:t>
            </w: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7A02BD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C1540C" w:rsidRDefault="00C05624" w:rsidP="00A47DBD">
            <w:pPr>
              <w:pStyle w:val="a5"/>
              <w:keepNext/>
              <w:keepLines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C05624" w:rsidRPr="00C1540C" w:rsidRDefault="00C05624" w:rsidP="00A47DBD">
            <w:pPr>
              <w:pStyle w:val="a3"/>
              <w:numPr>
                <w:ilvl w:val="0"/>
                <w:numId w:val="6"/>
              </w:numPr>
              <w:spacing w:line="230" w:lineRule="auto"/>
              <w:ind w:left="0" w:firstLine="0"/>
              <w:jc w:val="both"/>
              <w:rPr>
                <w:sz w:val="24"/>
                <w:szCs w:val="24"/>
              </w:rPr>
            </w:pPr>
            <w:r w:rsidRPr="00C1540C">
              <w:rPr>
                <w:sz w:val="24"/>
                <w:szCs w:val="24"/>
              </w:rPr>
              <w:t xml:space="preserve">Социальное сопровождение  порядка 70 тыс.  отдельных категорий  семей (беременные, семьи участников СВО, семьи СОП, семьи с детьми-инвалидами, многодетные семьи, семьи, попавшие в трудную жизненную ситуацию и иные) в соответствии приказом Министерства от 12.08.2022 №35-П «Об утверждении алгоритма социального сопровождения семей на территории Ульяновской области» </w:t>
            </w:r>
          </w:p>
          <w:p w:rsidR="00D52A1A" w:rsidRPr="00C1540C" w:rsidRDefault="00D52A1A" w:rsidP="00D52A1A">
            <w:pPr>
              <w:pStyle w:val="a3"/>
              <w:spacing w:line="230" w:lineRule="auto"/>
              <w:jc w:val="both"/>
              <w:rPr>
                <w:sz w:val="24"/>
                <w:szCs w:val="24"/>
              </w:rPr>
            </w:pPr>
          </w:p>
          <w:p w:rsidR="00C05624" w:rsidRPr="00C1540C" w:rsidRDefault="00C05624" w:rsidP="00A47DBD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1540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Открытие семейных многофункциональных центров с охватом предоставления услуг 4,5 тыс. семьям </w:t>
            </w:r>
          </w:p>
          <w:p w:rsidR="00A118C2" w:rsidRPr="00C1540C" w:rsidRDefault="00A118C2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0141C" w:rsidRPr="00C1540C" w:rsidRDefault="00A0141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0141C" w:rsidRPr="00C1540C" w:rsidRDefault="00A0141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E0009" w:rsidRPr="00C1540C" w:rsidRDefault="001E0009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E0009" w:rsidRPr="00C1540C" w:rsidRDefault="001E0009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E0009" w:rsidRPr="00C1540C" w:rsidRDefault="001E0009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1E0009" w:rsidRPr="00C1540C" w:rsidRDefault="001E0009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1540C" w:rsidRPr="00C1540C" w:rsidRDefault="00C1540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1540C" w:rsidRPr="00C1540C" w:rsidRDefault="00C1540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1540C" w:rsidRPr="00C1540C" w:rsidRDefault="00C1540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1540C" w:rsidRPr="00C1540C" w:rsidRDefault="00C1540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1540C" w:rsidRPr="00C1540C" w:rsidRDefault="00C1540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0141C" w:rsidRPr="00C1540C" w:rsidRDefault="00A0141C" w:rsidP="00C1540C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0141C" w:rsidRDefault="00A0141C" w:rsidP="00A118C2">
            <w:pPr>
              <w:pStyle w:val="a5"/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05624" w:rsidRPr="00C1540C" w:rsidRDefault="00C05624" w:rsidP="00A47DBD">
            <w:pPr>
              <w:pStyle w:val="a5"/>
              <w:keepNext/>
              <w:keepLines/>
              <w:numPr>
                <w:ilvl w:val="0"/>
                <w:numId w:val="7"/>
              </w:numPr>
              <w:spacing w:after="0" w:line="240" w:lineRule="auto"/>
              <w:ind w:left="33" w:hanging="33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C1540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Реализация Плана основных  мероприятий, проводимых в Ульяновской области в рамках Десятилетия детства в Российской Федерации, на период до 2027 года, направленного на обеспечение материального и семейного благополучия, снижения негативного влияния бедности на качество жизни детей</w:t>
            </w: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Pr="00C1540C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A118C2" w:rsidRDefault="00A118C2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5B111A" w:rsidRDefault="005B111A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F37B06" w:rsidRPr="00C1540C" w:rsidRDefault="00F37B06" w:rsidP="00A118C2">
            <w:pPr>
              <w:keepNext/>
              <w:keepLines/>
              <w:spacing w:after="0" w:line="240" w:lineRule="auto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C05624" w:rsidRPr="00C1540C" w:rsidRDefault="00C05624" w:rsidP="002F4843">
            <w:pPr>
              <w:pStyle w:val="a5"/>
              <w:keepNext/>
              <w:keepLines/>
              <w:numPr>
                <w:ilvl w:val="0"/>
                <w:numId w:val="8"/>
              </w:numPr>
              <w:spacing w:after="0" w:line="228" w:lineRule="auto"/>
              <w:ind w:left="33" w:firstLine="0"/>
              <w:jc w:val="both"/>
              <w:rPr>
                <w:sz w:val="24"/>
                <w:szCs w:val="24"/>
              </w:rPr>
            </w:pPr>
            <w:r w:rsidRPr="00C1540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Предоставление порядка 270 тыс. социально-психологических,  социально-медицинских, социально-трудовых, социально-педагогических, социально-правовых и социально-бытовых </w:t>
            </w:r>
            <w:r w:rsidRPr="00C1540C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услуг 150 тыс. семьям с детьми</w:t>
            </w:r>
          </w:p>
        </w:tc>
        <w:tc>
          <w:tcPr>
            <w:tcW w:w="2858" w:type="dxa"/>
            <w:shd w:val="clear" w:color="auto" w:fill="auto"/>
          </w:tcPr>
          <w:p w:rsidR="00C05624" w:rsidRPr="00541255" w:rsidRDefault="00C05624" w:rsidP="00A47DBD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Е.В.Ануфриева</w:t>
            </w:r>
            <w:proofErr w:type="spellEnd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– исполняющий обязанности директора д</w:t>
            </w:r>
            <w:r w:rsidRPr="00C05624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епартамент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а</w:t>
            </w:r>
            <w:r w:rsidRPr="00C05624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социального развития и социального благополучия</w:t>
            </w:r>
            <w:r w:rsidRPr="0054125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41255">
              <w:rPr>
                <w:rFonts w:ascii="PT Astra Serif" w:hAnsi="PT Astra Serif"/>
                <w:sz w:val="24"/>
                <w:szCs w:val="24"/>
              </w:rPr>
              <w:t>Е.В.Брагина</w:t>
            </w:r>
            <w:proofErr w:type="spellEnd"/>
            <w:r w:rsidRPr="00541255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  <w:p w:rsidR="00C05624" w:rsidRPr="005845ED" w:rsidRDefault="00C05624" w:rsidP="007A02BD">
            <w:pPr>
              <w:pStyle w:val="a3"/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547" w:type="dxa"/>
          </w:tcPr>
          <w:p w:rsidR="00BB107D" w:rsidRPr="00BB107D" w:rsidRDefault="00BB107D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BB107D">
              <w:rPr>
                <w:sz w:val="24"/>
                <w:szCs w:val="24"/>
              </w:rPr>
              <w:t>На 01.04.2023 в соответствии приказом</w:t>
            </w:r>
            <w:r>
              <w:rPr>
                <w:sz w:val="24"/>
                <w:szCs w:val="24"/>
              </w:rPr>
              <w:t xml:space="preserve"> </w:t>
            </w:r>
            <w:r w:rsidRPr="00BB107D">
              <w:rPr>
                <w:sz w:val="24"/>
                <w:szCs w:val="24"/>
              </w:rPr>
              <w:t>Министерства от 12.08.2022 №35-П «Об</w:t>
            </w:r>
            <w:r>
              <w:rPr>
                <w:sz w:val="24"/>
                <w:szCs w:val="24"/>
              </w:rPr>
              <w:t xml:space="preserve"> </w:t>
            </w:r>
            <w:r w:rsidRPr="00BB107D">
              <w:rPr>
                <w:sz w:val="24"/>
                <w:szCs w:val="24"/>
              </w:rPr>
              <w:t>утверждении алгоритма социального</w:t>
            </w:r>
            <w:r>
              <w:rPr>
                <w:sz w:val="24"/>
                <w:szCs w:val="24"/>
              </w:rPr>
              <w:t xml:space="preserve"> </w:t>
            </w:r>
            <w:r w:rsidRPr="00BB107D">
              <w:rPr>
                <w:sz w:val="24"/>
                <w:szCs w:val="24"/>
              </w:rPr>
              <w:t>сопровождения семей на территории Ульяновской</w:t>
            </w:r>
          </w:p>
          <w:p w:rsidR="00BB107D" w:rsidRPr="00BB107D" w:rsidRDefault="00BB107D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BB107D">
              <w:rPr>
                <w:sz w:val="24"/>
                <w:szCs w:val="24"/>
              </w:rPr>
              <w:t>области» обследовано семей – 7123, из них взято</w:t>
            </w:r>
          </w:p>
          <w:p w:rsidR="00BB107D" w:rsidRPr="00BB107D" w:rsidRDefault="00BB107D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BB107D">
              <w:rPr>
                <w:sz w:val="24"/>
                <w:szCs w:val="24"/>
              </w:rPr>
              <w:t>на сопровождение – 398, отказов от сопровождения</w:t>
            </w:r>
          </w:p>
          <w:p w:rsidR="00C05624" w:rsidRDefault="00BB107D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BB107D">
              <w:rPr>
                <w:sz w:val="24"/>
                <w:szCs w:val="24"/>
              </w:rPr>
              <w:t>– 4141, с</w:t>
            </w:r>
            <w:r>
              <w:rPr>
                <w:sz w:val="24"/>
                <w:szCs w:val="24"/>
              </w:rPr>
              <w:t xml:space="preserve">нято семей с сопровождения – 67, </w:t>
            </w:r>
            <w:r w:rsidRPr="00BB107D">
              <w:rPr>
                <w:sz w:val="24"/>
                <w:szCs w:val="24"/>
              </w:rPr>
              <w:t>2517</w:t>
            </w:r>
            <w:r>
              <w:rPr>
                <w:sz w:val="24"/>
                <w:szCs w:val="24"/>
              </w:rPr>
              <w:t xml:space="preserve"> </w:t>
            </w:r>
            <w:r w:rsidRPr="00BB107D">
              <w:rPr>
                <w:sz w:val="24"/>
                <w:szCs w:val="24"/>
              </w:rPr>
              <w:t>семей мобилизованных граждан находятся на</w:t>
            </w:r>
            <w:r>
              <w:rPr>
                <w:sz w:val="24"/>
                <w:szCs w:val="24"/>
              </w:rPr>
              <w:t xml:space="preserve"> </w:t>
            </w:r>
            <w:r w:rsidRPr="00BB107D">
              <w:rPr>
                <w:sz w:val="24"/>
                <w:szCs w:val="24"/>
              </w:rPr>
              <w:t>сопровождении в рамках Указа</w:t>
            </w:r>
            <w:r>
              <w:rPr>
                <w:sz w:val="24"/>
                <w:szCs w:val="24"/>
              </w:rPr>
              <w:t xml:space="preserve"> Губернатора Ульяновской области </w:t>
            </w:r>
            <w:r w:rsidRPr="00BB107D">
              <w:rPr>
                <w:sz w:val="24"/>
                <w:szCs w:val="24"/>
              </w:rPr>
              <w:t xml:space="preserve"> № 100 от</w:t>
            </w:r>
            <w:r>
              <w:rPr>
                <w:sz w:val="24"/>
                <w:szCs w:val="24"/>
              </w:rPr>
              <w:t xml:space="preserve"> 17.08.2022 </w:t>
            </w:r>
          </w:p>
          <w:p w:rsidR="00A118C2" w:rsidRDefault="00A118C2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</w:p>
          <w:p w:rsidR="00A118C2" w:rsidRDefault="00A118C2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</w:p>
          <w:p w:rsidR="00D52A1A" w:rsidRDefault="00D52A1A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</w:p>
          <w:p w:rsidR="004D195E" w:rsidRDefault="00C66DCE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комплексной поддержки семей с детьми в ноябре 2022 года открыт Семейный многофункциональный центр в Ленинском районе г.Ульяновска. </w:t>
            </w:r>
            <w:r w:rsidR="00EE1B62">
              <w:rPr>
                <w:sz w:val="24"/>
                <w:szCs w:val="24"/>
              </w:rPr>
              <w:t xml:space="preserve"> </w:t>
            </w:r>
            <w:r w:rsidR="00F81EEB">
              <w:rPr>
                <w:sz w:val="24"/>
                <w:szCs w:val="24"/>
              </w:rPr>
              <w:t xml:space="preserve">На базе СМФЦ оказывает психологическая помощь, в том числе экстренная </w:t>
            </w:r>
            <w:r w:rsidR="0074067A">
              <w:rPr>
                <w:sz w:val="24"/>
                <w:szCs w:val="24"/>
              </w:rPr>
              <w:t xml:space="preserve">выездная </w:t>
            </w:r>
            <w:r w:rsidR="00F81EEB">
              <w:rPr>
                <w:sz w:val="24"/>
                <w:szCs w:val="24"/>
              </w:rPr>
              <w:t>психологическая помощь</w:t>
            </w:r>
            <w:r w:rsidR="00156746">
              <w:rPr>
                <w:sz w:val="24"/>
                <w:szCs w:val="24"/>
              </w:rPr>
              <w:t xml:space="preserve">, работает телефон </w:t>
            </w:r>
            <w:r w:rsidR="001E0009">
              <w:rPr>
                <w:sz w:val="24"/>
                <w:szCs w:val="24"/>
              </w:rPr>
              <w:t xml:space="preserve">«Женский помощник», организован прием документов на оказание адресной материальной помощи, на оформление социального контракта.  </w:t>
            </w:r>
            <w:r w:rsidR="00F81EEB">
              <w:rPr>
                <w:sz w:val="24"/>
                <w:szCs w:val="24"/>
              </w:rPr>
              <w:t xml:space="preserve"> </w:t>
            </w:r>
            <w:r w:rsidR="00D52A1A">
              <w:rPr>
                <w:sz w:val="24"/>
                <w:szCs w:val="24"/>
              </w:rPr>
              <w:t>В 1 квартале 2023 года оказано 928 услуг, в том числе</w:t>
            </w:r>
            <w:r w:rsidR="004D195E">
              <w:rPr>
                <w:sz w:val="24"/>
                <w:szCs w:val="24"/>
              </w:rPr>
              <w:t>:</w:t>
            </w:r>
          </w:p>
          <w:p w:rsidR="004D195E" w:rsidRDefault="009759E9" w:rsidP="009759E9">
            <w:pPr>
              <w:pStyle w:val="a3"/>
              <w:spacing w:line="228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D195E">
              <w:rPr>
                <w:sz w:val="24"/>
                <w:szCs w:val="24"/>
              </w:rPr>
              <w:t>517 социально-психологических</w:t>
            </w:r>
            <w:r w:rsidR="00D52A1A">
              <w:rPr>
                <w:sz w:val="24"/>
                <w:szCs w:val="24"/>
              </w:rPr>
              <w:t xml:space="preserve"> услуг, </w:t>
            </w:r>
          </w:p>
          <w:p w:rsidR="004D195E" w:rsidRDefault="009759E9" w:rsidP="009759E9">
            <w:pPr>
              <w:pStyle w:val="a3"/>
              <w:spacing w:line="228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A1A">
              <w:rPr>
                <w:sz w:val="24"/>
                <w:szCs w:val="24"/>
              </w:rPr>
              <w:t xml:space="preserve">267 социально-педагогических услуг, </w:t>
            </w:r>
          </w:p>
          <w:p w:rsidR="00A118C2" w:rsidRDefault="009759E9" w:rsidP="009759E9">
            <w:pPr>
              <w:pStyle w:val="a3"/>
              <w:spacing w:line="228" w:lineRule="auto"/>
              <w:ind w:left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52A1A">
              <w:rPr>
                <w:sz w:val="24"/>
                <w:szCs w:val="24"/>
              </w:rPr>
              <w:t xml:space="preserve">144 социально-правовых  услуг. </w:t>
            </w:r>
          </w:p>
          <w:p w:rsidR="00A118C2" w:rsidRDefault="00AC47B5" w:rsidP="007872A5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апреле 2023 года в Заволжском районе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льяновская состоялось открытие </w:t>
            </w:r>
            <w:r w:rsidR="00834DA7">
              <w:rPr>
                <w:sz w:val="24"/>
                <w:szCs w:val="24"/>
              </w:rPr>
              <w:t xml:space="preserve">СМФЦ. Дополнительно в </w:t>
            </w:r>
            <w:r w:rsidR="00F37B06">
              <w:rPr>
                <w:sz w:val="24"/>
                <w:szCs w:val="24"/>
              </w:rPr>
              <w:t>не</w:t>
            </w:r>
            <w:r w:rsidR="00672225">
              <w:rPr>
                <w:sz w:val="24"/>
                <w:szCs w:val="24"/>
              </w:rPr>
              <w:t>м</w:t>
            </w:r>
            <w:r w:rsidR="00834DA7">
              <w:rPr>
                <w:sz w:val="24"/>
                <w:szCs w:val="24"/>
              </w:rPr>
              <w:t xml:space="preserve"> будет работать отделение по работе с подростками. </w:t>
            </w:r>
          </w:p>
          <w:p w:rsidR="00A118C2" w:rsidRDefault="00A118C2" w:rsidP="00C1540C">
            <w:pPr>
              <w:pStyle w:val="a3"/>
              <w:spacing w:line="228" w:lineRule="auto"/>
              <w:jc w:val="both"/>
              <w:rPr>
                <w:sz w:val="24"/>
                <w:szCs w:val="24"/>
              </w:rPr>
            </w:pPr>
          </w:p>
          <w:p w:rsidR="00A118C2" w:rsidRPr="00A118C2" w:rsidRDefault="00A118C2" w:rsidP="00A118C2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A118C2">
              <w:rPr>
                <w:sz w:val="24"/>
                <w:szCs w:val="24"/>
              </w:rPr>
              <w:t xml:space="preserve">В рамках исполнения Плана </w:t>
            </w:r>
            <w:proofErr w:type="gramStart"/>
            <w:r w:rsidRPr="00A118C2">
              <w:rPr>
                <w:sz w:val="24"/>
                <w:szCs w:val="24"/>
              </w:rPr>
              <w:t>основных мероприятий, проводимых в Ульяновской области на период до 2027 года в рамках Десятилетия детства проводится</w:t>
            </w:r>
            <w:proofErr w:type="gramEnd"/>
            <w:r w:rsidRPr="00A118C2">
              <w:rPr>
                <w:sz w:val="24"/>
                <w:szCs w:val="24"/>
              </w:rPr>
              <w:t xml:space="preserve"> следующая работа:</w:t>
            </w:r>
          </w:p>
          <w:p w:rsidR="00A118C2" w:rsidRPr="00A118C2" w:rsidRDefault="00A118C2" w:rsidP="00A118C2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A118C2">
              <w:rPr>
                <w:sz w:val="24"/>
                <w:szCs w:val="24"/>
              </w:rPr>
              <w:t>- проведение мероприятий информационно-просветительских, обучающих и иных мероприятий, направленных на формирование родительских компетенций в семьях, воспитывающих детей, позитивное отношение к родительству, ответственное отношение к репродуктивному здоровью,</w:t>
            </w:r>
            <w:r w:rsidRPr="00A118C2">
              <w:rPr>
                <w:sz w:val="24"/>
                <w:szCs w:val="24"/>
              </w:rPr>
              <w:tab/>
              <w:t xml:space="preserve">снижению потребления табака и иной </w:t>
            </w:r>
            <w:proofErr w:type="spellStart"/>
            <w:r w:rsidRPr="00A118C2">
              <w:rPr>
                <w:sz w:val="24"/>
                <w:szCs w:val="24"/>
              </w:rPr>
              <w:t>никотинсодержащей</w:t>
            </w:r>
            <w:proofErr w:type="spellEnd"/>
            <w:r w:rsidRPr="00A118C2">
              <w:rPr>
                <w:sz w:val="24"/>
                <w:szCs w:val="24"/>
              </w:rPr>
              <w:t xml:space="preserve"> продукции и алкоголя несовершеннолетним;</w:t>
            </w:r>
          </w:p>
          <w:p w:rsidR="00A118C2" w:rsidRPr="00A118C2" w:rsidRDefault="00A118C2" w:rsidP="00A118C2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A118C2">
              <w:rPr>
                <w:sz w:val="24"/>
                <w:szCs w:val="24"/>
              </w:rPr>
              <w:t xml:space="preserve">- реализация инфраструктурных проектов по поддержке и развитию социальных служб, оказывающих помощь семьям с детьми, находящимся в трудной жизненной ситуации, включая </w:t>
            </w:r>
            <w:proofErr w:type="spellStart"/>
            <w:r w:rsidRPr="00A118C2">
              <w:rPr>
                <w:sz w:val="24"/>
                <w:szCs w:val="24"/>
              </w:rPr>
              <w:t>деинституциональные</w:t>
            </w:r>
            <w:proofErr w:type="spellEnd"/>
            <w:r w:rsidRPr="00A118C2">
              <w:rPr>
                <w:sz w:val="24"/>
                <w:szCs w:val="24"/>
              </w:rPr>
              <w:t xml:space="preserve"> формы поддержки семей, воспитывающих дете</w:t>
            </w:r>
            <w:proofErr w:type="gramStart"/>
            <w:r w:rsidRPr="00A118C2">
              <w:rPr>
                <w:sz w:val="24"/>
                <w:szCs w:val="24"/>
              </w:rPr>
              <w:t>й-</w:t>
            </w:r>
            <w:proofErr w:type="gramEnd"/>
            <w:r w:rsidRPr="00A118C2">
              <w:rPr>
                <w:sz w:val="24"/>
                <w:szCs w:val="24"/>
              </w:rPr>
              <w:t xml:space="preserve"> инвалидов;</w:t>
            </w:r>
          </w:p>
          <w:p w:rsidR="009C1D27" w:rsidRDefault="00A118C2" w:rsidP="00BC5C0D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A118C2">
              <w:rPr>
                <w:sz w:val="24"/>
                <w:szCs w:val="24"/>
              </w:rPr>
              <w:t xml:space="preserve"> - развитие сети служб, предоставляющих детям и родителям квалифицированную экстренную анонимную психологическу</w:t>
            </w:r>
            <w:r w:rsidR="00BC5C0D">
              <w:rPr>
                <w:sz w:val="24"/>
                <w:szCs w:val="24"/>
              </w:rPr>
              <w:t>ю помощь в дистанционной форме.</w:t>
            </w:r>
          </w:p>
          <w:p w:rsidR="00441542" w:rsidRDefault="00441542" w:rsidP="00BC5C0D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</w:p>
          <w:p w:rsidR="00441542" w:rsidRDefault="00441542" w:rsidP="00F37B06">
            <w:pPr>
              <w:pStyle w:val="a3"/>
              <w:spacing w:line="228" w:lineRule="auto"/>
              <w:ind w:firstLine="1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итогам </w:t>
            </w:r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 квартала  предоставлено </w:t>
            </w:r>
            <w:r w:rsidR="00FC0AAC">
              <w:rPr>
                <w:sz w:val="24"/>
              </w:rPr>
              <w:t>65</w:t>
            </w:r>
            <w:r w:rsidR="00F37B06">
              <w:rPr>
                <w:sz w:val="24"/>
              </w:rPr>
              <w:t xml:space="preserve"> 031 </w:t>
            </w:r>
            <w:r w:rsidR="00FC0AAC">
              <w:rPr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FC0AAC">
              <w:rPr>
                <w:sz w:val="24"/>
              </w:rPr>
              <w:t xml:space="preserve">оциально-медицинских, социально </w:t>
            </w:r>
            <w:r>
              <w:rPr>
                <w:sz w:val="24"/>
              </w:rPr>
              <w:t>психологических, социально-трудовых, социально-правовых и социально-бытовых услуг семьям с детьми</w:t>
            </w:r>
          </w:p>
          <w:p w:rsidR="00B008AD" w:rsidRPr="005845ED" w:rsidRDefault="00B008AD" w:rsidP="00F37B06">
            <w:pPr>
              <w:pStyle w:val="a3"/>
              <w:spacing w:line="228" w:lineRule="auto"/>
              <w:ind w:firstLine="194"/>
              <w:jc w:val="both"/>
              <w:rPr>
                <w:sz w:val="24"/>
                <w:szCs w:val="24"/>
              </w:rPr>
            </w:pPr>
            <w:r w:rsidRPr="00B008AD">
              <w:rPr>
                <w:sz w:val="24"/>
                <w:szCs w:val="24"/>
              </w:rPr>
              <w:t xml:space="preserve">За </w:t>
            </w:r>
            <w:r>
              <w:rPr>
                <w:sz w:val="24"/>
                <w:szCs w:val="24"/>
              </w:rPr>
              <w:t>1 квартал 2023 года на Телефон Д</w:t>
            </w:r>
            <w:r w:rsidRPr="00B008AD">
              <w:rPr>
                <w:sz w:val="24"/>
                <w:szCs w:val="24"/>
              </w:rPr>
              <w:t xml:space="preserve">оверия поступило 4 133 звонка, в том числе 408 — от </w:t>
            </w:r>
            <w:r w:rsidRPr="00B008AD">
              <w:rPr>
                <w:sz w:val="24"/>
                <w:szCs w:val="24"/>
              </w:rPr>
              <w:lastRenderedPageBreak/>
              <w:t>детей и подростков, 171 — от родителей детей и подростков (лиц их заменяющих).</w:t>
            </w:r>
          </w:p>
        </w:tc>
      </w:tr>
      <w:tr w:rsidR="00C05624" w:rsidRPr="007A02BD" w:rsidTr="00240453">
        <w:tc>
          <w:tcPr>
            <w:tcW w:w="15276" w:type="dxa"/>
            <w:gridSpan w:val="4"/>
            <w:shd w:val="clear" w:color="auto" w:fill="auto"/>
          </w:tcPr>
          <w:p w:rsidR="00C05624" w:rsidRDefault="00C05624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C05624" w:rsidRPr="00F627C6" w:rsidRDefault="00C05624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ЦЕЛЬ 6: «Социальная поддержка населения»</w:t>
            </w:r>
          </w:p>
          <w:p w:rsidR="00C05624" w:rsidRPr="00F627C6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F627C6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C05624" w:rsidRDefault="00C05624" w:rsidP="007A02BD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7A02BD" w:rsidTr="00BD617A">
        <w:tc>
          <w:tcPr>
            <w:tcW w:w="15276" w:type="dxa"/>
            <w:gridSpan w:val="4"/>
            <w:shd w:val="clear" w:color="auto" w:fill="auto"/>
          </w:tcPr>
          <w:p w:rsidR="00C05624" w:rsidRPr="00F627C6" w:rsidRDefault="00C05624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1: «</w:t>
            </w:r>
            <w:r w:rsidRPr="00F627C6">
              <w:rPr>
                <w:rFonts w:ascii="PT Astra Serif" w:hAnsi="PT Astra Serif"/>
              </w:rPr>
              <w:t xml:space="preserve"> </w:t>
            </w: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Повышение доступности предоставления социальных услуг гражданам Ульяновской области»</w:t>
            </w:r>
          </w:p>
          <w:p w:rsidR="00C05624" w:rsidRPr="00F627C6" w:rsidRDefault="00C05624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7A02BD" w:rsidTr="00C05624">
        <w:tc>
          <w:tcPr>
            <w:tcW w:w="2882" w:type="dxa"/>
            <w:shd w:val="clear" w:color="auto" w:fill="auto"/>
          </w:tcPr>
          <w:p w:rsidR="00C05624" w:rsidRPr="00F627C6" w:rsidRDefault="00C05624" w:rsidP="00960D0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27C6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C05624" w:rsidRPr="00F627C6" w:rsidRDefault="00C05624" w:rsidP="00960D08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27C6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C05624" w:rsidRPr="00F627C6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F627C6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C05624" w:rsidRPr="00F627C6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C05624" w:rsidRPr="00F627C6" w:rsidRDefault="00C05624" w:rsidP="007A02BD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C05624" w:rsidRPr="007A02BD" w:rsidTr="00C05624">
        <w:tc>
          <w:tcPr>
            <w:tcW w:w="2882" w:type="dxa"/>
            <w:shd w:val="clear" w:color="auto" w:fill="auto"/>
          </w:tcPr>
          <w:p w:rsidR="00C05624" w:rsidRPr="004A6DD5" w:rsidRDefault="00C05624" w:rsidP="00960D08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PT Astra Serif" w:hAnsi="PT Astra Serif"/>
                <w:sz w:val="24"/>
                <w:szCs w:val="28"/>
              </w:rPr>
            </w:pPr>
            <w:r w:rsidRPr="004A6DD5">
              <w:rPr>
                <w:rFonts w:ascii="PT Astra Serif" w:hAnsi="PT Astra Serif"/>
                <w:sz w:val="24"/>
                <w:szCs w:val="28"/>
              </w:rPr>
              <w:t>Повышение эффективности, качества предоставления и доступности для населения мер социальной поддержки</w:t>
            </w:r>
          </w:p>
        </w:tc>
        <w:tc>
          <w:tcPr>
            <w:tcW w:w="3989" w:type="dxa"/>
            <w:shd w:val="clear" w:color="auto" w:fill="auto"/>
          </w:tcPr>
          <w:p w:rsidR="00C05624" w:rsidRDefault="00C05624" w:rsidP="000C1490">
            <w:pPr>
              <w:pStyle w:val="a5"/>
              <w:numPr>
                <w:ilvl w:val="0"/>
                <w:numId w:val="9"/>
              </w:numPr>
              <w:spacing w:line="240" w:lineRule="auto"/>
              <w:ind w:left="33" w:firstLine="0"/>
              <w:jc w:val="both"/>
              <w:rPr>
                <w:rFonts w:ascii="PT Astra Serif" w:eastAsiaTheme="minorHAnsi" w:hAnsi="PT Astra Serif" w:cstheme="minorBidi"/>
                <w:sz w:val="24"/>
                <w:szCs w:val="28"/>
              </w:rPr>
            </w:pPr>
            <w:r w:rsidRPr="000C1490">
              <w:rPr>
                <w:rFonts w:ascii="PT Astra Serif" w:eastAsiaTheme="minorHAnsi" w:hAnsi="PT Astra Serif" w:cstheme="minorBidi"/>
                <w:sz w:val="24"/>
                <w:szCs w:val="28"/>
              </w:rPr>
              <w:t>Внесение не менее</w:t>
            </w:r>
            <w:proofErr w:type="gramStart"/>
            <w:r w:rsidRPr="000C1490">
              <w:rPr>
                <w:rFonts w:ascii="PT Astra Serif" w:eastAsiaTheme="minorHAnsi" w:hAnsi="PT Astra Serif" w:cstheme="minorBidi"/>
                <w:sz w:val="24"/>
                <w:szCs w:val="28"/>
              </w:rPr>
              <w:t>,</w:t>
            </w:r>
            <w:proofErr w:type="gramEnd"/>
            <w:r w:rsidRPr="000C1490">
              <w:rPr>
                <w:rFonts w:ascii="PT Astra Serif" w:eastAsiaTheme="minorHAnsi" w:hAnsi="PT Astra Serif" w:cstheme="minorBidi"/>
                <w:sz w:val="24"/>
                <w:szCs w:val="28"/>
              </w:rPr>
              <w:t xml:space="preserve"> чем 2-х изменений в законодательство в сфере социальной поддержки населения, предусматривающих  отмены и переформатирование отдельных мер социальной поддержки, показавших по итогам анализа проводимых мониторингов, свою неэффективность и </w:t>
            </w:r>
            <w:proofErr w:type="spellStart"/>
            <w:r>
              <w:rPr>
                <w:rFonts w:ascii="PT Astra Serif" w:eastAsiaTheme="minorHAnsi" w:hAnsi="PT Astra Serif" w:cstheme="minorBidi"/>
                <w:sz w:val="24"/>
                <w:szCs w:val="28"/>
              </w:rPr>
              <w:t>маловостребованность</w:t>
            </w:r>
            <w:proofErr w:type="spellEnd"/>
          </w:p>
          <w:p w:rsidR="00A55EB8" w:rsidRDefault="00A55EB8" w:rsidP="00A55EB8">
            <w:pPr>
              <w:pStyle w:val="a5"/>
              <w:spacing w:line="240" w:lineRule="auto"/>
              <w:ind w:left="33"/>
              <w:jc w:val="both"/>
              <w:rPr>
                <w:rFonts w:ascii="PT Astra Serif" w:eastAsiaTheme="minorHAnsi" w:hAnsi="PT Astra Serif" w:cstheme="minorBidi"/>
                <w:sz w:val="24"/>
                <w:szCs w:val="28"/>
              </w:rPr>
            </w:pPr>
          </w:p>
          <w:p w:rsidR="00C05624" w:rsidRPr="000C1490" w:rsidRDefault="00C05624" w:rsidP="000C1490">
            <w:pPr>
              <w:pStyle w:val="a5"/>
              <w:numPr>
                <w:ilvl w:val="0"/>
                <w:numId w:val="9"/>
              </w:numPr>
              <w:spacing w:line="240" w:lineRule="auto"/>
              <w:ind w:left="0" w:firstLine="33"/>
              <w:jc w:val="both"/>
              <w:rPr>
                <w:rFonts w:ascii="PT Astra Serif" w:eastAsiaTheme="minorHAnsi" w:hAnsi="PT Astra Serif" w:cstheme="minorBidi"/>
                <w:sz w:val="24"/>
                <w:szCs w:val="28"/>
              </w:rPr>
            </w:pPr>
            <w:r w:rsidRPr="000C1490">
              <w:rPr>
                <w:rFonts w:ascii="PT Astra Serif" w:hAnsi="PT Astra Serif"/>
                <w:sz w:val="24"/>
                <w:szCs w:val="28"/>
              </w:rPr>
              <w:t>Внесение не менее</w:t>
            </w:r>
            <w:proofErr w:type="gramStart"/>
            <w:r w:rsidRPr="000C1490">
              <w:rPr>
                <w:rFonts w:ascii="PT Astra Serif" w:hAnsi="PT Astra Serif"/>
                <w:sz w:val="24"/>
                <w:szCs w:val="28"/>
              </w:rPr>
              <w:t>,</w:t>
            </w:r>
            <w:proofErr w:type="gramEnd"/>
            <w:r w:rsidRPr="000C1490">
              <w:rPr>
                <w:rFonts w:ascii="PT Astra Serif" w:hAnsi="PT Astra Serif"/>
                <w:sz w:val="24"/>
                <w:szCs w:val="28"/>
              </w:rPr>
              <w:t xml:space="preserve"> чем 2-х изменений в нормативно-правовое, организационно-методическое и программно-информационного обеспечения региональной сферы социальной поддержки с целью повышения ее доступности для населения и внедрения </w:t>
            </w:r>
            <w:proofErr w:type="spellStart"/>
            <w:r w:rsidRPr="000C1490">
              <w:rPr>
                <w:rFonts w:ascii="PT Astra Serif" w:hAnsi="PT Astra Serif"/>
                <w:sz w:val="24"/>
                <w:szCs w:val="28"/>
              </w:rPr>
              <w:t>проактивной</w:t>
            </w:r>
            <w:proofErr w:type="spellEnd"/>
            <w:r w:rsidRPr="000C1490">
              <w:rPr>
                <w:rFonts w:ascii="PT Astra Serif" w:hAnsi="PT Astra Serif"/>
                <w:sz w:val="24"/>
                <w:szCs w:val="28"/>
              </w:rPr>
              <w:t xml:space="preserve"> формы ее предоставления на основании изучения передового опыта, имеющегося на федеральном уровне и в субъектах Российской Федерации, а также с применением </w:t>
            </w:r>
            <w:r w:rsidRPr="000C1490">
              <w:rPr>
                <w:rFonts w:ascii="PT Astra Serif" w:hAnsi="PT Astra Serif"/>
                <w:sz w:val="24"/>
                <w:szCs w:val="28"/>
              </w:rPr>
              <w:lastRenderedPageBreak/>
              <w:t xml:space="preserve">новых цифровых и </w:t>
            </w:r>
            <w:r>
              <w:rPr>
                <w:rFonts w:ascii="PT Astra Serif" w:hAnsi="PT Astra Serif"/>
                <w:sz w:val="24"/>
                <w:szCs w:val="28"/>
              </w:rPr>
              <w:t>телекоммуникационных технологий</w:t>
            </w:r>
          </w:p>
          <w:p w:rsidR="00C05624" w:rsidRPr="00F33A49" w:rsidRDefault="00C05624" w:rsidP="00F33A49">
            <w:pPr>
              <w:pStyle w:val="a5"/>
              <w:spacing w:after="0" w:line="240" w:lineRule="auto"/>
              <w:ind w:left="0"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858" w:type="dxa"/>
            <w:shd w:val="clear" w:color="auto" w:fill="auto"/>
          </w:tcPr>
          <w:p w:rsidR="00C05624" w:rsidRPr="00F33A49" w:rsidRDefault="00C05624" w:rsidP="00F33A49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lastRenderedPageBreak/>
              <w:t>А.В.Филоненко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 директор департамента методологии и нормотворчества</w:t>
            </w:r>
          </w:p>
          <w:p w:rsidR="00C05624" w:rsidRDefault="00C05624" w:rsidP="002F484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Е.В.Брагина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  <w:p w:rsidR="00C05624" w:rsidRPr="00F33A49" w:rsidRDefault="00C05624" w:rsidP="002F484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FAE">
              <w:rPr>
                <w:rFonts w:ascii="PT Astra Serif" w:hAnsi="PT Astra Serif"/>
                <w:sz w:val="24"/>
                <w:szCs w:val="24"/>
              </w:rPr>
              <w:t>Планируется  исполнение во 2-м и 4-м кварталах 2023 года.</w:t>
            </w:r>
          </w:p>
          <w:p w:rsidR="00C05624" w:rsidRDefault="00C05624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4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CE6FAE">
              <w:rPr>
                <w:rFonts w:ascii="PT Astra Serif" w:hAnsi="PT Astra Serif"/>
                <w:sz w:val="24"/>
                <w:szCs w:val="24"/>
              </w:rPr>
              <w:t>Постановление Правительства Ульяновской области от 09.02.2023 № 68-П «О внесении изменений в постановление Правительства Ульяновской области от 30.04.2021 N 164-П» внесены изменения, направленные на повышение доступности получения государственной социальной помощи на основании социального контракта:</w:t>
            </w: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4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E6FAE">
              <w:rPr>
                <w:rFonts w:ascii="PT Astra Serif" w:hAnsi="PT Astra Serif"/>
                <w:sz w:val="24"/>
                <w:szCs w:val="24"/>
              </w:rPr>
              <w:t xml:space="preserve">- при расчете величины среднедушевого дохода членов семьи (совокупного дохода в случае одинокого проживания гражданина) для оказания заявителям государственной социальной помощи на основании социального контракта не </w:t>
            </w:r>
            <w:r w:rsidRPr="00CE6FAE">
              <w:rPr>
                <w:rFonts w:ascii="PT Astra Serif" w:hAnsi="PT Astra Serif"/>
                <w:sz w:val="24"/>
                <w:szCs w:val="24"/>
              </w:rPr>
              <w:lastRenderedPageBreak/>
              <w:t>учитываются доходы, предусмотренные пунктом 1 перечня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утвержденного постановлением Правительства Российской Федерации от 20.08.2003 N 512 "О</w:t>
            </w:r>
            <w:proofErr w:type="gramEnd"/>
            <w:r w:rsidRPr="00CE6FA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CE6FAE">
              <w:rPr>
                <w:rFonts w:ascii="PT Astra Serif" w:hAnsi="PT Astra Serif"/>
                <w:sz w:val="24"/>
                <w:szCs w:val="24"/>
              </w:rPr>
              <w:t>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помощи", а также доходы и суммы единовременной материальной помощи, выплачиваемые за счет средств федерального бюджета, бюджетов субъектов Российской Федерации, местных бюджетов и иных источников гражданам, призванным на военную службу по мобилизации в Вооруженные Силы Российской Федерации в соответствии с Указом Президента</w:t>
            </w:r>
            <w:proofErr w:type="gramEnd"/>
            <w:r w:rsidRPr="00CE6FAE">
              <w:rPr>
                <w:rFonts w:ascii="PT Astra Serif" w:hAnsi="PT Astra Serif"/>
                <w:sz w:val="24"/>
                <w:szCs w:val="24"/>
              </w:rPr>
              <w:t xml:space="preserve"> Российской Федерации от 21.09.2022 N 647 "Об объявлении частичной мобилизации в Российской Федерации;</w:t>
            </w: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4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E6FAE">
              <w:rPr>
                <w:rFonts w:ascii="PT Astra Serif" w:hAnsi="PT Astra Serif"/>
                <w:sz w:val="24"/>
                <w:szCs w:val="24"/>
              </w:rPr>
              <w:t>- единовременные денежные выплаты, предоставленные в целях обеспечения реализации мероприятия, предусмотренных программой социальной адаптации и направленных на осуществление индивидуальной предпринимательской деятельности или ведение личного подсобного хозяйства, нескольким гражданам в соответствии с заключенными с ними социальными контрактами, могут быть использованы в целях обеспечения реализации мероприятий, предусмотренных одним бизнес-планом.</w:t>
            </w:r>
            <w:proofErr w:type="gramEnd"/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E6FAE">
              <w:rPr>
                <w:rFonts w:ascii="PT Astra Serif" w:hAnsi="PT Astra Serif"/>
                <w:sz w:val="24"/>
                <w:szCs w:val="24"/>
              </w:rPr>
              <w:lastRenderedPageBreak/>
              <w:t>Постановление Правительства Ульяновской области от 28.02.2023 № 87-П «О внесении изменений в постановление Правительства Ульяновской области от 25.03.2022 N 137-П» внесены изменения, направленные на повышение комфортности и доступности получения единовременной денежной выплаты на улучшение жилищных условий взамен предоставления им в собственность бесплатно земельного участка за счет предоставления гражданам подавать заявление на предоставление этой выплаты через многофункциональные центры предоставления государственных и муниципальных</w:t>
            </w:r>
            <w:proofErr w:type="gramEnd"/>
            <w:r w:rsidRPr="00CE6FAE">
              <w:rPr>
                <w:rFonts w:ascii="PT Astra Serif" w:hAnsi="PT Astra Serif"/>
                <w:sz w:val="24"/>
                <w:szCs w:val="24"/>
              </w:rPr>
              <w:t xml:space="preserve"> услуг.</w:t>
            </w:r>
          </w:p>
          <w:p w:rsidR="00A55EB8" w:rsidRPr="00F33A49" w:rsidRDefault="00A55EB8" w:rsidP="00A55EB8">
            <w:pPr>
              <w:keepNext/>
              <w:keepLines/>
              <w:spacing w:after="0" w:line="240" w:lineRule="auto"/>
              <w:ind w:left="33" w:firstLine="30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05624" w:rsidRPr="002358DF" w:rsidTr="00C017CE">
        <w:tc>
          <w:tcPr>
            <w:tcW w:w="15276" w:type="dxa"/>
            <w:gridSpan w:val="4"/>
            <w:shd w:val="clear" w:color="auto" w:fill="auto"/>
          </w:tcPr>
          <w:p w:rsidR="00C05624" w:rsidRPr="00F33A49" w:rsidRDefault="00C05624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F33A49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2: «</w:t>
            </w:r>
            <w:r w:rsidRPr="00F33A49">
              <w:rPr>
                <w:rFonts w:ascii="PT Astra Serif" w:hAnsi="PT Astra Serif"/>
                <w:b/>
                <w:sz w:val="24"/>
                <w:szCs w:val="24"/>
              </w:rPr>
              <w:t>Снижение уровня социальной напряжённости в Ульяновской области</w:t>
            </w:r>
            <w:r w:rsidRPr="00F33A49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C05624" w:rsidRPr="00F33A49" w:rsidRDefault="00C05624" w:rsidP="00960D08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C05624" w:rsidRPr="002358DF" w:rsidTr="00C05624">
        <w:trPr>
          <w:trHeight w:val="426"/>
        </w:trPr>
        <w:tc>
          <w:tcPr>
            <w:tcW w:w="2882" w:type="dxa"/>
            <w:shd w:val="clear" w:color="auto" w:fill="auto"/>
          </w:tcPr>
          <w:p w:rsidR="00C05624" w:rsidRPr="004A6DD5" w:rsidRDefault="00C05624" w:rsidP="00960D08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4A6D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Реализация «Региональной программы уменьшения доли граждан, имеющих доходы ниже величины прожиточного минимума на душу населения, установленной в Ульяновской области, на период до 2024 года»</w:t>
            </w:r>
          </w:p>
          <w:p w:rsidR="00C05624" w:rsidRPr="004A6DD5" w:rsidRDefault="00C05624" w:rsidP="00960D08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shd w:val="clear" w:color="auto" w:fill="auto"/>
          </w:tcPr>
          <w:p w:rsidR="00C05624" w:rsidRPr="00F33A49" w:rsidRDefault="00C05624" w:rsidP="00960D08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clear" w:pos="720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33A49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Снижение уровня бедности и повышение благосостояния граждан и семей с детьми.  Снижение уровня бедности по итогам 2023 года до 13,9%</w:t>
            </w:r>
          </w:p>
          <w:p w:rsidR="00C05624" w:rsidRDefault="00C05624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A55EB8" w:rsidRDefault="00A55EB8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F33A49" w:rsidRDefault="00C05624" w:rsidP="00960D0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Default="00C05624" w:rsidP="000C1490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Внесение нее менее</w:t>
            </w:r>
            <w:proofErr w:type="gramStart"/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proofErr w:type="gramEnd"/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чем 2-х изменений в нормативно-правовые и методические документы, регулирующие порядки и условия </w:t>
            </w: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предоставления мер социальной поддержки, направленных на повышения адресности предоставления мер социальной поддержки с целью улучшения материального положения граждан, находящихся за чертой бедности по независящим от них причинам, и предусматривающих внедрения единой комплексной оценки нуждаемости с учетом доходов и имущественного благосостояния граждан, а также применение «правила нулевого дохода»</w:t>
            </w:r>
          </w:p>
          <w:p w:rsidR="00C05624" w:rsidRPr="000C1490" w:rsidRDefault="00C05624" w:rsidP="00A55EB8">
            <w:pPr>
              <w:keepNext/>
              <w:keepLines/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C05624" w:rsidRPr="00F33A49" w:rsidRDefault="00C05624" w:rsidP="00CA61B5">
            <w:pPr>
              <w:keepNext/>
              <w:keepLines/>
              <w:widowControl w:val="0"/>
              <w:numPr>
                <w:ilvl w:val="0"/>
                <w:numId w:val="10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региональных стандартов стоимости жилищно-коммунальных услуг на 2023–2024 годы с целью недопущения снижения материального положения малоимущих граждан – получателей субсидий на оплату жилищно-коммунальных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услуг в связи с ростом тарифов</w:t>
            </w:r>
          </w:p>
        </w:tc>
        <w:tc>
          <w:tcPr>
            <w:tcW w:w="2858" w:type="dxa"/>
            <w:shd w:val="clear" w:color="auto" w:fill="auto"/>
          </w:tcPr>
          <w:p w:rsidR="00C05624" w:rsidRPr="00F33A49" w:rsidRDefault="00C05624" w:rsidP="008B5FF1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lastRenderedPageBreak/>
              <w:t>Е.В.Ануфриева</w:t>
            </w:r>
            <w:proofErr w:type="spellEnd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– исполняющий обязанности директора д</w:t>
            </w:r>
            <w:r w:rsidRPr="00C05624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епартамент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а</w:t>
            </w:r>
            <w:r w:rsidRPr="00C05624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социального развития и социального благополучия</w:t>
            </w:r>
            <w:r w:rsidRPr="00F33A49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А.В.Филоненко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 директор департамента методологии и нормотворчества</w:t>
            </w:r>
          </w:p>
          <w:p w:rsidR="00C05624" w:rsidRDefault="00C05624" w:rsidP="00FA25D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C05624" w:rsidRPr="00F33A49" w:rsidRDefault="00C05624" w:rsidP="00FA25DB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C05624" w:rsidRPr="00F33A49" w:rsidRDefault="00C05624" w:rsidP="00C33E40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trike/>
                <w:sz w:val="24"/>
                <w:szCs w:val="24"/>
                <w:highlight w:val="yellow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А.В.Филоненко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 директор департамента </w:t>
            </w:r>
            <w:r w:rsidRPr="00F33A49">
              <w:rPr>
                <w:rFonts w:ascii="PT Astra Serif" w:hAnsi="PT Astra Serif"/>
                <w:sz w:val="24"/>
                <w:szCs w:val="24"/>
              </w:rPr>
              <w:lastRenderedPageBreak/>
              <w:t>методологии и нормотворчества</w:t>
            </w:r>
          </w:p>
        </w:tc>
        <w:tc>
          <w:tcPr>
            <w:tcW w:w="5547" w:type="dxa"/>
          </w:tcPr>
          <w:p w:rsidR="00E13A13" w:rsidRPr="0094392C" w:rsidRDefault="00E13A13" w:rsidP="007872A5">
            <w:pPr>
              <w:pStyle w:val="a3"/>
              <w:ind w:firstLine="194"/>
              <w:jc w:val="both"/>
              <w:rPr>
                <w:sz w:val="24"/>
              </w:rPr>
            </w:pPr>
            <w:proofErr w:type="gramStart"/>
            <w:r w:rsidRPr="0094392C">
              <w:rPr>
                <w:sz w:val="24"/>
              </w:rPr>
              <w:lastRenderedPageBreak/>
              <w:t xml:space="preserve">В 2020 году начата реализация региональной программы уменьшения доли граждан, имеющих доходы ниже величины прожиточного минимума на душу населения, установленного </w:t>
            </w:r>
            <w:r w:rsidRPr="0094392C">
              <w:rPr>
                <w:sz w:val="24"/>
              </w:rPr>
              <w:br/>
              <w:t>в Ульяновской области, на период до 2024 года, утверждённой постановлением Правительства Ульяновской области от 14.10.2020 № 583-П «Об утверждении региональной программы уменьшения доли граждан, имеющих доходы ниже величины прожиточного минимума на душу населения, установленного в Ульяновской области, на период до 2024</w:t>
            </w:r>
            <w:proofErr w:type="gramEnd"/>
            <w:r w:rsidRPr="0094392C">
              <w:rPr>
                <w:sz w:val="24"/>
              </w:rPr>
              <w:t xml:space="preserve"> года»</w:t>
            </w:r>
            <w:r>
              <w:rPr>
                <w:sz w:val="24"/>
              </w:rPr>
              <w:t xml:space="preserve"> </w:t>
            </w:r>
            <w:r w:rsidRPr="0094392C">
              <w:rPr>
                <w:sz w:val="24"/>
              </w:rPr>
              <w:t>(далее – Программа).</w:t>
            </w:r>
          </w:p>
          <w:p w:rsidR="00E13A13" w:rsidRPr="0094392C" w:rsidRDefault="00E13A13" w:rsidP="007872A5">
            <w:pPr>
              <w:pStyle w:val="a3"/>
              <w:widowControl w:val="0"/>
              <w:ind w:firstLine="194"/>
              <w:jc w:val="both"/>
              <w:rPr>
                <w:sz w:val="24"/>
              </w:rPr>
            </w:pPr>
            <w:proofErr w:type="gramStart"/>
            <w:r w:rsidRPr="0094392C">
              <w:rPr>
                <w:sz w:val="24"/>
              </w:rPr>
              <w:t xml:space="preserve">Программа разработана в целях достижения национальной цели развития Российской Федерации на период до 2030 года по обеспечению устойчивого роста реальных доходов граждан и снижению уровня бедности в два раза по сравнению с показателем 2017 года, определённой </w:t>
            </w:r>
            <w:r w:rsidRPr="0094392C">
              <w:rPr>
                <w:sz w:val="24"/>
              </w:rPr>
              <w:lastRenderedPageBreak/>
              <w:t>Указом Президента Российской Федерации от 21.07.2020 № 474 «О национальных целях развития Российской Федерации на период</w:t>
            </w:r>
            <w:r>
              <w:rPr>
                <w:sz w:val="24"/>
              </w:rPr>
              <w:t xml:space="preserve"> </w:t>
            </w:r>
            <w:r w:rsidRPr="0094392C">
              <w:rPr>
                <w:sz w:val="24"/>
              </w:rPr>
              <w:t>до 2030 года».</w:t>
            </w:r>
            <w:proofErr w:type="gramEnd"/>
          </w:p>
          <w:p w:rsidR="00E13A13" w:rsidRPr="0094392C" w:rsidRDefault="00E13A13" w:rsidP="007872A5">
            <w:pPr>
              <w:pStyle w:val="a3"/>
              <w:ind w:firstLine="194"/>
              <w:jc w:val="both"/>
              <w:rPr>
                <w:sz w:val="24"/>
              </w:rPr>
            </w:pPr>
            <w:r w:rsidRPr="0094392C">
              <w:rPr>
                <w:sz w:val="24"/>
              </w:rPr>
              <w:t>В Ульяновской области сохраняются и исполняются все ранее принятые социальные обязательства государства, в зоне ответственности органов социальной защиты находятся наиболее значимые меры социальной поддержки нуждающихся граждан:</w:t>
            </w:r>
          </w:p>
          <w:p w:rsidR="00E13A13" w:rsidRPr="0094392C" w:rsidRDefault="00E13A13" w:rsidP="007872A5">
            <w:pPr>
              <w:pStyle w:val="a3"/>
              <w:ind w:firstLine="194"/>
              <w:jc w:val="both"/>
              <w:rPr>
                <w:sz w:val="24"/>
              </w:rPr>
            </w:pPr>
            <w:r w:rsidRPr="0094392C">
              <w:rPr>
                <w:sz w:val="24"/>
              </w:rPr>
              <w:t xml:space="preserve">- ежемесячная выплата при рождении в семье третьего или последующего ребёнка до достижения им возраста 3 лет предоставлена на </w:t>
            </w:r>
            <w:r>
              <w:rPr>
                <w:sz w:val="24"/>
              </w:rPr>
              <w:t>5980</w:t>
            </w:r>
            <w:r w:rsidRPr="0094392C">
              <w:rPr>
                <w:sz w:val="24"/>
              </w:rPr>
              <w:t xml:space="preserve"> детей, в которых родился третий или последующий ребёнок;</w:t>
            </w:r>
          </w:p>
          <w:p w:rsidR="00E13A13" w:rsidRPr="0094392C" w:rsidRDefault="00E13A13" w:rsidP="007872A5">
            <w:pPr>
              <w:pStyle w:val="a3"/>
              <w:ind w:firstLine="194"/>
              <w:jc w:val="both"/>
              <w:rPr>
                <w:sz w:val="24"/>
              </w:rPr>
            </w:pPr>
            <w:r w:rsidRPr="0094392C">
              <w:rPr>
                <w:sz w:val="24"/>
              </w:rPr>
              <w:t xml:space="preserve">- ежемесячная выплата на ребёнка в возрасте от 3 до 7 лет включительно предоставлена </w:t>
            </w:r>
            <w:r>
              <w:rPr>
                <w:sz w:val="24"/>
              </w:rPr>
              <w:t xml:space="preserve">21427 семьям на 25524 </w:t>
            </w:r>
            <w:r w:rsidRPr="0094392C">
              <w:rPr>
                <w:sz w:val="24"/>
              </w:rPr>
              <w:t>ребёнка.</w:t>
            </w:r>
          </w:p>
          <w:p w:rsidR="00E13A13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 xml:space="preserve">- адресную </w:t>
            </w:r>
            <w:r w:rsidRPr="0094392C">
              <w:rPr>
                <w:rFonts w:ascii="PT Astra Serif" w:hAnsi="PT Astra Serif"/>
                <w:sz w:val="24"/>
              </w:rPr>
              <w:tab/>
              <w:t xml:space="preserve"> материальную помощь получили </w:t>
            </w:r>
            <w:r>
              <w:rPr>
                <w:rFonts w:ascii="PT Astra Serif" w:hAnsi="PT Astra Serif"/>
                <w:sz w:val="24"/>
              </w:rPr>
              <w:t>1461</w:t>
            </w:r>
            <w:r w:rsidRPr="0094392C">
              <w:rPr>
                <w:rFonts w:ascii="PT Astra Serif" w:hAnsi="PT Astra Serif"/>
                <w:sz w:val="24"/>
              </w:rPr>
              <w:t xml:space="preserve"> человек на сумму </w:t>
            </w:r>
            <w:r>
              <w:rPr>
                <w:rFonts w:ascii="PT Astra Serif" w:hAnsi="PT Astra Serif"/>
                <w:sz w:val="24"/>
              </w:rPr>
              <w:t>71,5</w:t>
            </w:r>
            <w:r w:rsidRPr="0094392C">
              <w:rPr>
                <w:rFonts w:ascii="PT Astra Serif" w:hAnsi="PT Astra Serif"/>
                <w:sz w:val="24"/>
              </w:rPr>
              <w:t xml:space="preserve"> млн. рублей.</w:t>
            </w:r>
          </w:p>
          <w:p w:rsidR="00CD32CE" w:rsidRDefault="00E13A13" w:rsidP="007872A5">
            <w:pPr>
              <w:spacing w:after="0" w:line="240" w:lineRule="auto"/>
              <w:ind w:firstLine="194"/>
              <w:jc w:val="both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По данным Росстата Ульяновской области </w:t>
            </w:r>
            <w:r w:rsidR="00CD32CE">
              <w:rPr>
                <w:rFonts w:ascii="PT Astra Serif" w:hAnsi="PT Astra Serif"/>
                <w:sz w:val="24"/>
              </w:rPr>
              <w:t xml:space="preserve">численность населения с денежными доходами ниже границы бедности (величины прожиточного минимума по Ульяновской области составляет 168,6 </w:t>
            </w:r>
            <w:proofErr w:type="spellStart"/>
            <w:r w:rsidR="00CD32CE">
              <w:rPr>
                <w:rFonts w:ascii="PT Astra Serif" w:hAnsi="PT Astra Serif"/>
                <w:sz w:val="24"/>
              </w:rPr>
              <w:t>тыс</w:t>
            </w:r>
            <w:proofErr w:type="gramStart"/>
            <w:r w:rsidR="00CD32CE">
              <w:rPr>
                <w:rFonts w:ascii="PT Astra Serif" w:hAnsi="PT Astra Serif"/>
                <w:sz w:val="24"/>
              </w:rPr>
              <w:t>.ч</w:t>
            </w:r>
            <w:proofErr w:type="gramEnd"/>
            <w:r w:rsidR="00CD32CE">
              <w:rPr>
                <w:rFonts w:ascii="PT Astra Serif" w:hAnsi="PT Astra Serif"/>
                <w:sz w:val="24"/>
              </w:rPr>
              <w:t>еловек</w:t>
            </w:r>
            <w:proofErr w:type="spellEnd"/>
            <w:r w:rsidR="00CD32CE">
              <w:rPr>
                <w:rFonts w:ascii="PT Astra Serif" w:hAnsi="PT Astra Serif"/>
                <w:sz w:val="24"/>
              </w:rPr>
              <w:t>, уровень бедности от общей численности населения составляет 13,8%.</w:t>
            </w:r>
          </w:p>
          <w:p w:rsidR="0019026C" w:rsidRPr="0019026C" w:rsidRDefault="00CD32CE" w:rsidP="007872A5">
            <w:pPr>
              <w:suppressAutoHyphens/>
              <w:spacing w:after="0" w:line="235" w:lineRule="auto"/>
              <w:ind w:firstLine="19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</w:rPr>
              <w:t>В настоящее время Министерством ведётся работа по разработке новой Программы</w:t>
            </w:r>
            <w:r w:rsidR="0019026C">
              <w:rPr>
                <w:rFonts w:ascii="PT Astra Serif" w:hAnsi="PT Astra Serif"/>
                <w:sz w:val="24"/>
              </w:rPr>
              <w:t xml:space="preserve"> </w:t>
            </w:r>
            <w:r w:rsidR="0019026C" w:rsidRPr="0019026C">
              <w:rPr>
                <w:rFonts w:ascii="PT Astra Serif" w:hAnsi="PT Astra Serif"/>
                <w:sz w:val="24"/>
                <w:szCs w:val="24"/>
              </w:rPr>
              <w:t>снижения доли населения с доходами ниже границы бедности на период до 2030 года</w:t>
            </w:r>
            <w:r w:rsidR="0019026C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C05624" w:rsidRDefault="00C05624" w:rsidP="007872A5">
            <w:pPr>
              <w:keepNext/>
              <w:keepLines/>
              <w:spacing w:after="0" w:line="240" w:lineRule="auto"/>
              <w:ind w:left="33" w:firstLine="194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CE6FAE">
              <w:rPr>
                <w:rFonts w:ascii="PT Astra Serif" w:hAnsi="PT Astra Serif"/>
                <w:sz w:val="24"/>
                <w:szCs w:val="24"/>
              </w:rPr>
              <w:t xml:space="preserve">Постановлением Правительства Ульяновской области от 28.03.2023 № 132-П «Об утверждении нормативов чистого дохода в стоимостном выражении от реализации полученных в личном </w:t>
            </w:r>
            <w:r w:rsidRPr="00CE6FAE">
              <w:rPr>
                <w:rFonts w:ascii="PT Astra Serif" w:hAnsi="PT Astra Serif"/>
                <w:sz w:val="24"/>
                <w:szCs w:val="24"/>
              </w:rPr>
              <w:lastRenderedPageBreak/>
              <w:t>подсобном хозяйстве плодов и продукции в Ульяновской области на 2023 год» определены нормативы для расчета дополнительного дохода от личного подсобного хозяйства в целях повышения адресности и соблюдения принципа нуждаемости при предоставлении мер социальной поддержки малоимущим гражданам.</w:t>
            </w:r>
            <w:proofErr w:type="gramEnd"/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3" w:firstLine="194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F33A49" w:rsidRDefault="00A55EB8" w:rsidP="00A55EB8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CE6FAE">
              <w:rPr>
                <w:rFonts w:ascii="PT Astra Serif" w:hAnsi="PT Astra Serif"/>
                <w:sz w:val="24"/>
                <w:szCs w:val="24"/>
              </w:rPr>
              <w:t xml:space="preserve">Планируется </w:t>
            </w:r>
            <w:r w:rsidR="005B111A">
              <w:rPr>
                <w:rFonts w:ascii="PT Astra Serif" w:hAnsi="PT Astra Serif"/>
                <w:sz w:val="24"/>
                <w:szCs w:val="24"/>
              </w:rPr>
              <w:t xml:space="preserve"> исполнение в 3-м квартале 2023года</w:t>
            </w:r>
          </w:p>
        </w:tc>
      </w:tr>
      <w:tr w:rsidR="00C05624" w:rsidRPr="002358DF" w:rsidTr="004778C5">
        <w:tc>
          <w:tcPr>
            <w:tcW w:w="15276" w:type="dxa"/>
            <w:gridSpan w:val="4"/>
            <w:shd w:val="clear" w:color="auto" w:fill="auto"/>
          </w:tcPr>
          <w:p w:rsidR="00C05624" w:rsidRDefault="00C05624" w:rsidP="00A4113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  <w:p w:rsidR="00C05624" w:rsidRPr="007A02BD" w:rsidRDefault="00C05624" w:rsidP="00A4113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highlight w:val="yellow"/>
                <w:lang w:eastAsia="ru-RU"/>
              </w:rPr>
            </w:pPr>
            <w:r w:rsidRPr="00F627C6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 3: «Усиление принципов справедливости и нуждаемости при предоставлении социальной помощи»</w:t>
            </w:r>
          </w:p>
          <w:p w:rsidR="00C05624" w:rsidRDefault="00C05624" w:rsidP="00A4113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13A13" w:rsidRPr="002358DF" w:rsidTr="00C05624">
        <w:trPr>
          <w:trHeight w:val="70"/>
        </w:trPr>
        <w:tc>
          <w:tcPr>
            <w:tcW w:w="2882" w:type="dxa"/>
            <w:shd w:val="clear" w:color="auto" w:fill="auto"/>
          </w:tcPr>
          <w:p w:rsidR="00E13A13" w:rsidRPr="00541255" w:rsidRDefault="00E13A13" w:rsidP="00E13A13">
            <w:pPr>
              <w:keepNext/>
              <w:keepLines/>
              <w:numPr>
                <w:ilvl w:val="0"/>
                <w:numId w:val="1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41255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Материальная поддержка наименее обеспеченных групп населения</w:t>
            </w:r>
          </w:p>
          <w:p w:rsidR="00E13A13" w:rsidRPr="00541255" w:rsidRDefault="00E13A13" w:rsidP="00E13A13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shd w:val="clear" w:color="auto" w:fill="auto"/>
          </w:tcPr>
          <w:p w:rsidR="00E13A13" w:rsidRDefault="00E13A13" w:rsidP="00E13A13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34"/>
              </w:tabs>
              <w:spacing w:after="0" w:line="240" w:lineRule="auto"/>
              <w:ind w:left="-113" w:firstLine="34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гражданам социальной помощи на основании социального контракта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ниже уровня 2022 года (порядка </w:t>
            </w: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4,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</w:t>
            </w: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Pr="00541255" w:rsidRDefault="00E13A13" w:rsidP="00E13A13">
            <w:pPr>
              <w:keepNext/>
              <w:keepLines/>
              <w:spacing w:after="0" w:line="240" w:lineRule="auto"/>
              <w:ind w:left="-79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Default="00E13A13" w:rsidP="00E13A13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Оказание тыс. гражданам, оказавшимся в трудной жизненной ситуации адресной материальной помощи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не ниже уровня 2022 года  (порядка 5</w:t>
            </w: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Default="00E13A13" w:rsidP="00E13A13">
            <w:pPr>
              <w:keepNext/>
              <w:keepLines/>
              <w:numPr>
                <w:ilvl w:val="0"/>
                <w:numId w:val="10"/>
              </w:numPr>
              <w:tabs>
                <w:tab w:val="clear" w:pos="720"/>
                <w:tab w:val="num" w:pos="-108"/>
              </w:tabs>
              <w:spacing w:after="0" w:line="240" w:lineRule="auto"/>
              <w:ind w:left="0" w:firstLine="0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gramStart"/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 детских </w:t>
            </w: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продуктовых карт малоимущим семьям, имеющим детей в возрасте до 3 лет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 не ниже уровня 2022 года  порядка 2,5</w:t>
            </w: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  <w:proofErr w:type="gramEnd"/>
          </w:p>
          <w:p w:rsidR="00FA5E5C" w:rsidRDefault="00FA5E5C" w:rsidP="00FA5E5C">
            <w:pPr>
              <w:keepNext/>
              <w:keepLines/>
              <w:spacing w:after="0" w:line="240" w:lineRule="auto"/>
              <w:contextualSpacing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Pr="00FA5E5C" w:rsidRDefault="00E13A13" w:rsidP="00E13A13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 w:cstheme="minorBidi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 w:cstheme="minorBidi"/>
                <w:sz w:val="24"/>
                <w:szCs w:val="24"/>
                <w:lang w:eastAsia="ru-RU"/>
              </w:rPr>
              <w:t xml:space="preserve">Предоставление нуждающимся гражданам субсидий на оплату жилых помещений и коммунальных услуг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ниже уровня 2022 года  (порядка 27</w:t>
            </w: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  <w:p w:rsidR="00FA5E5C" w:rsidRPr="000C1490" w:rsidRDefault="00FA5E5C" w:rsidP="00FA5E5C">
            <w:pPr>
              <w:pStyle w:val="a5"/>
              <w:spacing w:after="0" w:line="240" w:lineRule="auto"/>
              <w:ind w:left="0"/>
              <w:jc w:val="both"/>
              <w:rPr>
                <w:rFonts w:ascii="PT Astra Serif" w:eastAsia="Times New Roman" w:hAnsi="PT Astra Serif" w:cstheme="minorBidi"/>
                <w:sz w:val="24"/>
                <w:szCs w:val="24"/>
                <w:lang w:eastAsia="ru-RU"/>
              </w:rPr>
            </w:pPr>
          </w:p>
          <w:p w:rsidR="00E13A13" w:rsidRPr="00541255" w:rsidRDefault="00E13A13" w:rsidP="00E13A13">
            <w:pPr>
              <w:pStyle w:val="a5"/>
              <w:numPr>
                <w:ilvl w:val="0"/>
                <w:numId w:val="10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0C1490">
              <w:rPr>
                <w:rFonts w:ascii="PT Astra Serif" w:eastAsia="Times New Roman" w:hAnsi="PT Astra Serif" w:cstheme="minorBidi"/>
                <w:sz w:val="24"/>
                <w:szCs w:val="24"/>
                <w:lang w:eastAsia="ru-RU"/>
              </w:rPr>
              <w:t>Предоставление получателей из числа нуждающихся неработающих пенсионеров компенсаций на оплату жилых помещений и коммунальных услуг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ниже уровня 2022 года  (порядка 7,6</w:t>
            </w:r>
            <w:r w:rsidRPr="0054125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тыс.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чел.)</w:t>
            </w:r>
          </w:p>
        </w:tc>
        <w:tc>
          <w:tcPr>
            <w:tcW w:w="2858" w:type="dxa"/>
            <w:shd w:val="clear" w:color="auto" w:fill="auto"/>
          </w:tcPr>
          <w:p w:rsidR="00E13A13" w:rsidRPr="00541255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r w:rsidRPr="00541255">
              <w:rPr>
                <w:rFonts w:ascii="PT Astra Serif" w:hAnsi="PT Astra Serif"/>
                <w:sz w:val="24"/>
                <w:szCs w:val="24"/>
              </w:rPr>
              <w:lastRenderedPageBreak/>
              <w:t>С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Е.В.Ануфриева</w:t>
            </w:r>
            <w:proofErr w:type="spellEnd"/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– исполняющий обязанности директора д</w:t>
            </w:r>
            <w:r w:rsidRPr="00C05624">
              <w:rPr>
                <w:rFonts w:ascii="PT Astra Serif" w:hAnsi="PT Astra Serif"/>
                <w:bCs/>
                <w:kern w:val="24"/>
                <w:sz w:val="24"/>
                <w:szCs w:val="24"/>
              </w:rPr>
              <w:t>епартамент</w:t>
            </w:r>
            <w:r>
              <w:rPr>
                <w:rFonts w:ascii="PT Astra Serif" w:hAnsi="PT Astra Serif"/>
                <w:bCs/>
                <w:kern w:val="24"/>
                <w:sz w:val="24"/>
                <w:szCs w:val="24"/>
              </w:rPr>
              <w:t>а</w:t>
            </w:r>
            <w:r w:rsidRPr="00C05624">
              <w:rPr>
                <w:rFonts w:ascii="PT Astra Serif" w:hAnsi="PT Astra Serif"/>
                <w:bCs/>
                <w:kern w:val="24"/>
                <w:sz w:val="24"/>
                <w:szCs w:val="24"/>
              </w:rPr>
              <w:t xml:space="preserve"> социального развития и социального благополучия</w:t>
            </w:r>
            <w:r w:rsidRPr="005412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5412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lastRenderedPageBreak/>
              <w:t>А.В.Филоненко</w:t>
            </w:r>
            <w:proofErr w:type="spellEnd"/>
            <w:r w:rsidRPr="00541255">
              <w:rPr>
                <w:rFonts w:ascii="PT Astra Serif" w:hAnsi="PT Astra Serif"/>
                <w:color w:val="000000" w:themeColor="text1"/>
                <w:sz w:val="24"/>
                <w:szCs w:val="24"/>
              </w:rPr>
              <w:t xml:space="preserve">  –  директор департамента методологии и нормотворчества</w:t>
            </w:r>
          </w:p>
          <w:p w:rsidR="00E13A13" w:rsidRPr="00541255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541255">
              <w:rPr>
                <w:rFonts w:ascii="PT Astra Serif" w:hAnsi="PT Astra Serif"/>
                <w:sz w:val="24"/>
                <w:szCs w:val="24"/>
              </w:rPr>
              <w:t>Е.В.Брагина</w:t>
            </w:r>
            <w:proofErr w:type="spellEnd"/>
            <w:r w:rsidRPr="00541255">
              <w:rPr>
                <w:rFonts w:ascii="PT Astra Serif" w:hAnsi="PT Astra Serif"/>
                <w:sz w:val="24"/>
                <w:szCs w:val="24"/>
              </w:rPr>
              <w:t xml:space="preserve"> – директор УОГКУСЗН Ульяновской области</w:t>
            </w:r>
          </w:p>
        </w:tc>
        <w:tc>
          <w:tcPr>
            <w:tcW w:w="5547" w:type="dxa"/>
          </w:tcPr>
          <w:p w:rsidR="00FA5E5C" w:rsidRPr="00FA5E5C" w:rsidRDefault="00FA5E5C" w:rsidP="007872A5">
            <w:pPr>
              <w:spacing w:after="0" w:line="240" w:lineRule="auto"/>
              <w:ind w:firstLine="194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FA5E5C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lastRenderedPageBreak/>
              <w:t>На 01.04.2023 заключено 475 социальных контракта, что составляет 10,0 % от плановых показателей, освоено более 65 млн. руб., в том числе федеральных средств 52,1 млн. рублей:</w:t>
            </w:r>
          </w:p>
          <w:p w:rsidR="00FA5E5C" w:rsidRPr="00FA5E5C" w:rsidRDefault="00FA5E5C" w:rsidP="007872A5">
            <w:pPr>
              <w:tabs>
                <w:tab w:val="left" w:pos="709"/>
              </w:tabs>
              <w:spacing w:after="0" w:line="240" w:lineRule="auto"/>
              <w:ind w:firstLine="194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FA5E5C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на мероприятия по поиску работы – 200 контрактов, освоено 16,0 млн. рублей, в том числе 3 контракта с семьями мобилизованных граждан, </w:t>
            </w:r>
            <w:r w:rsidRPr="00FA5E5C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lastRenderedPageBreak/>
              <w:t>трудоустроено 47 человек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;</w:t>
            </w:r>
          </w:p>
          <w:p w:rsidR="00FA5E5C" w:rsidRDefault="00FA5E5C" w:rsidP="007872A5">
            <w:pPr>
              <w:tabs>
                <w:tab w:val="left" w:pos="709"/>
              </w:tabs>
              <w:spacing w:after="0" w:line="240" w:lineRule="auto"/>
              <w:ind w:firstLine="194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FA5E5C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на мероприятия по развитию индивидуальной предпринимательской деятельности – 96 контра</w:t>
            </w:r>
            <w:r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>ктов, освоено 32,4 млн. рублей;</w:t>
            </w:r>
          </w:p>
          <w:p w:rsidR="00FA5E5C" w:rsidRPr="00FA5E5C" w:rsidRDefault="00FA5E5C" w:rsidP="007872A5">
            <w:pPr>
              <w:tabs>
                <w:tab w:val="left" w:pos="709"/>
              </w:tabs>
              <w:spacing w:after="0" w:line="240" w:lineRule="auto"/>
              <w:ind w:firstLine="194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FA5E5C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 на мероприятия по ведению личного подсобного хозяйства – 98 контрактов, освоено 13 млн. рублей;</w:t>
            </w:r>
          </w:p>
          <w:p w:rsidR="00FA5E5C" w:rsidRPr="00FA5E5C" w:rsidRDefault="00FA5E5C" w:rsidP="007872A5">
            <w:pPr>
              <w:tabs>
                <w:tab w:val="left" w:pos="709"/>
              </w:tabs>
              <w:spacing w:after="0" w:line="240" w:lineRule="auto"/>
              <w:ind w:firstLine="194"/>
              <w:jc w:val="both"/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</w:pPr>
            <w:r w:rsidRPr="00FA5E5C">
              <w:rPr>
                <w:rFonts w:ascii="PT Astra Serif" w:eastAsia="Times New Roman" w:hAnsi="PT Astra Serif" w:cs="Times New Roman"/>
                <w:sz w:val="24"/>
                <w:szCs w:val="20"/>
                <w:lang w:eastAsia="ru-RU"/>
              </w:rPr>
              <w:t xml:space="preserve">на иные мероприятия по преодолению трудной жизненной ситуации – 81 контракт, освоено 3,6 млн. рублей. </w:t>
            </w:r>
          </w:p>
          <w:p w:rsidR="0019026C" w:rsidRPr="0094392C" w:rsidRDefault="0019026C" w:rsidP="007872A5">
            <w:pPr>
              <w:pStyle w:val="ConsPlusTitle"/>
              <w:ind w:firstLine="194"/>
              <w:jc w:val="both"/>
              <w:rPr>
                <w:rFonts w:ascii="PT Astra Serif" w:hAnsi="PT Astra Serif"/>
                <w:b w:val="0"/>
                <w:szCs w:val="22"/>
                <w:lang w:eastAsia="zh-CN"/>
              </w:rPr>
            </w:pPr>
          </w:p>
          <w:p w:rsidR="00E13A13" w:rsidRPr="00FA5E5C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FA5E5C">
              <w:rPr>
                <w:rFonts w:ascii="PT Astra Serif" w:hAnsi="PT Astra Serif"/>
                <w:sz w:val="24"/>
              </w:rPr>
              <w:t>На 01.04.2023 адресную материальную помощь получили 4735 человек на сумму 207,7 млн. рублей, в том числе:</w:t>
            </w:r>
          </w:p>
          <w:p w:rsidR="00E13A13" w:rsidRPr="00FA5E5C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FA5E5C">
              <w:rPr>
                <w:rFonts w:ascii="PT Astra Serif" w:hAnsi="PT Astra Serif"/>
                <w:sz w:val="24"/>
              </w:rPr>
              <w:t xml:space="preserve">- в связи с пожаром – 157 человек на сумму 14,0 млн. рублей; </w:t>
            </w:r>
          </w:p>
          <w:p w:rsidR="00E13A13" w:rsidRPr="00FA5E5C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FA5E5C">
              <w:rPr>
                <w:rFonts w:ascii="PT Astra Serif" w:hAnsi="PT Astra Serif"/>
                <w:sz w:val="24"/>
              </w:rPr>
              <w:t>- на лечение – 1941 человек на сумму 56,6 млн. рублей;</w:t>
            </w:r>
          </w:p>
          <w:p w:rsidR="00E13A13" w:rsidRPr="00FA5E5C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FA5E5C">
              <w:rPr>
                <w:rFonts w:ascii="PT Astra Serif" w:hAnsi="PT Astra Serif"/>
                <w:sz w:val="24"/>
              </w:rPr>
              <w:t>- на газификацию жилья – 646 человек на сумму 31,0 млн. рублей;</w:t>
            </w:r>
          </w:p>
          <w:p w:rsidR="00E13A13" w:rsidRPr="00FA5E5C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FA5E5C">
              <w:rPr>
                <w:rFonts w:ascii="PT Astra Serif" w:hAnsi="PT Astra Serif"/>
                <w:sz w:val="24"/>
              </w:rPr>
              <w:t xml:space="preserve">- в связи с </w:t>
            </w:r>
            <w:proofErr w:type="spellStart"/>
            <w:r w:rsidRPr="00FA5E5C">
              <w:rPr>
                <w:rFonts w:ascii="PT Astra Serif" w:hAnsi="PT Astra Serif"/>
                <w:sz w:val="24"/>
              </w:rPr>
              <w:t>малообеспеченностью</w:t>
            </w:r>
            <w:proofErr w:type="spellEnd"/>
            <w:r w:rsidRPr="00FA5E5C">
              <w:rPr>
                <w:rFonts w:ascii="PT Astra Serif" w:hAnsi="PT Astra Serif"/>
                <w:sz w:val="24"/>
              </w:rPr>
              <w:t>, задолженностью по кредитам, ЖКУ, ремонтом жилья и прочее  – 1846 человек на сумму 100,5 млн. рублей;</w:t>
            </w:r>
          </w:p>
          <w:p w:rsidR="00E13A13" w:rsidRPr="00FA5E5C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FA5E5C">
              <w:rPr>
                <w:rFonts w:ascii="PT Astra Serif" w:hAnsi="PT Astra Serif"/>
                <w:sz w:val="24"/>
              </w:rPr>
              <w:t>- гражданам из числа детей-сирот – 61 человек на сумму 2,2 млн. рублей;</w:t>
            </w:r>
          </w:p>
          <w:p w:rsidR="00E13A13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FA5E5C">
              <w:rPr>
                <w:rFonts w:ascii="PT Astra Serif" w:hAnsi="PT Astra Serif"/>
                <w:sz w:val="24"/>
              </w:rPr>
              <w:t>- гражданам, пострадавшим от недобросовестного застройщика – 84 человека на 3,3 млн. рублей (в том числе, на устранение недостатков – 3 человек на сумму 0,7 млн. рублей, в связи с трудной жизненной ситуацией (съём жилья, ипотека, лечение и др.) – 81 человек на сумму 2,6 млн. рублей).</w:t>
            </w:r>
            <w:r w:rsidRPr="0094392C">
              <w:rPr>
                <w:rFonts w:ascii="PT Astra Serif" w:hAnsi="PT Astra Serif"/>
                <w:sz w:val="24"/>
              </w:rPr>
              <w:t xml:space="preserve"> </w:t>
            </w:r>
          </w:p>
          <w:p w:rsidR="00FA5E5C" w:rsidRDefault="00FA5E5C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</w:p>
          <w:p w:rsidR="00E13A13" w:rsidRDefault="00E13A13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  <w:r w:rsidRPr="0094392C">
              <w:rPr>
                <w:rFonts w:ascii="PT Astra Serif" w:hAnsi="PT Astra Serif"/>
                <w:sz w:val="24"/>
              </w:rPr>
              <w:t>На 01.</w:t>
            </w:r>
            <w:r>
              <w:rPr>
                <w:rFonts w:ascii="PT Astra Serif" w:hAnsi="PT Astra Serif"/>
                <w:sz w:val="24"/>
              </w:rPr>
              <w:t>04</w:t>
            </w:r>
            <w:r w:rsidRPr="0094392C">
              <w:rPr>
                <w:rFonts w:ascii="PT Astra Serif" w:hAnsi="PT Astra Serif"/>
                <w:sz w:val="24"/>
              </w:rPr>
              <w:t>.202</w:t>
            </w:r>
            <w:r>
              <w:rPr>
                <w:rFonts w:ascii="PT Astra Serif" w:hAnsi="PT Astra Serif"/>
                <w:sz w:val="24"/>
              </w:rPr>
              <w:t>3</w:t>
            </w:r>
            <w:r w:rsidRPr="0094392C">
              <w:rPr>
                <w:rFonts w:ascii="PT Astra Serif" w:hAnsi="PT Astra Serif"/>
                <w:sz w:val="24"/>
              </w:rPr>
              <w:t xml:space="preserve"> выдано </w:t>
            </w:r>
            <w:r w:rsidR="0019026C">
              <w:rPr>
                <w:rFonts w:ascii="PT Astra Serif" w:hAnsi="PT Astra Serif"/>
                <w:sz w:val="24"/>
              </w:rPr>
              <w:t>649</w:t>
            </w:r>
            <w:r w:rsidRPr="0094392C">
              <w:rPr>
                <w:rFonts w:ascii="PT Astra Serif" w:hAnsi="PT Astra Serif"/>
                <w:sz w:val="24"/>
              </w:rPr>
              <w:t xml:space="preserve"> детских продуктовых </w:t>
            </w:r>
            <w:r w:rsidRPr="0094392C">
              <w:rPr>
                <w:rFonts w:ascii="PT Astra Serif" w:hAnsi="PT Astra Serif"/>
                <w:sz w:val="24"/>
              </w:rPr>
              <w:lastRenderedPageBreak/>
              <w:t>карт.</w:t>
            </w: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</w:rPr>
            </w:pP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</w:t>
            </w:r>
            <w:r w:rsidRPr="00CE6FAE">
              <w:rPr>
                <w:rFonts w:ascii="PT Astra Serif" w:hAnsi="PT Astra Serif"/>
                <w:sz w:val="24"/>
                <w:szCs w:val="24"/>
              </w:rPr>
              <w:t>убсидии</w:t>
            </w: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 оплату жилых помещений и коммунальных услуг</w:t>
            </w:r>
            <w:r w:rsidRPr="00CE6FAE">
              <w:rPr>
                <w:rFonts w:ascii="PT Astra Serif" w:hAnsi="PT Astra Serif"/>
                <w:sz w:val="24"/>
                <w:szCs w:val="24"/>
              </w:rPr>
              <w:t xml:space="preserve"> предоставлены  30093 получателям (111% от плана).</w:t>
            </w: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3" w:firstLine="194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3" w:firstLine="194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CE6FAE" w:rsidRDefault="00A55EB8" w:rsidP="007872A5">
            <w:pPr>
              <w:keepNext/>
              <w:keepLines/>
              <w:spacing w:after="0" w:line="240" w:lineRule="auto"/>
              <w:ind w:left="33" w:firstLine="194"/>
              <w:rPr>
                <w:rFonts w:ascii="PT Astra Serif" w:hAnsi="PT Astra Serif"/>
                <w:sz w:val="24"/>
                <w:szCs w:val="24"/>
              </w:rPr>
            </w:pPr>
          </w:p>
          <w:p w:rsidR="00A55EB8" w:rsidRDefault="00A55EB8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A55EB8" w:rsidRPr="0094392C" w:rsidRDefault="00A37DCC" w:rsidP="007872A5">
            <w:pPr>
              <w:keepNext/>
              <w:keepLines/>
              <w:spacing w:after="0" w:line="240" w:lineRule="auto"/>
              <w:ind w:left="33" w:firstLine="194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A55EB8" w:rsidRPr="00CE6FAE">
              <w:rPr>
                <w:rFonts w:ascii="PT Astra Serif" w:hAnsi="PT Astra Serif"/>
                <w:sz w:val="24"/>
                <w:szCs w:val="24"/>
              </w:rPr>
              <w:t xml:space="preserve">омпенсации </w:t>
            </w:r>
            <w:r w:rsidRPr="000C1490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 оплату жилых помещений и коммунальных услуг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="00A55EB8" w:rsidRPr="00CE6FAE">
              <w:rPr>
                <w:rFonts w:ascii="PT Astra Serif" w:hAnsi="PT Astra Serif"/>
                <w:sz w:val="24"/>
                <w:szCs w:val="24"/>
              </w:rPr>
              <w:t>предоставлены  9435 получателям (124% от плана).</w:t>
            </w:r>
          </w:p>
        </w:tc>
      </w:tr>
      <w:tr w:rsidR="00E13A13" w:rsidRPr="002358DF" w:rsidTr="001A38A6">
        <w:tc>
          <w:tcPr>
            <w:tcW w:w="15276" w:type="dxa"/>
            <w:gridSpan w:val="4"/>
            <w:shd w:val="clear" w:color="auto" w:fill="auto"/>
          </w:tcPr>
          <w:p w:rsidR="00E13A13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13A13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7: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Достойный труд, справедливая заработная плата</w:t>
            </w:r>
            <w:r w:rsidRPr="002358DF">
              <w:rPr>
                <w:rFonts w:ascii="PT Astra Serif" w:hAnsi="PT Astra Serif"/>
                <w:b/>
                <w:sz w:val="24"/>
                <w:szCs w:val="24"/>
              </w:rPr>
              <w:t>»</w:t>
            </w: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13A13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13A13" w:rsidRPr="002358DF" w:rsidTr="006B2B2E">
        <w:tc>
          <w:tcPr>
            <w:tcW w:w="15276" w:type="dxa"/>
            <w:gridSpan w:val="4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Задача: «Дальнейший рост заработной платы в бюджетной сфере»</w:t>
            </w: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13A13" w:rsidRPr="002358DF" w:rsidTr="00C05624">
        <w:tc>
          <w:tcPr>
            <w:tcW w:w="2882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E13A13" w:rsidRPr="002358DF" w:rsidTr="00C05624">
        <w:tc>
          <w:tcPr>
            <w:tcW w:w="2882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уровня оплаты труда отдельных категорий работников бюджетной сферы</w:t>
            </w:r>
            <w:proofErr w:type="gramEnd"/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 в параметрах, предусмотренных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Указами Президента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3989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Сохранение уровня заработной платы социальных работников, педагогических работников учреждений, среднего и младшего медицинского персонала на уровне 100 % и врачей на уровне </w:t>
            </w:r>
            <w:r w:rsidRPr="002358DF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>200 % от средней заработной платы по экономике региона</w:t>
            </w:r>
          </w:p>
        </w:tc>
        <w:tc>
          <w:tcPr>
            <w:tcW w:w="2858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/>
                <w:sz w:val="24"/>
                <w:szCs w:val="24"/>
              </w:rPr>
              <w:lastRenderedPageBreak/>
              <w:t>М.И.Бакуева</w:t>
            </w:r>
            <w:proofErr w:type="spellEnd"/>
            <w:r w:rsidRPr="002358DF">
              <w:rPr>
                <w:rFonts w:ascii="PT Astra Serif" w:hAnsi="PT Astra Serif"/>
                <w:sz w:val="24"/>
                <w:szCs w:val="24"/>
              </w:rPr>
              <w:t xml:space="preserve">  –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358DF">
              <w:rPr>
                <w:rFonts w:ascii="PT Astra Serif" w:hAnsi="PT Astra Serif"/>
                <w:sz w:val="24"/>
                <w:szCs w:val="24"/>
              </w:rPr>
              <w:t>директор департамента финансов</w:t>
            </w: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920744" w:rsidRPr="00920744" w:rsidRDefault="00920744" w:rsidP="00920744">
            <w:pPr>
              <w:keepNext/>
              <w:keepLines/>
              <w:spacing w:after="0" w:line="240" w:lineRule="auto"/>
              <w:ind w:left="33" w:firstLine="16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20744">
              <w:rPr>
                <w:rFonts w:ascii="PT Astra Serif" w:hAnsi="PT Astra Serif"/>
                <w:sz w:val="24"/>
                <w:szCs w:val="24"/>
              </w:rPr>
              <w:t xml:space="preserve">Целевой показатель на 2023 год – 34 602,0 рубля. </w:t>
            </w:r>
          </w:p>
          <w:p w:rsidR="00920744" w:rsidRPr="00920744" w:rsidRDefault="00920744" w:rsidP="00920744">
            <w:pPr>
              <w:keepNext/>
              <w:keepLines/>
              <w:spacing w:after="0" w:line="240" w:lineRule="auto"/>
              <w:ind w:left="33" w:firstLine="16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20744">
              <w:rPr>
                <w:rFonts w:ascii="PT Astra Serif" w:hAnsi="PT Astra Serif"/>
                <w:sz w:val="24"/>
                <w:szCs w:val="24"/>
              </w:rPr>
              <w:t>Данный показатель по итогам 1 квартала 2023 года был сохранён по всем категориям работников за исключением врачей по причине длительных листков временной нетрудоспособности указанных сотрудников.</w:t>
            </w:r>
          </w:p>
          <w:p w:rsidR="00E13A13" w:rsidRPr="00920744" w:rsidRDefault="00920744" w:rsidP="00920744">
            <w:pPr>
              <w:keepNext/>
              <w:keepLines/>
              <w:spacing w:after="0" w:line="240" w:lineRule="auto"/>
              <w:ind w:left="33" w:firstLine="16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920744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По врачам средняя заработная плата составила </w:t>
            </w:r>
            <w:r w:rsidRPr="00920744">
              <w:t xml:space="preserve"> </w:t>
            </w:r>
            <w:r w:rsidRPr="00920744">
              <w:rPr>
                <w:rFonts w:ascii="PT Astra Serif" w:hAnsi="PT Astra Serif"/>
                <w:sz w:val="24"/>
                <w:szCs w:val="24"/>
              </w:rPr>
              <w:t xml:space="preserve">62 007,78 рублей (179,2%), по среднему медицинскому персоналу - </w:t>
            </w:r>
            <w:r w:rsidRPr="00920744">
              <w:t xml:space="preserve"> </w:t>
            </w:r>
            <w:r w:rsidRPr="00920744">
              <w:rPr>
                <w:rFonts w:ascii="PT Astra Serif" w:hAnsi="PT Astra Serif"/>
                <w:sz w:val="24"/>
                <w:szCs w:val="24"/>
              </w:rPr>
              <w:t xml:space="preserve">36 787,09 рублей (106,3%), по младшему медицинскому персоналу - </w:t>
            </w:r>
            <w:r w:rsidRPr="00920744">
              <w:t xml:space="preserve"> </w:t>
            </w:r>
            <w:r w:rsidRPr="00920744">
              <w:rPr>
                <w:rFonts w:ascii="PT Astra Serif" w:hAnsi="PT Astra Serif"/>
                <w:sz w:val="24"/>
                <w:szCs w:val="24"/>
              </w:rPr>
              <w:t xml:space="preserve">36 519,58 рублей (105,5%), по социальным работникам - </w:t>
            </w:r>
            <w:r w:rsidRPr="00920744">
              <w:t xml:space="preserve"> </w:t>
            </w:r>
            <w:r w:rsidRPr="00920744">
              <w:rPr>
                <w:rFonts w:ascii="PT Astra Serif" w:hAnsi="PT Astra Serif"/>
                <w:sz w:val="24"/>
                <w:szCs w:val="24"/>
              </w:rPr>
              <w:t xml:space="preserve">35 301,37 рублей (102%), по педагогическим работникам - </w:t>
            </w:r>
            <w:r w:rsidRPr="00920744">
              <w:t xml:space="preserve"> </w:t>
            </w:r>
            <w:r w:rsidRPr="00920744">
              <w:rPr>
                <w:rFonts w:ascii="PT Astra Serif" w:hAnsi="PT Astra Serif"/>
                <w:sz w:val="24"/>
                <w:szCs w:val="24"/>
              </w:rPr>
              <w:t>37 686,41 рублей (108,91%).</w:t>
            </w:r>
          </w:p>
        </w:tc>
      </w:tr>
      <w:tr w:rsidR="00E13A13" w:rsidRPr="002358DF" w:rsidTr="004E3358">
        <w:tc>
          <w:tcPr>
            <w:tcW w:w="15276" w:type="dxa"/>
            <w:gridSpan w:val="4"/>
            <w:shd w:val="clear" w:color="auto" w:fill="auto"/>
          </w:tcPr>
          <w:p w:rsidR="00E13A13" w:rsidRDefault="00E13A13" w:rsidP="00E13A13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ЦЕЛЬ 8: «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Цифровизация отрасли»</w:t>
            </w: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2358DF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13A13" w:rsidRDefault="00E13A13" w:rsidP="00E13A13">
            <w:pPr>
              <w:keepNext/>
              <w:keepLines/>
              <w:spacing w:after="0" w:line="240" w:lineRule="auto"/>
              <w:ind w:left="33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</w:p>
        </w:tc>
      </w:tr>
      <w:tr w:rsidR="00E13A13" w:rsidRPr="002358DF" w:rsidTr="00A358BD">
        <w:tc>
          <w:tcPr>
            <w:tcW w:w="15276" w:type="dxa"/>
            <w:gridSpan w:val="4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Задача 1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 «Повышение информирования граждан о мерах социальной поддержки»</w:t>
            </w:r>
          </w:p>
          <w:p w:rsidR="00E13A13" w:rsidRDefault="00E13A13" w:rsidP="00E13A13">
            <w:pPr>
              <w:keepNext/>
              <w:keepLines/>
              <w:spacing w:after="0" w:line="240" w:lineRule="auto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13A13" w:rsidRPr="002358DF" w:rsidTr="00C05624">
        <w:tc>
          <w:tcPr>
            <w:tcW w:w="2882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358DF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E13A13" w:rsidRPr="002358DF" w:rsidTr="00C05624">
        <w:trPr>
          <w:trHeight w:val="415"/>
        </w:trPr>
        <w:tc>
          <w:tcPr>
            <w:tcW w:w="2882" w:type="dxa"/>
            <w:shd w:val="clear" w:color="auto" w:fill="auto"/>
          </w:tcPr>
          <w:p w:rsidR="00E13A13" w:rsidRPr="009774A0" w:rsidRDefault="00E13A13" w:rsidP="00E13A1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774A0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Осуществление комплекса мероприятий, направленных на информирование граждан, в том числе доработка мобильного приложения «СоцГарантия73» и информационного портала «Соцгарантия73.рф»</w:t>
            </w:r>
          </w:p>
          <w:p w:rsidR="00E13A13" w:rsidRPr="009774A0" w:rsidRDefault="00E13A13" w:rsidP="00E13A13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  <w:p w:rsidR="00E13A13" w:rsidRPr="009774A0" w:rsidRDefault="00E13A13" w:rsidP="00E13A13">
            <w:pPr>
              <w:keepNext/>
              <w:keepLines/>
              <w:spacing w:after="0" w:line="240" w:lineRule="auto"/>
              <w:contextualSpacing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shd w:val="clear" w:color="auto" w:fill="auto"/>
          </w:tcPr>
          <w:p w:rsidR="00E13A13" w:rsidRPr="009774A0" w:rsidRDefault="00E13A13" w:rsidP="00E13A1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 xml:space="preserve">Разработка  и внедрение  сервисов  мобильного приложения </w:t>
            </w:r>
            <w:r w:rsidRPr="009774A0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«СоцГарантия73»:</w:t>
            </w:r>
          </w:p>
          <w:p w:rsidR="00E13A13" w:rsidRPr="009774A0" w:rsidRDefault="00E13A13" w:rsidP="00E13A13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 xml:space="preserve"> «Обратная связь» - функция позволит вносить правки в интерфейс ресурса на основе отзывов и предложений большинства граждан, тем самым делая платформу удобнее для пользователей</w:t>
            </w:r>
          </w:p>
          <w:p w:rsidR="00E13A13" w:rsidRPr="009774A0" w:rsidRDefault="00E13A13" w:rsidP="00E13A13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 xml:space="preserve"> </w:t>
            </w:r>
            <w:proofErr w:type="gramStart"/>
            <w:r w:rsidRPr="009774A0">
              <w:rPr>
                <w:rFonts w:ascii="PT Astra Serif" w:hAnsi="PT Astra Serif"/>
                <w:sz w:val="24"/>
                <w:szCs w:val="28"/>
              </w:rPr>
              <w:t xml:space="preserve">«Приём заявок от коммерческих организаций на размещение в разделе «Карта скидок»» - сервис позволит представителям учреждений культуры, досуговых центров, медицинских учреждений, музеев, образовательных и спортивных, а </w:t>
            </w:r>
            <w:r w:rsidRPr="009774A0">
              <w:rPr>
                <w:rFonts w:ascii="PT Astra Serif" w:hAnsi="PT Astra Serif"/>
                <w:sz w:val="24"/>
                <w:szCs w:val="28"/>
              </w:rPr>
              <w:lastRenderedPageBreak/>
              <w:t>также многих других учреждений самостоятельно подать заявку на размещение своих предложений по скидкам/льготам в разделе «Карта скидок» на портале «Соцгарантия73.рф» (для этого им потребуется заполнить соответствующую форму, указав в ней наименование учреждения, категории</w:t>
            </w:r>
            <w:proofErr w:type="gramEnd"/>
            <w:r w:rsidRPr="009774A0">
              <w:rPr>
                <w:rFonts w:ascii="PT Astra Serif" w:hAnsi="PT Astra Serif"/>
                <w:sz w:val="24"/>
                <w:szCs w:val="28"/>
              </w:rPr>
              <w:t xml:space="preserve"> граждан, которым предоставляются льготы, виды услуг, условия предоставления льгот/скидок и адрес учреждения)</w:t>
            </w:r>
          </w:p>
          <w:p w:rsidR="00E13A13" w:rsidRPr="009774A0" w:rsidRDefault="00E13A13" w:rsidP="00E13A13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>«Калькулятор расчета мер социальной поддержки» -  сервис даст возможность каждому пользователю самостоятельно рассчитать положенную ему сумму меры социальной поддержки, без необходимости обращения за дополнительной информацией на горячую линию, в многофункциональный центр или в отделения соцзащиты</w:t>
            </w:r>
          </w:p>
          <w:p w:rsidR="00E13A13" w:rsidRPr="009774A0" w:rsidRDefault="00E13A13" w:rsidP="00E13A13">
            <w:pPr>
              <w:keepNext/>
              <w:keepLines/>
              <w:numPr>
                <w:ilvl w:val="0"/>
                <w:numId w:val="13"/>
              </w:numPr>
              <w:spacing w:before="240" w:after="0" w:line="240" w:lineRule="auto"/>
              <w:ind w:left="33" w:firstLine="426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 xml:space="preserve">«Социальный навигатор» -  сервис позволит пользователям самостоятельно получить необходимую </w:t>
            </w:r>
            <w:proofErr w:type="gramStart"/>
            <w:r w:rsidRPr="009774A0">
              <w:rPr>
                <w:rFonts w:ascii="PT Astra Serif" w:hAnsi="PT Astra Serif"/>
                <w:sz w:val="24"/>
                <w:szCs w:val="28"/>
              </w:rPr>
              <w:t>информацию про</w:t>
            </w:r>
            <w:proofErr w:type="gramEnd"/>
            <w:r w:rsidRPr="009774A0">
              <w:rPr>
                <w:rFonts w:ascii="PT Astra Serif" w:hAnsi="PT Astra Serif"/>
                <w:sz w:val="24"/>
                <w:szCs w:val="28"/>
              </w:rPr>
              <w:t xml:space="preserve"> все пособия и выплаты, уточнить адреса ближайших социально значимых учреждений, тем самым снизив нагрузку на горячую линию и отделения соцзащиты</w:t>
            </w:r>
          </w:p>
          <w:p w:rsidR="00E13A13" w:rsidRPr="009774A0" w:rsidRDefault="00E13A13" w:rsidP="00E13A13">
            <w:pPr>
              <w:keepNext/>
              <w:keepLines/>
              <w:spacing w:before="240" w:after="0" w:line="240" w:lineRule="auto"/>
              <w:ind w:left="459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858" w:type="dxa"/>
            <w:shd w:val="clear" w:color="auto" w:fill="auto"/>
            <w:hideMark/>
          </w:tcPr>
          <w:p w:rsidR="00E13A13" w:rsidRPr="009774A0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9774A0">
              <w:rPr>
                <w:rFonts w:ascii="PT Astra Serif" w:hAnsi="PT Astra Serif"/>
                <w:sz w:val="24"/>
                <w:szCs w:val="24"/>
              </w:rPr>
              <w:lastRenderedPageBreak/>
              <w:t>И.А.Ковалев</w:t>
            </w:r>
            <w:proofErr w:type="spellEnd"/>
            <w:r w:rsidRPr="009774A0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E13A13" w:rsidRPr="009774A0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9774A0" w:rsidRPr="009774A0" w:rsidRDefault="009774A0" w:rsidP="009774A0">
            <w:pPr>
              <w:keepNext/>
              <w:keepLines/>
              <w:spacing w:after="0" w:line="240" w:lineRule="auto"/>
              <w:ind w:left="34" w:firstLine="160"/>
              <w:contextualSpacing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 xml:space="preserve">Разработка  и внедрение  сервисов  мобильного приложения </w:t>
            </w:r>
            <w:r w:rsidRPr="009774A0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«СоцГарантия73»:</w:t>
            </w:r>
          </w:p>
          <w:p w:rsidR="009774A0" w:rsidRPr="009774A0" w:rsidRDefault="009774A0" w:rsidP="009774A0">
            <w:pPr>
              <w:keepNext/>
              <w:keepLines/>
              <w:spacing w:after="0" w:line="240" w:lineRule="auto"/>
              <w:ind w:left="34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 xml:space="preserve"> «Обратная связь» - добавлена кнопка «служба поддержки», ведущая к форме, в которой пользователи могут оставить пожелания или сообщить об ошибках в работе сайта.</w:t>
            </w: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numPr>
                <w:ilvl w:val="0"/>
                <w:numId w:val="13"/>
              </w:numPr>
              <w:spacing w:before="240" w:line="240" w:lineRule="auto"/>
              <w:ind w:left="33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  <w:r w:rsidRPr="009774A0">
              <w:rPr>
                <w:rFonts w:ascii="PT Astra Serif" w:hAnsi="PT Astra Serif"/>
                <w:sz w:val="24"/>
                <w:szCs w:val="28"/>
              </w:rPr>
              <w:t>«Приём заявок от коммерческих организаций на размещение в разделе «Карта скидок»»-  форма находится в разработке</w:t>
            </w: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9774A0" w:rsidRPr="009774A0" w:rsidRDefault="009774A0" w:rsidP="009774A0">
            <w:pPr>
              <w:keepNext/>
              <w:keepLines/>
              <w:spacing w:before="240" w:line="240" w:lineRule="auto"/>
              <w:ind w:left="459" w:firstLine="160"/>
              <w:contextualSpacing/>
              <w:jc w:val="both"/>
              <w:rPr>
                <w:rFonts w:ascii="PT Astra Serif" w:hAnsi="PT Astra Serif"/>
                <w:sz w:val="24"/>
                <w:szCs w:val="28"/>
              </w:rPr>
            </w:pPr>
          </w:p>
          <w:p w:rsidR="00E13A13" w:rsidRPr="009774A0" w:rsidRDefault="009774A0" w:rsidP="009774A0">
            <w:pPr>
              <w:keepNext/>
              <w:keepLines/>
              <w:spacing w:after="0" w:line="240" w:lineRule="auto"/>
              <w:ind w:left="33" w:firstLine="16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9774A0">
              <w:rPr>
                <w:rFonts w:ascii="PT Astra Serif" w:hAnsi="PT Astra Serif"/>
                <w:sz w:val="24"/>
                <w:szCs w:val="28"/>
              </w:rPr>
              <w:t>«Калькулятор расчета мер социальной поддержки» и «Социальный навигатор были объединены в один раздел, при расчете мер социальной поддержки пользователь переходит на социальный навигатор, в котором может ознакомиться с положенными ему мерами социальной поддержки.</w:t>
            </w:r>
            <w:proofErr w:type="gramEnd"/>
          </w:p>
        </w:tc>
      </w:tr>
      <w:tr w:rsidR="00E13A13" w:rsidRPr="002358DF" w:rsidTr="00F06DD4">
        <w:trPr>
          <w:trHeight w:val="542"/>
        </w:trPr>
        <w:tc>
          <w:tcPr>
            <w:tcW w:w="15276" w:type="dxa"/>
            <w:gridSpan w:val="4"/>
            <w:shd w:val="clear" w:color="auto" w:fill="auto"/>
          </w:tcPr>
          <w:p w:rsidR="00E13A13" w:rsidRDefault="00E13A13" w:rsidP="00E13A1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lastRenderedPageBreak/>
              <w:t>Задача 2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 «</w:t>
            </w: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Доработка информационных систем</w:t>
            </w: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</w:tc>
      </w:tr>
      <w:tr w:rsidR="00E13A13" w:rsidRPr="002358DF" w:rsidTr="00C05624">
        <w:trPr>
          <w:trHeight w:val="278"/>
        </w:trPr>
        <w:tc>
          <w:tcPr>
            <w:tcW w:w="2882" w:type="dxa"/>
            <w:shd w:val="clear" w:color="auto" w:fill="auto"/>
          </w:tcPr>
          <w:p w:rsidR="00E13A13" w:rsidRPr="009774A0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774A0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  <w:p w:rsidR="00E13A13" w:rsidRPr="009774A0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E13A13" w:rsidRPr="009774A0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774A0">
              <w:rPr>
                <w:rFonts w:ascii="PT Astra Serif" w:hAnsi="PT Astra Serif"/>
                <w:sz w:val="24"/>
                <w:szCs w:val="24"/>
              </w:rPr>
              <w:t>Ожидаемый результат</w:t>
            </w:r>
          </w:p>
        </w:tc>
        <w:tc>
          <w:tcPr>
            <w:tcW w:w="2858" w:type="dxa"/>
            <w:shd w:val="clear" w:color="auto" w:fill="auto"/>
          </w:tcPr>
          <w:p w:rsidR="00E13A13" w:rsidRPr="009774A0" w:rsidRDefault="00E13A13" w:rsidP="00E13A13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774A0">
              <w:rPr>
                <w:rFonts w:ascii="PT Astra Serif" w:hAnsi="PT Astra Serif"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5547" w:type="dxa"/>
          </w:tcPr>
          <w:p w:rsidR="00E13A13" w:rsidRPr="009774A0" w:rsidRDefault="00E13A13" w:rsidP="00E13A13">
            <w:pPr>
              <w:keepNext/>
              <w:keepLines/>
              <w:spacing w:after="0" w:line="240" w:lineRule="auto"/>
              <w:ind w:left="33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9774A0"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E13A13" w:rsidRPr="002358DF" w:rsidTr="00C05624">
        <w:trPr>
          <w:trHeight w:val="278"/>
        </w:trPr>
        <w:tc>
          <w:tcPr>
            <w:tcW w:w="2882" w:type="dxa"/>
            <w:shd w:val="clear" w:color="auto" w:fill="auto"/>
          </w:tcPr>
          <w:p w:rsidR="00E13A13" w:rsidRPr="00F33A49" w:rsidRDefault="00E13A13" w:rsidP="00E13A13">
            <w:pPr>
              <w:keepNext/>
              <w:keepLines/>
              <w:numPr>
                <w:ilvl w:val="0"/>
                <w:numId w:val="1"/>
              </w:numPr>
              <w:tabs>
                <w:tab w:val="left" w:pos="709"/>
              </w:tabs>
              <w:spacing w:after="0" w:line="240" w:lineRule="auto"/>
              <w:ind w:left="0" w:firstLine="0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Доработка  ведомственной информационной системой  ИИС «</w:t>
            </w:r>
            <w:proofErr w:type="spellStart"/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val="en-US" w:eastAsia="ru-RU"/>
              </w:rPr>
              <w:t>SiTex</w:t>
            </w:r>
            <w:proofErr w:type="spellEnd"/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-ЭСРН»</w:t>
            </w:r>
          </w:p>
          <w:p w:rsidR="00E13A13" w:rsidRPr="00F33A49" w:rsidRDefault="00E13A13" w:rsidP="00E13A13">
            <w:pPr>
              <w:keepNext/>
              <w:keepLines/>
              <w:spacing w:after="0" w:line="240" w:lineRule="auto"/>
              <w:contextualSpacing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3989" w:type="dxa"/>
            <w:shd w:val="clear" w:color="auto" w:fill="auto"/>
          </w:tcPr>
          <w:p w:rsidR="00E13A13" w:rsidRPr="00C33E40" w:rsidRDefault="00E13A13" w:rsidP="00E13A13">
            <w:pPr>
              <w:keepNext/>
              <w:keepLines/>
              <w:numPr>
                <w:ilvl w:val="0"/>
                <w:numId w:val="1"/>
              </w:numPr>
              <w:tabs>
                <w:tab w:val="left" w:pos="742"/>
              </w:tabs>
              <w:spacing w:after="0" w:line="240" w:lineRule="auto"/>
              <w:ind w:left="33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 w:rsidRPr="00F33A49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Передача в «Единую государственную информационную систему социального обеспечения» сведений о фактах назначений мер социальной защиты населения с использованием системы межведомственного электронного взаимодействия в ежедневном режиме</w:t>
            </w:r>
          </w:p>
          <w:p w:rsidR="00E13A13" w:rsidRPr="00F33A49" w:rsidRDefault="00E13A13" w:rsidP="00E13A13">
            <w:pPr>
              <w:keepNext/>
              <w:keepLines/>
              <w:tabs>
                <w:tab w:val="left" w:pos="742"/>
              </w:tabs>
              <w:spacing w:after="0" w:line="240" w:lineRule="auto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</w:p>
        </w:tc>
        <w:tc>
          <w:tcPr>
            <w:tcW w:w="2858" w:type="dxa"/>
            <w:shd w:val="clear" w:color="auto" w:fill="auto"/>
          </w:tcPr>
          <w:p w:rsidR="00E13A13" w:rsidRPr="00F33A49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F33A49">
              <w:rPr>
                <w:rFonts w:ascii="PT Astra Serif" w:hAnsi="PT Astra Serif"/>
                <w:sz w:val="24"/>
                <w:szCs w:val="24"/>
              </w:rPr>
              <w:t>И.А.Ковалев</w:t>
            </w:r>
            <w:proofErr w:type="spellEnd"/>
            <w:r w:rsidRPr="00F33A49">
              <w:rPr>
                <w:rFonts w:ascii="PT Astra Serif" w:hAnsi="PT Astra Serif"/>
                <w:sz w:val="24"/>
                <w:szCs w:val="24"/>
              </w:rPr>
              <w:t xml:space="preserve"> – исполняющий обязанности директора УОГКУСЗН «ЕОЦСВ»</w:t>
            </w:r>
          </w:p>
          <w:p w:rsidR="00E13A13" w:rsidRPr="00F33A49" w:rsidRDefault="00E13A13" w:rsidP="00E13A13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E13A13" w:rsidRPr="00F33A49" w:rsidRDefault="009774A0" w:rsidP="005B111A">
            <w:pPr>
              <w:keepNext/>
              <w:keepLines/>
              <w:spacing w:after="0" w:line="240" w:lineRule="auto"/>
              <w:ind w:left="33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Доработка ведомственной информационной системы произведена. Проводятся тестовые испытания.</w:t>
            </w:r>
          </w:p>
        </w:tc>
      </w:tr>
      <w:tr w:rsidR="00E13A13" w:rsidRPr="00445789" w:rsidTr="008605AA">
        <w:tc>
          <w:tcPr>
            <w:tcW w:w="15276" w:type="dxa"/>
            <w:gridSpan w:val="4"/>
            <w:shd w:val="clear" w:color="auto" w:fill="auto"/>
          </w:tcPr>
          <w:p w:rsidR="00E13A13" w:rsidRPr="002358DF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A56912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ЦЕЛЬ 9: «Укрепление материально-технической базы подведомственных учреждений»</w:t>
            </w:r>
          </w:p>
          <w:p w:rsidR="00E13A13" w:rsidRPr="00445789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45789">
              <w:rPr>
                <w:rFonts w:ascii="PT Astra Serif" w:hAnsi="PT Astra Serif"/>
                <w:b/>
                <w:sz w:val="24"/>
                <w:szCs w:val="24"/>
              </w:rPr>
              <w:t>_______________________________________________________________________________</w:t>
            </w:r>
          </w:p>
          <w:p w:rsidR="00E13A13" w:rsidRPr="00A56912" w:rsidRDefault="00E13A13" w:rsidP="00E13A13">
            <w:pPr>
              <w:keepNext/>
              <w:keepLines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13A13" w:rsidRPr="00445789" w:rsidTr="00430A5D">
        <w:tc>
          <w:tcPr>
            <w:tcW w:w="15276" w:type="dxa"/>
            <w:gridSpan w:val="4"/>
            <w:shd w:val="clear" w:color="auto" w:fill="auto"/>
          </w:tcPr>
          <w:p w:rsidR="00E13A13" w:rsidRDefault="00E13A13" w:rsidP="00E13A13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  <w:r w:rsidRPr="002358DF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Задача</w:t>
            </w:r>
            <w:r w:rsidRPr="00A56912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: «Строительно-монтажные работы, текущий и капитальный ремонт</w:t>
            </w:r>
            <w:r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 xml:space="preserve"> подведомственных учреждений</w:t>
            </w:r>
            <w:r w:rsidRPr="00A56912"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  <w:t>»</w:t>
            </w:r>
          </w:p>
          <w:p w:rsidR="00E13A13" w:rsidRPr="002358DF" w:rsidRDefault="00E13A13" w:rsidP="00E13A13">
            <w:pPr>
              <w:keepNext/>
              <w:keepLines/>
              <w:spacing w:after="0" w:line="240" w:lineRule="auto"/>
              <w:ind w:left="176"/>
              <w:rPr>
                <w:rFonts w:ascii="PT Astra Serif" w:eastAsia="Times New Roman" w:hAnsi="PT Astra Serif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</w:tr>
      <w:tr w:rsidR="00E13A13" w:rsidRPr="00445789" w:rsidTr="00C05624">
        <w:tc>
          <w:tcPr>
            <w:tcW w:w="2882" w:type="dxa"/>
            <w:shd w:val="clear" w:color="auto" w:fill="auto"/>
          </w:tcPr>
          <w:p w:rsidR="00E13A13" w:rsidRPr="00445789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45789">
              <w:rPr>
                <w:rFonts w:ascii="PT Astra Serif" w:hAnsi="PT Astra Serif"/>
                <w:sz w:val="24"/>
                <w:szCs w:val="24"/>
              </w:rPr>
              <w:t>Планируемые действия</w:t>
            </w:r>
          </w:p>
        </w:tc>
        <w:tc>
          <w:tcPr>
            <w:tcW w:w="3989" w:type="dxa"/>
            <w:shd w:val="clear" w:color="auto" w:fill="auto"/>
          </w:tcPr>
          <w:p w:rsidR="00E13A13" w:rsidRPr="00445789" w:rsidRDefault="00E13A13" w:rsidP="00E13A13">
            <w:pPr>
              <w:keepNext/>
              <w:keepLines/>
              <w:spacing w:after="0" w:line="240" w:lineRule="auto"/>
              <w:ind w:left="360"/>
              <w:contextualSpacing/>
              <w:jc w:val="center"/>
              <w:rPr>
                <w:rFonts w:ascii="PT Astra Serif" w:hAnsi="PT Astra Serif"/>
                <w:bCs/>
                <w:sz w:val="24"/>
                <w:szCs w:val="24"/>
              </w:rPr>
            </w:pPr>
            <w:r w:rsidRPr="00445789">
              <w:rPr>
                <w:rFonts w:ascii="PT Astra Serif" w:hAnsi="PT Astra Serif"/>
                <w:sz w:val="24"/>
                <w:szCs w:val="24"/>
              </w:rPr>
              <w:t>Ожидаемый  результат</w:t>
            </w:r>
          </w:p>
        </w:tc>
        <w:tc>
          <w:tcPr>
            <w:tcW w:w="2858" w:type="dxa"/>
            <w:shd w:val="clear" w:color="auto" w:fill="auto"/>
          </w:tcPr>
          <w:p w:rsidR="00E13A13" w:rsidRPr="00445789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45789">
              <w:rPr>
                <w:rFonts w:ascii="PT Astra Serif" w:hAnsi="PT Astra Serif"/>
                <w:sz w:val="24"/>
                <w:szCs w:val="24"/>
              </w:rPr>
              <w:t>Ответственные</w:t>
            </w:r>
          </w:p>
          <w:p w:rsidR="00E13A13" w:rsidRPr="00445789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547" w:type="dxa"/>
          </w:tcPr>
          <w:p w:rsidR="00E13A13" w:rsidRPr="00445789" w:rsidRDefault="00E13A13" w:rsidP="00E13A13">
            <w:pPr>
              <w:keepNext/>
              <w:keepLines/>
              <w:spacing w:after="0" w:line="240" w:lineRule="auto"/>
              <w:ind w:left="176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Исполнение на 01.04.2023</w:t>
            </w:r>
          </w:p>
        </w:tc>
      </w:tr>
      <w:tr w:rsidR="00E13A13" w:rsidRPr="008343BE" w:rsidTr="00C05624">
        <w:tc>
          <w:tcPr>
            <w:tcW w:w="2882" w:type="dxa"/>
            <w:shd w:val="clear" w:color="auto" w:fill="auto"/>
          </w:tcPr>
          <w:p w:rsidR="00E13A13" w:rsidRDefault="00E13A13" w:rsidP="00E13A13">
            <w:pPr>
              <w:pStyle w:val="a5"/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41D97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Осуществление капитального и  текущего ремонта в подведомственных учреждениях</w:t>
            </w:r>
          </w:p>
          <w:p w:rsidR="00E13A13" w:rsidRDefault="00E13A13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Default="00E13A13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Default="00E13A13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Default="00E13A13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FA5E5C" w:rsidRDefault="00FA5E5C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Default="00E13A13" w:rsidP="00E13A13">
            <w:pPr>
              <w:pStyle w:val="a5"/>
              <w:keepNext/>
              <w:keepLines/>
              <w:tabs>
                <w:tab w:val="left" w:pos="284"/>
              </w:tabs>
              <w:spacing w:after="0" w:line="240" w:lineRule="auto"/>
              <w:ind w:left="36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  <w:p w:rsidR="00E13A13" w:rsidRPr="002358DF" w:rsidRDefault="00E13A13" w:rsidP="00E13A13">
            <w:pPr>
              <w:pStyle w:val="a5"/>
              <w:keepNext/>
              <w:keepLines/>
              <w:numPr>
                <w:ilvl w:val="0"/>
                <w:numId w:val="2"/>
              </w:numPr>
              <w:tabs>
                <w:tab w:val="clear" w:pos="720"/>
                <w:tab w:val="num" w:pos="0"/>
                <w:tab w:val="left" w:pos="284"/>
              </w:tabs>
              <w:spacing w:after="0" w:line="240" w:lineRule="auto"/>
              <w:ind w:left="0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358DF">
              <w:rPr>
                <w:rFonts w:ascii="PT Astra Serif" w:hAnsi="PT Astra Serif"/>
                <w:sz w:val="24"/>
              </w:rPr>
              <w:t xml:space="preserve">Строительство жилого корпуса с пищеблоком ОГАУСО «Специальный дом-интернат для престарелых и инвалидов </w:t>
            </w:r>
            <w:proofErr w:type="gramStart"/>
            <w:r w:rsidRPr="002358DF">
              <w:rPr>
                <w:rFonts w:ascii="PT Astra Serif" w:hAnsi="PT Astra Serif"/>
                <w:sz w:val="24"/>
              </w:rPr>
              <w:t>в</w:t>
            </w:r>
            <w:proofErr w:type="gramEnd"/>
            <w:r w:rsidRPr="002358DF">
              <w:rPr>
                <w:rFonts w:ascii="PT Astra Serif" w:hAnsi="PT Astra Serif"/>
                <w:sz w:val="24"/>
              </w:rPr>
              <w:t xml:space="preserve"> с. </w:t>
            </w:r>
            <w:proofErr w:type="spellStart"/>
            <w:r w:rsidRPr="002358DF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2358DF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3989" w:type="dxa"/>
            <w:shd w:val="clear" w:color="auto" w:fill="auto"/>
          </w:tcPr>
          <w:p w:rsidR="00E13A13" w:rsidRPr="006254A7" w:rsidRDefault="00E13A13" w:rsidP="00E13A13">
            <w:pPr>
              <w:keepNext/>
              <w:keepLines/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34" w:hanging="34"/>
              <w:contextualSpacing/>
              <w:jc w:val="both"/>
              <w:rPr>
                <w:rFonts w:ascii="PT Astra Serif" w:hAnsi="PT Astra Serif"/>
                <w:sz w:val="24"/>
              </w:rPr>
            </w:pPr>
            <w:r w:rsidRPr="006254A7">
              <w:rPr>
                <w:rFonts w:ascii="PT Astra Serif" w:hAnsi="PT Astra Serif"/>
                <w:sz w:val="24"/>
              </w:rPr>
              <w:lastRenderedPageBreak/>
              <w:t>Обеспечение выполнения требований эксплуатационной безопасности зданий:</w:t>
            </w:r>
          </w:p>
          <w:p w:rsidR="00E13A13" w:rsidRPr="00165220" w:rsidRDefault="00E13A13" w:rsidP="00E13A13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65220">
              <w:rPr>
                <w:rFonts w:ascii="PT Astra Serif" w:hAnsi="PT Astra Serif"/>
                <w:sz w:val="24"/>
              </w:rPr>
              <w:t>создание безопасных для здоровья граждан условий проживания/пребывания в зданиях;</w:t>
            </w:r>
          </w:p>
          <w:p w:rsidR="00E13A13" w:rsidRPr="00165220" w:rsidRDefault="00E13A13" w:rsidP="00E13A13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65220">
              <w:rPr>
                <w:rFonts w:ascii="PT Astra Serif" w:hAnsi="PT Astra Serif"/>
                <w:sz w:val="24"/>
              </w:rPr>
              <w:t>обеспечение пожарной безопасности;</w:t>
            </w:r>
          </w:p>
          <w:p w:rsidR="00E13A13" w:rsidRPr="00165220" w:rsidRDefault="00E13A13" w:rsidP="00E13A13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165220">
              <w:rPr>
                <w:rFonts w:ascii="PT Astra Serif" w:hAnsi="PT Astra Serif"/>
                <w:sz w:val="24"/>
              </w:rPr>
              <w:t>обеспечение доступности для маломобильных групп населения;</w:t>
            </w:r>
          </w:p>
          <w:p w:rsidR="00FA5E5C" w:rsidRPr="007E2AED" w:rsidRDefault="00E13A13" w:rsidP="00E13A13">
            <w:pPr>
              <w:pStyle w:val="a5"/>
              <w:keepNext/>
              <w:keepLines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  <w:r w:rsidRPr="007E2AED">
              <w:rPr>
                <w:rFonts w:ascii="PT Astra Serif" w:hAnsi="PT Astra Serif"/>
                <w:sz w:val="24"/>
              </w:rPr>
              <w:lastRenderedPageBreak/>
              <w:t>повышение энергетической эффективности зданий и сооружений; обеспечение требований антитеррористической защищённости</w:t>
            </w:r>
          </w:p>
          <w:p w:rsidR="00FA5E5C" w:rsidRPr="00165220" w:rsidRDefault="00FA5E5C" w:rsidP="00E13A13">
            <w:pPr>
              <w:pStyle w:val="a5"/>
              <w:keepNext/>
              <w:keepLines/>
              <w:spacing w:after="0" w:line="240" w:lineRule="auto"/>
              <w:jc w:val="both"/>
              <w:rPr>
                <w:rFonts w:ascii="PT Astra Serif" w:hAnsi="PT Astra Serif"/>
                <w:sz w:val="24"/>
              </w:rPr>
            </w:pPr>
          </w:p>
          <w:p w:rsidR="00E13A13" w:rsidRPr="002F4843" w:rsidRDefault="00E13A13" w:rsidP="00E13A13">
            <w:pPr>
              <w:keepNext/>
              <w:keepLines/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 w:firstLine="0"/>
              <w:contextualSpacing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8"/>
              </w:rPr>
              <w:t>Завершение в 4 в квартале 2023 года строительных</w:t>
            </w:r>
            <w:r w:rsidRPr="002F4843">
              <w:rPr>
                <w:rFonts w:ascii="PT Astra Serif" w:hAnsi="PT Astra Serif"/>
                <w:sz w:val="24"/>
                <w:szCs w:val="28"/>
              </w:rPr>
              <w:t xml:space="preserve"> работ  за счёт средств федерального и областного бюджет</w:t>
            </w:r>
            <w:r>
              <w:rPr>
                <w:rFonts w:ascii="PT Astra Serif" w:hAnsi="PT Astra Serif"/>
                <w:sz w:val="24"/>
                <w:szCs w:val="28"/>
              </w:rPr>
              <w:t xml:space="preserve">ов   </w:t>
            </w:r>
            <w:bookmarkStart w:id="0" w:name="_GoBack"/>
            <w:bookmarkEnd w:id="0"/>
            <w:r w:rsidRPr="002F4843">
              <w:rPr>
                <w:rFonts w:ascii="PT Astra Serif" w:hAnsi="PT Astra Serif"/>
                <w:sz w:val="24"/>
                <w:szCs w:val="28"/>
              </w:rPr>
              <w:t>по</w:t>
            </w:r>
            <w:r>
              <w:rPr>
                <w:rFonts w:ascii="PT Astra Serif" w:hAnsi="PT Astra Serif"/>
                <w:sz w:val="24"/>
                <w:szCs w:val="28"/>
              </w:rPr>
              <w:t xml:space="preserve"> </w:t>
            </w:r>
            <w:r w:rsidRPr="002F4843">
              <w:rPr>
                <w:rFonts w:ascii="PT Astra Serif" w:hAnsi="PT Astra Serif"/>
                <w:sz w:val="24"/>
              </w:rPr>
              <w:t xml:space="preserve">строительству жилого корпуса с пищеблоком ОГАУСО   </w:t>
            </w:r>
            <w:r>
              <w:rPr>
                <w:rFonts w:ascii="PT Astra Serif" w:hAnsi="PT Astra Serif"/>
                <w:sz w:val="24"/>
              </w:rPr>
              <w:t xml:space="preserve">                      </w:t>
            </w:r>
            <w:r w:rsidRPr="002F4843">
              <w:rPr>
                <w:rFonts w:ascii="PT Astra Serif" w:hAnsi="PT Astra Serif"/>
                <w:sz w:val="24"/>
              </w:rPr>
              <w:t xml:space="preserve"> «Специальный дом-интернат для престарелых и инвалидов в с.   </w:t>
            </w:r>
            <w:r>
              <w:rPr>
                <w:rFonts w:ascii="PT Astra Serif" w:hAnsi="PT Astra Serif"/>
                <w:sz w:val="24"/>
              </w:rPr>
              <w:t xml:space="preserve">                        </w:t>
            </w:r>
            <w:proofErr w:type="spellStart"/>
            <w:r w:rsidRPr="002F4843">
              <w:rPr>
                <w:rFonts w:ascii="PT Astra Serif" w:hAnsi="PT Astra Serif"/>
                <w:sz w:val="24"/>
              </w:rPr>
              <w:t>Акшуат</w:t>
            </w:r>
            <w:proofErr w:type="spellEnd"/>
            <w:r w:rsidRPr="002F4843">
              <w:rPr>
                <w:rFonts w:ascii="PT Astra Serif" w:hAnsi="PT Astra Serif"/>
                <w:sz w:val="24"/>
              </w:rPr>
              <w:t xml:space="preserve">» </w:t>
            </w:r>
          </w:p>
          <w:p w:rsidR="00E13A13" w:rsidRPr="002358DF" w:rsidRDefault="00E13A13" w:rsidP="00E13A13">
            <w:pPr>
              <w:pStyle w:val="a5"/>
              <w:keepNext/>
              <w:keepLines/>
              <w:spacing w:after="0" w:line="240" w:lineRule="auto"/>
              <w:ind w:left="34"/>
              <w:jc w:val="both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858" w:type="dxa"/>
            <w:shd w:val="clear" w:color="auto" w:fill="auto"/>
          </w:tcPr>
          <w:p w:rsidR="00E13A13" w:rsidRPr="008343BE" w:rsidRDefault="00E13A13" w:rsidP="00E13A1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lastRenderedPageBreak/>
              <w:t xml:space="preserve">М.В. </w:t>
            </w:r>
            <w:r w:rsidRPr="008343B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Краснов </w:t>
            </w:r>
            <w:r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>- н</w:t>
            </w:r>
            <w:r w:rsidRPr="008343BE"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  <w:t xml:space="preserve">ачальник отдела сопровождения национальных проектов и развития отрасли </w:t>
            </w:r>
          </w:p>
        </w:tc>
        <w:tc>
          <w:tcPr>
            <w:tcW w:w="5547" w:type="dxa"/>
          </w:tcPr>
          <w:p w:rsidR="00FA5E5C" w:rsidRPr="00FE528F" w:rsidRDefault="00FA5E5C" w:rsidP="005B111A">
            <w:pPr>
              <w:spacing w:after="0" w:line="240" w:lineRule="auto"/>
              <w:ind w:firstLine="336"/>
              <w:jc w:val="both"/>
              <w:rPr>
                <w:rFonts w:ascii="PT Astra Serif" w:eastAsia="Calibri" w:hAnsi="PT Astra Serif" w:cs="Times New Roman"/>
                <w:sz w:val="24"/>
                <w:szCs w:val="28"/>
                <w:highlight w:val="yellow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</w:rPr>
              <w:t>В</w:t>
            </w:r>
            <w:r w:rsidRPr="00476B0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целях создании комфортных условий предоставления </w:t>
            </w:r>
            <w:r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социальных </w:t>
            </w:r>
            <w:r w:rsidRPr="00476B0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услуг, а также </w:t>
            </w:r>
            <w:r>
              <w:rPr>
                <w:rFonts w:ascii="PT Astra Serif" w:eastAsia="Calibri" w:hAnsi="PT Astra Serif" w:cs="Times New Roman"/>
                <w:sz w:val="24"/>
                <w:szCs w:val="28"/>
              </w:rPr>
              <w:t>о</w:t>
            </w:r>
            <w:r w:rsidRPr="006254A7">
              <w:rPr>
                <w:rFonts w:ascii="PT Astra Serif" w:hAnsi="PT Astra Serif"/>
                <w:sz w:val="24"/>
              </w:rPr>
              <w:t>беспечени</w:t>
            </w:r>
            <w:r>
              <w:rPr>
                <w:rFonts w:ascii="PT Astra Serif" w:hAnsi="PT Astra Serif"/>
                <w:sz w:val="24"/>
              </w:rPr>
              <w:t>я</w:t>
            </w:r>
            <w:r w:rsidRPr="006254A7">
              <w:rPr>
                <w:rFonts w:ascii="PT Astra Serif" w:hAnsi="PT Astra Serif"/>
                <w:sz w:val="24"/>
              </w:rPr>
              <w:t xml:space="preserve"> выполнения требований эксплуатационной безопасности зданий</w:t>
            </w:r>
            <w:r>
              <w:t xml:space="preserve"> </w:t>
            </w:r>
            <w:r w:rsidRPr="00476B02">
              <w:rPr>
                <w:rFonts w:ascii="PT Astra Serif" w:hAnsi="PT Astra Serif"/>
                <w:sz w:val="24"/>
              </w:rPr>
              <w:t>проводятся работы по капитальным и текущим ремонтам</w:t>
            </w:r>
            <w:r>
              <w:rPr>
                <w:rFonts w:ascii="PT Astra Serif" w:hAnsi="PT Astra Serif"/>
                <w:sz w:val="24"/>
              </w:rPr>
              <w:t xml:space="preserve"> в</w:t>
            </w:r>
            <w:r w:rsidRPr="00476B02">
              <w:rPr>
                <w:rFonts w:ascii="PT Astra Serif" w:hAnsi="PT Astra Serif"/>
                <w:sz w:val="24"/>
              </w:rPr>
              <w:t xml:space="preserve"> </w:t>
            </w:r>
            <w:r>
              <w:rPr>
                <w:rFonts w:ascii="PT Astra Serif" w:hAnsi="PT Astra Serif"/>
                <w:sz w:val="24"/>
              </w:rPr>
              <w:t xml:space="preserve">27 </w:t>
            </w:r>
            <w:r w:rsidRPr="00476B02">
              <w:rPr>
                <w:rFonts w:ascii="PT Astra Serif" w:eastAsia="Calibri" w:hAnsi="PT Astra Serif" w:cs="Times New Roman"/>
                <w:sz w:val="24"/>
                <w:szCs w:val="28"/>
              </w:rPr>
              <w:t>подведомственных</w:t>
            </w:r>
            <w:r>
              <w:rPr>
                <w:rFonts w:ascii="PT Astra Serif" w:hAnsi="PT Astra Serif"/>
                <w:sz w:val="24"/>
              </w:rPr>
              <w:t xml:space="preserve"> учреждениях, в том числе:</w:t>
            </w:r>
            <w:r w:rsidRPr="00476B02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</w:t>
            </w:r>
          </w:p>
          <w:p w:rsidR="00FA5E5C" w:rsidRPr="00FE528F" w:rsidRDefault="005B111A" w:rsidP="005B111A">
            <w:pPr>
              <w:keepNext/>
              <w:keepLines/>
              <w:spacing w:after="0" w:line="240" w:lineRule="auto"/>
              <w:ind w:firstLine="336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- 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>создание безопасных для здоровья граждан условий проживания/пребывания в зданиях – в 11 учреждениях;</w:t>
            </w:r>
          </w:p>
          <w:p w:rsidR="00FA5E5C" w:rsidRPr="00FE528F" w:rsidRDefault="005B111A" w:rsidP="005B111A">
            <w:pPr>
              <w:keepNext/>
              <w:keepLines/>
              <w:spacing w:after="0" w:line="240" w:lineRule="auto"/>
              <w:ind w:firstLine="336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- 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обеспечение пожарной безопасности – в </w:t>
            </w:r>
            <w:r w:rsidR="00FA5E5C" w:rsidRPr="001655E1">
              <w:rPr>
                <w:rFonts w:ascii="PT Astra Serif" w:eastAsia="Calibri" w:hAnsi="PT Astra Serif" w:cs="Times New Roman"/>
                <w:sz w:val="24"/>
                <w:szCs w:val="28"/>
              </w:rPr>
              <w:t>10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учреждениях;</w:t>
            </w:r>
          </w:p>
          <w:p w:rsidR="00FA5E5C" w:rsidRPr="00FE528F" w:rsidRDefault="005B111A" w:rsidP="005B111A">
            <w:pPr>
              <w:keepNext/>
              <w:keepLines/>
              <w:spacing w:after="0" w:line="240" w:lineRule="auto"/>
              <w:ind w:firstLine="336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- 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обеспечение доступности для маломобильных 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lastRenderedPageBreak/>
              <w:t xml:space="preserve">групп населения – в </w:t>
            </w:r>
            <w:r w:rsidR="00FA5E5C" w:rsidRPr="00DA0090">
              <w:rPr>
                <w:rFonts w:ascii="PT Astra Serif" w:eastAsia="Calibri" w:hAnsi="PT Astra Serif" w:cs="Times New Roman"/>
                <w:sz w:val="24"/>
                <w:szCs w:val="28"/>
              </w:rPr>
              <w:t>1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учреждени</w:t>
            </w:r>
            <w:r w:rsidR="00FA5E5C" w:rsidRPr="00DA0090">
              <w:rPr>
                <w:rFonts w:ascii="PT Astra Serif" w:eastAsia="Calibri" w:hAnsi="PT Astra Serif" w:cs="Times New Roman"/>
                <w:sz w:val="24"/>
                <w:szCs w:val="28"/>
              </w:rPr>
              <w:t>и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>;</w:t>
            </w:r>
          </w:p>
          <w:p w:rsidR="00FA5E5C" w:rsidRPr="00FE528F" w:rsidRDefault="005B111A" w:rsidP="005B111A">
            <w:pPr>
              <w:keepNext/>
              <w:keepLines/>
              <w:spacing w:after="0" w:line="240" w:lineRule="auto"/>
              <w:ind w:firstLine="336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- 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повышение энергетической эффективности зданий и сооружений – в </w:t>
            </w:r>
            <w:r w:rsidR="00FA5E5C" w:rsidRPr="000E1549">
              <w:rPr>
                <w:rFonts w:ascii="PT Astra Serif" w:eastAsia="Calibri" w:hAnsi="PT Astra Serif" w:cs="Times New Roman"/>
                <w:sz w:val="24"/>
                <w:szCs w:val="28"/>
              </w:rPr>
              <w:t>8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учреждениях;</w:t>
            </w:r>
          </w:p>
          <w:p w:rsidR="00FA5E5C" w:rsidRPr="00FE528F" w:rsidRDefault="005B111A" w:rsidP="005B111A">
            <w:pPr>
              <w:keepNext/>
              <w:keepLines/>
              <w:spacing w:after="0" w:line="240" w:lineRule="auto"/>
              <w:ind w:firstLine="336"/>
              <w:contextualSpacing/>
              <w:jc w:val="both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- 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обеспечение требований антитеррористической защищённости – </w:t>
            </w:r>
            <w:r w:rsidR="00FA5E5C" w:rsidRPr="0010500C">
              <w:rPr>
                <w:rFonts w:ascii="PT Astra Serif" w:eastAsia="Calibri" w:hAnsi="PT Astra Serif" w:cs="Times New Roman"/>
                <w:sz w:val="24"/>
                <w:szCs w:val="28"/>
              </w:rPr>
              <w:t>в 15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учреждени</w:t>
            </w:r>
            <w:r w:rsidR="00FA5E5C" w:rsidRPr="0010500C">
              <w:rPr>
                <w:rFonts w:ascii="PT Astra Serif" w:eastAsia="Calibri" w:hAnsi="PT Astra Serif" w:cs="Times New Roman"/>
                <w:sz w:val="24"/>
                <w:szCs w:val="28"/>
              </w:rPr>
              <w:t>ях</w:t>
            </w:r>
            <w:r w:rsidR="00FA5E5C" w:rsidRPr="00FE528F">
              <w:rPr>
                <w:rFonts w:ascii="PT Astra Serif" w:eastAsia="Calibri" w:hAnsi="PT Astra Serif" w:cs="Times New Roman"/>
                <w:sz w:val="24"/>
                <w:szCs w:val="28"/>
              </w:rPr>
              <w:t>.</w:t>
            </w:r>
          </w:p>
          <w:p w:rsidR="00FA5E5C" w:rsidRDefault="00FA5E5C" w:rsidP="00FA5E5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8"/>
              </w:rPr>
            </w:pPr>
          </w:p>
          <w:p w:rsidR="00FA5E5C" w:rsidRPr="004D0ADA" w:rsidRDefault="00FA5E5C" w:rsidP="00FA5E5C">
            <w:pPr>
              <w:spacing w:after="0" w:line="240" w:lineRule="auto"/>
              <w:jc w:val="both"/>
              <w:rPr>
                <w:rFonts w:ascii="PT Astra Serif" w:eastAsia="Calibri" w:hAnsi="PT Astra Serif" w:cs="Times New Roman"/>
                <w:sz w:val="24"/>
                <w:szCs w:val="28"/>
              </w:rPr>
            </w:pPr>
            <w:r w:rsidRPr="00AA3159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Срок выполнения работ по контракту </w:t>
            </w:r>
            <w:r>
              <w:rPr>
                <w:rFonts w:ascii="PT Astra Serif" w:eastAsia="Calibri" w:hAnsi="PT Astra Serif" w:cs="Times New Roman"/>
                <w:sz w:val="24"/>
                <w:szCs w:val="28"/>
              </w:rPr>
              <w:t>-</w:t>
            </w:r>
            <w:r w:rsidRPr="00AA3159"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20.10.2023.</w:t>
            </w:r>
            <w:r>
              <w:rPr>
                <w:rFonts w:ascii="PT Astra Serif" w:eastAsia="Calibri" w:hAnsi="PT Astra Serif" w:cs="Times New Roman"/>
                <w:sz w:val="24"/>
                <w:szCs w:val="28"/>
              </w:rPr>
              <w:t xml:space="preserve"> </w:t>
            </w:r>
            <w:r w:rsidRPr="004D0ADA">
              <w:rPr>
                <w:rFonts w:ascii="PT Astra Serif" w:eastAsia="Calibri" w:hAnsi="PT Astra Serif" w:cs="Times New Roman"/>
                <w:sz w:val="24"/>
                <w:szCs w:val="28"/>
              </w:rPr>
              <w:t>Техническая готовность составляет 68,25%.</w:t>
            </w:r>
          </w:p>
          <w:p w:rsidR="00FA5E5C" w:rsidRDefault="00FA5E5C" w:rsidP="00E13A13">
            <w:pPr>
              <w:keepNext/>
              <w:keepLines/>
              <w:spacing w:after="0" w:line="240" w:lineRule="auto"/>
              <w:ind w:left="33"/>
              <w:rPr>
                <w:rFonts w:ascii="PT Astra Serif" w:eastAsia="Times New Roman" w:hAnsi="PT Astra Serif"/>
                <w:bCs/>
                <w:kern w:val="24"/>
                <w:sz w:val="24"/>
                <w:szCs w:val="24"/>
                <w:lang w:eastAsia="ru-RU"/>
              </w:rPr>
            </w:pPr>
          </w:p>
        </w:tc>
      </w:tr>
    </w:tbl>
    <w:p w:rsidR="000C7B0F" w:rsidRDefault="000C7B0F" w:rsidP="000C7B0F">
      <w:pPr>
        <w:spacing w:after="0" w:line="240" w:lineRule="auto"/>
        <w:ind w:left="-142"/>
        <w:rPr>
          <w:rFonts w:ascii="PT Astra Serif" w:eastAsia="Calibri" w:hAnsi="PT Astra Serif" w:cs="Times New Roman"/>
          <w:szCs w:val="20"/>
        </w:rPr>
      </w:pPr>
    </w:p>
    <w:p w:rsidR="00392BE8" w:rsidRDefault="00392BE8" w:rsidP="00C05624">
      <w:pPr>
        <w:spacing w:after="0" w:line="240" w:lineRule="auto"/>
        <w:ind w:left="-142"/>
        <w:rPr>
          <w:rFonts w:ascii="PT Astra Serif" w:eastAsia="Calibri" w:hAnsi="PT Astra Serif" w:cs="Times New Roman"/>
          <w:szCs w:val="20"/>
        </w:rPr>
      </w:pPr>
      <w:r w:rsidRPr="00392BE8">
        <w:rPr>
          <w:rFonts w:ascii="PT Astra Serif" w:eastAsia="Calibri" w:hAnsi="PT Astra Serif" w:cs="Times New Roman"/>
          <w:sz w:val="28"/>
          <w:szCs w:val="20"/>
        </w:rPr>
        <w:t xml:space="preserve"> </w:t>
      </w:r>
      <w:r>
        <w:rPr>
          <w:rFonts w:ascii="PT Astra Serif" w:eastAsia="Calibri" w:hAnsi="PT Astra Serif" w:cs="Times New Roman"/>
          <w:sz w:val="28"/>
          <w:szCs w:val="20"/>
        </w:rPr>
        <w:t xml:space="preserve"> </w:t>
      </w:r>
    </w:p>
    <w:sectPr w:rsidR="00392BE8" w:rsidSect="00F54D79">
      <w:headerReference w:type="default" r:id="rId9"/>
      <w:pgSz w:w="16838" w:h="11906" w:orient="landscape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843" w:rsidRDefault="002F4843" w:rsidP="00576DA3">
      <w:pPr>
        <w:spacing w:after="0" w:line="240" w:lineRule="auto"/>
      </w:pPr>
      <w:r>
        <w:separator/>
      </w:r>
    </w:p>
  </w:endnote>
  <w:endnote w:type="continuationSeparator" w:id="0">
    <w:p w:rsidR="002F4843" w:rsidRDefault="002F4843" w:rsidP="0057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843" w:rsidRDefault="002F4843" w:rsidP="00576DA3">
      <w:pPr>
        <w:spacing w:after="0" w:line="240" w:lineRule="auto"/>
      </w:pPr>
      <w:r>
        <w:separator/>
      </w:r>
    </w:p>
  </w:footnote>
  <w:footnote w:type="continuationSeparator" w:id="0">
    <w:p w:rsidR="002F4843" w:rsidRDefault="002F4843" w:rsidP="00576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0785771"/>
      <w:docPartObj>
        <w:docPartGallery w:val="Page Numbers (Top of Page)"/>
        <w:docPartUnique/>
      </w:docPartObj>
    </w:sdtPr>
    <w:sdtEndPr/>
    <w:sdtContent>
      <w:p w:rsidR="002F4843" w:rsidRDefault="002F484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1A6">
          <w:rPr>
            <w:noProof/>
          </w:rPr>
          <w:t>21</w:t>
        </w:r>
        <w:r>
          <w:fldChar w:fldCharType="end"/>
        </w:r>
      </w:p>
    </w:sdtContent>
  </w:sdt>
  <w:p w:rsidR="002F4843" w:rsidRDefault="002F48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6F5F"/>
    <w:multiLevelType w:val="hybridMultilevel"/>
    <w:tmpl w:val="CB260DB2"/>
    <w:lvl w:ilvl="0" w:tplc="AE64D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06E6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CEC8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5222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A7F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F4C4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0130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1EE0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6F020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50312"/>
    <w:multiLevelType w:val="hybridMultilevel"/>
    <w:tmpl w:val="6E50593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0346"/>
    <w:multiLevelType w:val="hybridMultilevel"/>
    <w:tmpl w:val="BBA8BF0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B3647"/>
    <w:multiLevelType w:val="hybridMultilevel"/>
    <w:tmpl w:val="FDC2ADBA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42205"/>
    <w:multiLevelType w:val="hybridMultilevel"/>
    <w:tmpl w:val="A83688E2"/>
    <w:lvl w:ilvl="0" w:tplc="CCEC365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16264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1ED53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875D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308E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677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4A3F7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06881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7E72A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B71A3"/>
    <w:multiLevelType w:val="hybridMultilevel"/>
    <w:tmpl w:val="9BC088F2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24BE4834"/>
    <w:multiLevelType w:val="hybridMultilevel"/>
    <w:tmpl w:val="E96EAC28"/>
    <w:lvl w:ilvl="0" w:tplc="EC3C7E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3BDCCF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8ABF3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437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FC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503D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6EC9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E2CC0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BA0A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87ED7"/>
    <w:multiLevelType w:val="hybridMultilevel"/>
    <w:tmpl w:val="84729472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DB4202"/>
    <w:multiLevelType w:val="hybridMultilevel"/>
    <w:tmpl w:val="FAF08A10"/>
    <w:lvl w:ilvl="0" w:tplc="FA262590">
      <w:start w:val="1"/>
      <w:numFmt w:val="bullet"/>
      <w:lvlText w:val="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4FE8FE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3A16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9E76B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6A580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48C8E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042F8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47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A0E2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545AFA"/>
    <w:multiLevelType w:val="hybridMultilevel"/>
    <w:tmpl w:val="FF5E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544F5"/>
    <w:multiLevelType w:val="hybridMultilevel"/>
    <w:tmpl w:val="6F0A47D0"/>
    <w:lvl w:ilvl="0" w:tplc="CDCA33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03E8"/>
    <w:multiLevelType w:val="hybridMultilevel"/>
    <w:tmpl w:val="1D8ABEE6"/>
    <w:lvl w:ilvl="0" w:tplc="CDCA3330">
      <w:start w:val="1"/>
      <w:numFmt w:val="bullet"/>
      <w:lvlText w:val=""/>
      <w:lvlJc w:val="left"/>
      <w:pPr>
        <w:ind w:left="7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4AB6719A"/>
    <w:multiLevelType w:val="hybridMultilevel"/>
    <w:tmpl w:val="0F908C0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7E4B2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B47B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18683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E200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415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50F7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7E55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FE36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378CF"/>
    <w:multiLevelType w:val="hybridMultilevel"/>
    <w:tmpl w:val="037E5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E93009"/>
    <w:multiLevelType w:val="hybridMultilevel"/>
    <w:tmpl w:val="062897B8"/>
    <w:lvl w:ilvl="0" w:tplc="CDCA33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32D29"/>
    <w:multiLevelType w:val="hybridMultilevel"/>
    <w:tmpl w:val="7C38E2D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D31322D"/>
    <w:multiLevelType w:val="hybridMultilevel"/>
    <w:tmpl w:val="573E8062"/>
    <w:lvl w:ilvl="0" w:tplc="5AAA8AB2">
      <w:start w:val="1"/>
      <w:numFmt w:val="bullet"/>
      <w:lvlText w:val="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>
    <w:nsid w:val="79021FCD"/>
    <w:multiLevelType w:val="hybridMultilevel"/>
    <w:tmpl w:val="5526F5A8"/>
    <w:lvl w:ilvl="0" w:tplc="CDCA3330">
      <w:start w:val="1"/>
      <w:numFmt w:val="bullet"/>
      <w:lvlText w:val=""/>
      <w:lvlJc w:val="left"/>
      <w:pPr>
        <w:ind w:left="1179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17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1"/>
  </w:num>
  <w:num w:numId="13">
    <w:abstractNumId w:val="13"/>
  </w:num>
  <w:num w:numId="14">
    <w:abstractNumId w:val="4"/>
  </w:num>
  <w:num w:numId="15">
    <w:abstractNumId w:val="2"/>
  </w:num>
  <w:num w:numId="16">
    <w:abstractNumId w:val="7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C"/>
    <w:rsid w:val="000258FE"/>
    <w:rsid w:val="00096DAA"/>
    <w:rsid w:val="000A5C87"/>
    <w:rsid w:val="000B3F07"/>
    <w:rsid w:val="000C1490"/>
    <w:rsid w:val="000C7B0F"/>
    <w:rsid w:val="00110EFC"/>
    <w:rsid w:val="00156746"/>
    <w:rsid w:val="00163041"/>
    <w:rsid w:val="00165220"/>
    <w:rsid w:val="00177758"/>
    <w:rsid w:val="001828F7"/>
    <w:rsid w:val="0019026C"/>
    <w:rsid w:val="001E0009"/>
    <w:rsid w:val="002038A4"/>
    <w:rsid w:val="002116FD"/>
    <w:rsid w:val="002B1D62"/>
    <w:rsid w:val="002E2E05"/>
    <w:rsid w:val="002F4843"/>
    <w:rsid w:val="00317204"/>
    <w:rsid w:val="0033676F"/>
    <w:rsid w:val="0035124E"/>
    <w:rsid w:val="00392BE8"/>
    <w:rsid w:val="003A574C"/>
    <w:rsid w:val="003C3BCA"/>
    <w:rsid w:val="003D34D2"/>
    <w:rsid w:val="004074E6"/>
    <w:rsid w:val="004229BC"/>
    <w:rsid w:val="0043172F"/>
    <w:rsid w:val="00441542"/>
    <w:rsid w:val="0044335F"/>
    <w:rsid w:val="00466680"/>
    <w:rsid w:val="00493E90"/>
    <w:rsid w:val="004A6DD5"/>
    <w:rsid w:val="004B33E9"/>
    <w:rsid w:val="004D195E"/>
    <w:rsid w:val="004D54A7"/>
    <w:rsid w:val="004E1109"/>
    <w:rsid w:val="004F462C"/>
    <w:rsid w:val="004F4CB4"/>
    <w:rsid w:val="005022B0"/>
    <w:rsid w:val="00541255"/>
    <w:rsid w:val="00544356"/>
    <w:rsid w:val="00576DA3"/>
    <w:rsid w:val="005845ED"/>
    <w:rsid w:val="005A0973"/>
    <w:rsid w:val="005B111A"/>
    <w:rsid w:val="005D2EDE"/>
    <w:rsid w:val="005E3CE5"/>
    <w:rsid w:val="005F0AE6"/>
    <w:rsid w:val="0064431C"/>
    <w:rsid w:val="00672225"/>
    <w:rsid w:val="00695820"/>
    <w:rsid w:val="006F4D4E"/>
    <w:rsid w:val="00706D31"/>
    <w:rsid w:val="0074067A"/>
    <w:rsid w:val="00741D97"/>
    <w:rsid w:val="0074548C"/>
    <w:rsid w:val="00750C4C"/>
    <w:rsid w:val="00783370"/>
    <w:rsid w:val="007872A5"/>
    <w:rsid w:val="007967CA"/>
    <w:rsid w:val="007A02BD"/>
    <w:rsid w:val="007D07DF"/>
    <w:rsid w:val="007E2AED"/>
    <w:rsid w:val="00804C65"/>
    <w:rsid w:val="00834DA7"/>
    <w:rsid w:val="00852996"/>
    <w:rsid w:val="00863C2E"/>
    <w:rsid w:val="0087384B"/>
    <w:rsid w:val="008B5FF1"/>
    <w:rsid w:val="00920744"/>
    <w:rsid w:val="00925D5B"/>
    <w:rsid w:val="009349D0"/>
    <w:rsid w:val="00960D08"/>
    <w:rsid w:val="009759E9"/>
    <w:rsid w:val="009774A0"/>
    <w:rsid w:val="009C184A"/>
    <w:rsid w:val="009C1D27"/>
    <w:rsid w:val="009C3F51"/>
    <w:rsid w:val="00A0141C"/>
    <w:rsid w:val="00A118C2"/>
    <w:rsid w:val="00A1478B"/>
    <w:rsid w:val="00A16498"/>
    <w:rsid w:val="00A37DCC"/>
    <w:rsid w:val="00A41133"/>
    <w:rsid w:val="00A47DBD"/>
    <w:rsid w:val="00A5116F"/>
    <w:rsid w:val="00A55EB8"/>
    <w:rsid w:val="00A8354F"/>
    <w:rsid w:val="00AC47B5"/>
    <w:rsid w:val="00AF290F"/>
    <w:rsid w:val="00B008AD"/>
    <w:rsid w:val="00B32472"/>
    <w:rsid w:val="00B747D8"/>
    <w:rsid w:val="00B81B95"/>
    <w:rsid w:val="00BB107D"/>
    <w:rsid w:val="00BB2F87"/>
    <w:rsid w:val="00BC2466"/>
    <w:rsid w:val="00BC57A2"/>
    <w:rsid w:val="00BC5C0D"/>
    <w:rsid w:val="00BD0915"/>
    <w:rsid w:val="00BE7901"/>
    <w:rsid w:val="00C039F8"/>
    <w:rsid w:val="00C05624"/>
    <w:rsid w:val="00C1540C"/>
    <w:rsid w:val="00C33E40"/>
    <w:rsid w:val="00C401A6"/>
    <w:rsid w:val="00C66DCE"/>
    <w:rsid w:val="00C82A62"/>
    <w:rsid w:val="00CA61B5"/>
    <w:rsid w:val="00CD32CE"/>
    <w:rsid w:val="00CD6E6D"/>
    <w:rsid w:val="00D223BE"/>
    <w:rsid w:val="00D52A1A"/>
    <w:rsid w:val="00D87118"/>
    <w:rsid w:val="00D95B3F"/>
    <w:rsid w:val="00DC77F2"/>
    <w:rsid w:val="00E13A13"/>
    <w:rsid w:val="00E3274B"/>
    <w:rsid w:val="00E42BA8"/>
    <w:rsid w:val="00E8004A"/>
    <w:rsid w:val="00E8480F"/>
    <w:rsid w:val="00EC347E"/>
    <w:rsid w:val="00EC7EA8"/>
    <w:rsid w:val="00ED31F9"/>
    <w:rsid w:val="00EE1A85"/>
    <w:rsid w:val="00EE1B62"/>
    <w:rsid w:val="00EE2246"/>
    <w:rsid w:val="00F23794"/>
    <w:rsid w:val="00F33A49"/>
    <w:rsid w:val="00F37B06"/>
    <w:rsid w:val="00F53C78"/>
    <w:rsid w:val="00F54D79"/>
    <w:rsid w:val="00F627C6"/>
    <w:rsid w:val="00F81EEB"/>
    <w:rsid w:val="00F95065"/>
    <w:rsid w:val="00F9602C"/>
    <w:rsid w:val="00FA0023"/>
    <w:rsid w:val="00FA25DB"/>
    <w:rsid w:val="00FA5E5C"/>
    <w:rsid w:val="00FC0AAC"/>
    <w:rsid w:val="00FE71B4"/>
    <w:rsid w:val="00F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602C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F960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9602C"/>
    <w:rPr>
      <w:rFonts w:ascii="PT Astra Serif" w:eastAsia="Calibri" w:hAnsi="PT Astra Serif" w:cs="Times New Roman"/>
      <w:sz w:val="28"/>
    </w:rPr>
  </w:style>
  <w:style w:type="character" w:customStyle="1" w:styleId="layout">
    <w:name w:val="layout"/>
    <w:rsid w:val="007A02BD"/>
  </w:style>
  <w:style w:type="character" w:customStyle="1" w:styleId="extendedtext-short">
    <w:name w:val="extendedtext-short"/>
    <w:rsid w:val="007A02BD"/>
  </w:style>
  <w:style w:type="character" w:customStyle="1" w:styleId="markedcontent">
    <w:name w:val="markedcontent"/>
    <w:rsid w:val="007A02BD"/>
  </w:style>
  <w:style w:type="paragraph" w:styleId="a6">
    <w:name w:val="Balloon Text"/>
    <w:basedOn w:val="a"/>
    <w:link w:val="a7"/>
    <w:uiPriority w:val="99"/>
    <w:semiHidden/>
    <w:unhideWhenUsed/>
    <w:rsid w:val="0070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DA3"/>
  </w:style>
  <w:style w:type="paragraph" w:styleId="aa">
    <w:name w:val="footer"/>
    <w:basedOn w:val="a"/>
    <w:link w:val="ab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A3"/>
  </w:style>
  <w:style w:type="table" w:styleId="ac">
    <w:name w:val="Table Grid"/>
    <w:basedOn w:val="a1"/>
    <w:uiPriority w:val="59"/>
    <w:rsid w:val="0039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9602C"/>
    <w:pPr>
      <w:spacing w:after="0" w:line="240" w:lineRule="auto"/>
    </w:pPr>
    <w:rPr>
      <w:rFonts w:ascii="PT Astra Serif" w:eastAsia="Calibri" w:hAnsi="PT Astra Serif" w:cs="Times New Roman"/>
      <w:sz w:val="28"/>
    </w:rPr>
  </w:style>
  <w:style w:type="paragraph" w:styleId="a5">
    <w:name w:val="List Paragraph"/>
    <w:basedOn w:val="a"/>
    <w:uiPriority w:val="34"/>
    <w:qFormat/>
    <w:rsid w:val="00F960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9602C"/>
    <w:rPr>
      <w:rFonts w:ascii="PT Astra Serif" w:eastAsia="Calibri" w:hAnsi="PT Astra Serif" w:cs="Times New Roman"/>
      <w:sz w:val="28"/>
    </w:rPr>
  </w:style>
  <w:style w:type="character" w:customStyle="1" w:styleId="layout">
    <w:name w:val="layout"/>
    <w:rsid w:val="007A02BD"/>
  </w:style>
  <w:style w:type="character" w:customStyle="1" w:styleId="extendedtext-short">
    <w:name w:val="extendedtext-short"/>
    <w:rsid w:val="007A02BD"/>
  </w:style>
  <w:style w:type="character" w:customStyle="1" w:styleId="markedcontent">
    <w:name w:val="markedcontent"/>
    <w:rsid w:val="007A02BD"/>
  </w:style>
  <w:style w:type="paragraph" w:styleId="a6">
    <w:name w:val="Balloon Text"/>
    <w:basedOn w:val="a"/>
    <w:link w:val="a7"/>
    <w:uiPriority w:val="99"/>
    <w:semiHidden/>
    <w:unhideWhenUsed/>
    <w:rsid w:val="00706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D3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76DA3"/>
  </w:style>
  <w:style w:type="paragraph" w:styleId="aa">
    <w:name w:val="footer"/>
    <w:basedOn w:val="a"/>
    <w:link w:val="ab"/>
    <w:uiPriority w:val="99"/>
    <w:unhideWhenUsed/>
    <w:rsid w:val="00576D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6DA3"/>
  </w:style>
  <w:style w:type="table" w:styleId="ac">
    <w:name w:val="Table Grid"/>
    <w:basedOn w:val="a1"/>
    <w:uiPriority w:val="59"/>
    <w:rsid w:val="00392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13A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9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7208-48DD-469A-A2FB-8499A875D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21</Pages>
  <Words>5157</Words>
  <Characters>29395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Оренбуров Антон Александрович</dc:creator>
  <cp:lastModifiedBy>Оренбуров Антон Александрович</cp:lastModifiedBy>
  <cp:revision>76</cp:revision>
  <cp:lastPrinted>2023-01-25T06:15:00Z</cp:lastPrinted>
  <dcterms:created xsi:type="dcterms:W3CDTF">2022-12-20T04:47:00Z</dcterms:created>
  <dcterms:modified xsi:type="dcterms:W3CDTF">2023-04-11T13:01:00Z</dcterms:modified>
</cp:coreProperties>
</file>