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9D" w:rsidRDefault="00DA059D" w:rsidP="00DA05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A059D" w:rsidRDefault="00DA059D" w:rsidP="00DA059D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DA059D" w:rsidRPr="0084764B" w:rsidRDefault="00DA059D" w:rsidP="00DA059D">
      <w:pPr>
        <w:pStyle w:val="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 социального обслуживания «Геронтологический центр в г. Ульяновске»</w:t>
      </w:r>
    </w:p>
    <w:p w:rsidR="00DA059D" w:rsidRDefault="00E43B3E" w:rsidP="00DA05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7pt;margin-top:1.9pt;width:434.25pt;height:0;z-index:251658240" o:connectortype="straight"/>
        </w:pict>
      </w:r>
      <w:r w:rsidR="00DA059D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DA059D" w:rsidRDefault="00DA059D" w:rsidP="00DA05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A059D" w:rsidRDefault="00E43B3E" w:rsidP="00DA05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92.45pt;margin-top:12.85pt;width:25.5pt;height:0;z-index:251659264" o:connectortype="straight"/>
        </w:pict>
      </w:r>
      <w:r w:rsidR="00DA059D">
        <w:rPr>
          <w:rFonts w:ascii="Times New Roman" w:hAnsi="Times New Roman" w:cs="Times New Roman"/>
          <w:sz w:val="24"/>
          <w:szCs w:val="24"/>
        </w:rPr>
        <w:t>за 201</w:t>
      </w:r>
      <w:r w:rsidR="00A73E73">
        <w:rPr>
          <w:rFonts w:ascii="Times New Roman" w:hAnsi="Times New Roman" w:cs="Times New Roman"/>
          <w:sz w:val="24"/>
          <w:szCs w:val="24"/>
        </w:rPr>
        <w:t>4</w:t>
      </w:r>
      <w:r w:rsidR="00DA059D">
        <w:rPr>
          <w:rFonts w:ascii="Times New Roman" w:hAnsi="Times New Roman" w:cs="Times New Roman"/>
          <w:sz w:val="24"/>
          <w:szCs w:val="24"/>
        </w:rPr>
        <w:t xml:space="preserve"> отчётный год</w:t>
      </w:r>
    </w:p>
    <w:p w:rsidR="00DA059D" w:rsidRDefault="00DA059D" w:rsidP="00DA059D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1228"/>
        <w:gridCol w:w="1319"/>
        <w:gridCol w:w="1320"/>
        <w:gridCol w:w="1521"/>
      </w:tblGrid>
      <w:tr w:rsidR="00DA059D" w:rsidTr="00DA059D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059D" w:rsidRDefault="00DA059D" w:rsidP="00C6311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59D" w:rsidRDefault="00DA059D" w:rsidP="00DA059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Default="00AF275F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Default="00E87F3A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890D0B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146FAF" w:rsidRDefault="00890D0B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75F" w:rsidRPr="00A73E73" w:rsidRDefault="007C137F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146FAF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146FAF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7C137F" w:rsidRDefault="007C137F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059D" w:rsidTr="00712F77">
        <w:trPr>
          <w:trHeight w:val="49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A73E73" w:rsidRDefault="00AF6665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Default="00E87F3A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 и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AC0024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A059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FB304C" w:rsidRDefault="00FB304C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E57794" w:rsidP="00E5779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FB304C" w:rsidRDefault="00FB304C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A73E73" w:rsidRDefault="00A73E73" w:rsidP="0026402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146FAF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146FAF" w:rsidRDefault="00890D0B" w:rsidP="00A73E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FB304C" w:rsidRDefault="00806747" w:rsidP="00315AC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A059D" w:rsidTr="00E57794">
        <w:trPr>
          <w:trHeight w:val="35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13719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FB304C" w:rsidRDefault="00FB304C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задания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110367,6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109612,4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FB304C" w:rsidRDefault="00FB304C" w:rsidP="00AF275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109551,3</w:t>
            </w:r>
          </w:p>
        </w:tc>
      </w:tr>
      <w:tr w:rsidR="00DA059D" w:rsidTr="00E57794">
        <w:trPr>
          <w:trHeight w:val="1415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развития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рамках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утверждённых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3043,3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8040,0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Pr="00FB304C" w:rsidRDefault="00FB304C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14238,8</w:t>
            </w:r>
          </w:p>
        </w:tc>
      </w:tr>
      <w:tr w:rsidR="00DA059D" w:rsidTr="00AC0024">
        <w:trPr>
          <w:trHeight w:val="240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или оказанием услуг,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890D0B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Default="00F71EA0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59D" w:rsidTr="00E57794">
        <w:trPr>
          <w:trHeight w:val="919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proofErr w:type="gramEnd"/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Default="00DA059D" w:rsidP="00E87F3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059D" w:rsidRPr="00A73E73" w:rsidRDefault="00A73E73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59D" w:rsidRDefault="00E43B3E" w:rsidP="00E87F3A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753,1</w:t>
            </w:r>
            <w:bookmarkStart w:id="0" w:name="_GoBack"/>
            <w:bookmarkEnd w:id="0"/>
          </w:p>
        </w:tc>
      </w:tr>
      <w:tr w:rsidR="00DA059D" w:rsidTr="00E57794">
        <w:trPr>
          <w:trHeight w:val="602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деятельности: 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ГОСТ </w:t>
            </w:r>
            <w:proofErr w:type="gramStart"/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5A9B">
              <w:rPr>
                <w:rFonts w:ascii="Times New Roman" w:hAnsi="Times New Roman" w:cs="Times New Roman"/>
                <w:sz w:val="24"/>
                <w:szCs w:val="24"/>
              </w:rPr>
              <w:t xml:space="preserve"> 52143;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защиты проживающих путём стабильного материально-бытового обеспечения и создания, наиболее адекватных их возрасту и состоянию здоровья условий жизнедеятельности;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695A9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социально-бытовой и психологической приспособляемости лиц, находящихся на постельном и полупостельном режиме содержания;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мероприятия по повышению качества обслуживания, содержания и ухода;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 и сотрудников учреждения;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проведение научно-практической и организационно-методической работы в области геронтологии и гериатрии;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помощи населению старших возрастных групп;</w:t>
            </w:r>
          </w:p>
          <w:p w:rsidR="00695A9B" w:rsidRPr="00695A9B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оказание гериатрической помощи клиентам, нуждающимся в усиленном медицинском уходе;</w:t>
            </w:r>
          </w:p>
          <w:p w:rsidR="00DA059D" w:rsidRDefault="00695A9B" w:rsidP="00695A9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B">
              <w:rPr>
                <w:rFonts w:ascii="Times New Roman" w:hAnsi="Times New Roman" w:cs="Times New Roman"/>
                <w:sz w:val="24"/>
                <w:szCs w:val="24"/>
              </w:rPr>
              <w:t>- приём и размещение граждан пожилого возраста и инвалидов в соответствии с профилем Учреждения.</w:t>
            </w:r>
          </w:p>
        </w:tc>
      </w:tr>
      <w:tr w:rsidR="00DA059D" w:rsidTr="00E57794">
        <w:trPr>
          <w:trHeight w:val="255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59D" w:rsidRDefault="00DA059D" w:rsidP="00351C4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разрешительных документов (с указанием номеров, даты выдачи и срока действия), на основании которых автономное учреждение осуществляет деятельность </w:t>
            </w:r>
          </w:p>
          <w:p w:rsidR="00DA059D" w:rsidRDefault="009A4784" w:rsidP="009A478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03.11.2006 г. №174-ФЗ «Об автономных учреждениях»</w:t>
            </w:r>
          </w:p>
          <w:p w:rsidR="00351C49" w:rsidRDefault="009A4784" w:rsidP="009A478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Ульяновской области от 16.11.2009 г. №659-пр «О создании областных государственных автономных учреждений путем изменения типа существующих</w:t>
            </w:r>
            <w:r w:rsidR="00695A9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proofErr w:type="spellStart"/>
            <w:r w:rsidR="00695A9B">
              <w:rPr>
                <w:rFonts w:ascii="Times New Roman" w:hAnsi="Times New Roman" w:cs="Times New Roman"/>
                <w:sz w:val="24"/>
                <w:szCs w:val="24"/>
              </w:rPr>
              <w:t>учреджений</w:t>
            </w:r>
            <w:proofErr w:type="spellEnd"/>
            <w:r w:rsidR="00695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A9B" w:rsidRDefault="009A4784" w:rsidP="009A478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9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социальной защиты населения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5A9B">
              <w:rPr>
                <w:rFonts w:ascii="Times New Roman" w:hAnsi="Times New Roman" w:cs="Times New Roman"/>
                <w:sz w:val="24"/>
                <w:szCs w:val="24"/>
              </w:rPr>
              <w:t>от 27.11.2009г. №300-П «О создании областного государственного автономного учреждения социального обслуживания «Геронтологический центр в г. Ульяновске»</w:t>
            </w: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имён и отчеств)</w:t>
            </w:r>
          </w:p>
          <w:p w:rsidR="00C6760C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Григорова Вера Викторовна - з</w:t>
            </w:r>
            <w:r w:rsidR="00C6760C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Министерства 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676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развития 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области;</w:t>
            </w:r>
          </w:p>
          <w:p w:rsidR="00C6760C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- г</w:t>
            </w:r>
            <w:r w:rsidR="00C6760C">
              <w:rPr>
                <w:rFonts w:ascii="Times New Roman" w:hAnsi="Times New Roman" w:cs="Times New Roman"/>
                <w:sz w:val="24"/>
                <w:szCs w:val="24"/>
              </w:rPr>
              <w:t>лавный бухгалтер ОГАУСО ГЦ в г. Ульяновске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C5" w:rsidRDefault="002D11C5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Сморода Екатерина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3E7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и социального развития Ульяновской области;</w:t>
            </w:r>
          </w:p>
          <w:p w:rsidR="00C6760C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Криворучко Алла Владимировна - в</w:t>
            </w:r>
            <w:r w:rsidR="00C6760C">
              <w:rPr>
                <w:rFonts w:ascii="Times New Roman" w:hAnsi="Times New Roman" w:cs="Times New Roman"/>
                <w:sz w:val="24"/>
                <w:szCs w:val="24"/>
              </w:rPr>
              <w:t>едущий консультант отдела государственной собственности и экономического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Департамента государственного имущества и земельных отношений Ульяновской области</w:t>
            </w:r>
            <w:proofErr w:type="gramStart"/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51C49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Кузьмина Галина Анатольевна - п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редседатель местной общественной организации «Дворянское собрание»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C49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Никифорова Людмила Петровна - п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омощник врача-эпидемиолога ОГАУСО ГЦ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Ульяновске</w:t>
            </w:r>
            <w:proofErr w:type="gramStart"/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51C49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Погодин Виктор Николаевич - н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ПФ РФ в Заволжском районе г.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Ульяновска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C49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Попова Елена Федоровна - п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редседатель профсоюзного комитета ОГАУСО ГЦ в г.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49">
              <w:rPr>
                <w:rFonts w:ascii="Times New Roman" w:hAnsi="Times New Roman" w:cs="Times New Roman"/>
                <w:sz w:val="24"/>
                <w:szCs w:val="24"/>
              </w:rPr>
              <w:t>Ульяновске</w:t>
            </w:r>
            <w:proofErr w:type="gramStart"/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A4784" w:rsidRDefault="009A4784" w:rsidP="009A47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0D0B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D0B">
              <w:rPr>
                <w:rFonts w:ascii="Times New Roman" w:hAnsi="Times New Roman" w:cs="Times New Roman"/>
                <w:sz w:val="24"/>
                <w:szCs w:val="24"/>
              </w:rPr>
              <w:t>ова Валентина Георгиевна – ветеран труда Ульяновской области, ветеран труда РФ, заслуженный работник социальной защиты населения Ульяновской области</w:t>
            </w:r>
            <w:proofErr w:type="gramStart"/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3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59D" w:rsidRDefault="00DA059D" w:rsidP="00C631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9D" w:rsidTr="00712F77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Default="00DA059D" w:rsidP="00712F77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59D" w:rsidRDefault="00DA059D" w:rsidP="00C6311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DA059D" w:rsidRDefault="00DA059D" w:rsidP="00DA05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059D" w:rsidRDefault="00DA059D" w:rsidP="00DA05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059D" w:rsidRDefault="00DA059D" w:rsidP="00DA05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Руководитель</w:t>
      </w: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95A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95A9B" w:rsidRPr="00695A9B">
        <w:rPr>
          <w:rFonts w:ascii="Times New Roman" w:hAnsi="Times New Roman" w:cs="Times New Roman"/>
          <w:sz w:val="24"/>
          <w:szCs w:val="24"/>
          <w:u w:val="single"/>
        </w:rPr>
        <w:t>Кандаулова</w:t>
      </w:r>
      <w:proofErr w:type="spellEnd"/>
      <w:r w:rsidR="00695A9B" w:rsidRPr="00695A9B">
        <w:rPr>
          <w:rFonts w:ascii="Times New Roman" w:hAnsi="Times New Roman" w:cs="Times New Roman"/>
          <w:sz w:val="24"/>
          <w:szCs w:val="24"/>
          <w:u w:val="single"/>
        </w:rPr>
        <w:t xml:space="preserve"> Т.В</w:t>
      </w:r>
      <w:r w:rsidR="00695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5A9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9B">
        <w:rPr>
          <w:rFonts w:ascii="Times New Roman" w:hAnsi="Times New Roman" w:cs="Times New Roman"/>
          <w:sz w:val="24"/>
          <w:szCs w:val="24"/>
        </w:rPr>
        <w:t xml:space="preserve"> </w:t>
      </w:r>
      <w:r w:rsidR="009A4784">
        <w:rPr>
          <w:rFonts w:ascii="Times New Roman" w:hAnsi="Times New Roman" w:cs="Times New Roman"/>
          <w:sz w:val="24"/>
          <w:szCs w:val="24"/>
        </w:rPr>
        <w:t xml:space="preserve">  </w:t>
      </w:r>
      <w:r w:rsidR="00695A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95A9B">
        <w:rPr>
          <w:rFonts w:ascii="Times New Roman" w:hAnsi="Times New Roman" w:cs="Times New Roman"/>
          <w:sz w:val="24"/>
          <w:szCs w:val="24"/>
        </w:rPr>
        <w:t xml:space="preserve">     </w:t>
      </w:r>
      <w:r w:rsidR="00890D0B">
        <w:rPr>
          <w:rFonts w:ascii="Times New Roman" w:hAnsi="Times New Roman" w:cs="Times New Roman"/>
          <w:sz w:val="24"/>
          <w:szCs w:val="24"/>
          <w:u w:val="single"/>
        </w:rPr>
        <w:t>Ворончихина О.Г</w:t>
      </w:r>
      <w:r w:rsidR="00695A9B" w:rsidRPr="00695A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059D" w:rsidRDefault="00695A9B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F77">
        <w:rPr>
          <w:rFonts w:ascii="Times New Roman" w:hAnsi="Times New Roman" w:cs="Times New Roman"/>
          <w:sz w:val="24"/>
          <w:szCs w:val="24"/>
        </w:rPr>
        <w:t xml:space="preserve"> </w:t>
      </w:r>
      <w:r w:rsidR="00DA059D">
        <w:rPr>
          <w:rFonts w:ascii="Times New Roman" w:hAnsi="Times New Roman" w:cs="Times New Roman"/>
          <w:sz w:val="24"/>
          <w:szCs w:val="24"/>
        </w:rPr>
        <w:t xml:space="preserve">Подпись               Ф.И.О.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2F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7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059D">
        <w:rPr>
          <w:rFonts w:ascii="Times New Roman" w:hAnsi="Times New Roman" w:cs="Times New Roman"/>
          <w:sz w:val="24"/>
          <w:szCs w:val="24"/>
        </w:rPr>
        <w:t xml:space="preserve"> Подпись              Ф.И.О.</w:t>
      </w: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A119C1" w:rsidRDefault="00A119C1"/>
    <w:p w:rsidR="00DA059D" w:rsidRDefault="00DA059D"/>
    <w:p w:rsidR="00DA059D" w:rsidRDefault="00DA059D"/>
    <w:p w:rsidR="00DA059D" w:rsidRDefault="00DA059D"/>
    <w:p w:rsidR="00DA059D" w:rsidRDefault="00DA059D"/>
    <w:p w:rsidR="00DA059D" w:rsidRDefault="00DA059D"/>
    <w:p w:rsidR="00DA059D" w:rsidRDefault="00DA059D"/>
    <w:p w:rsidR="00E57794" w:rsidRDefault="00E57794"/>
    <w:p w:rsidR="00E57794" w:rsidRDefault="00E57794"/>
    <w:p w:rsidR="00E57794" w:rsidRDefault="00E57794"/>
    <w:p w:rsidR="00DA059D" w:rsidRDefault="00DA059D"/>
    <w:p w:rsidR="00AC0024" w:rsidRDefault="00AC0024"/>
    <w:p w:rsidR="00AC0024" w:rsidRDefault="00AC0024"/>
    <w:p w:rsidR="00AC0024" w:rsidRDefault="00AC0024"/>
    <w:p w:rsidR="00DA059D" w:rsidRDefault="00DA059D"/>
    <w:p w:rsidR="00DA059D" w:rsidRDefault="00DA059D"/>
    <w:p w:rsidR="00AF275F" w:rsidRDefault="00AF275F"/>
    <w:p w:rsidR="00AF275F" w:rsidRDefault="00AF275F"/>
    <w:p w:rsidR="00AF275F" w:rsidRDefault="00AF275F"/>
    <w:p w:rsidR="00AF275F" w:rsidRDefault="00AF275F"/>
    <w:p w:rsidR="00DA059D" w:rsidRDefault="00DA059D" w:rsidP="00DA05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DA059D" w:rsidRDefault="00DA059D" w:rsidP="00DA05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автономным учреждением </w:t>
      </w:r>
    </w:p>
    <w:p w:rsidR="00DA059D" w:rsidRDefault="00DA059D" w:rsidP="00DA05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E57794" w:rsidRPr="0084764B" w:rsidRDefault="00E57794" w:rsidP="00E57794">
      <w:pPr>
        <w:pStyle w:val="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 социального обслуживания «Геронтологический центр в г. Ульяновске»</w:t>
      </w:r>
    </w:p>
    <w:p w:rsidR="00E57794" w:rsidRDefault="00E43B3E" w:rsidP="00E5779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7.7pt;margin-top:1.9pt;width:434.25pt;height:0;z-index:251661312" o:connectortype="straight"/>
        </w:pict>
      </w:r>
      <w:r w:rsidR="00E57794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E57794" w:rsidRDefault="00E57794" w:rsidP="00E5779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57794" w:rsidRDefault="00E43B3E" w:rsidP="00E5779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2.45pt;margin-top:12.85pt;width:25.5pt;height:0;z-index:251662336" o:connectortype="straight"/>
        </w:pict>
      </w:r>
      <w:r w:rsidR="00E57794">
        <w:rPr>
          <w:rFonts w:ascii="Times New Roman" w:hAnsi="Times New Roman" w:cs="Times New Roman"/>
          <w:sz w:val="24"/>
          <w:szCs w:val="24"/>
        </w:rPr>
        <w:t>за 201</w:t>
      </w:r>
      <w:r w:rsidR="00890D0B">
        <w:rPr>
          <w:rFonts w:ascii="Times New Roman" w:hAnsi="Times New Roman" w:cs="Times New Roman"/>
          <w:sz w:val="24"/>
          <w:szCs w:val="24"/>
        </w:rPr>
        <w:t>2</w:t>
      </w:r>
      <w:r w:rsidR="00E57794">
        <w:rPr>
          <w:rFonts w:ascii="Times New Roman" w:hAnsi="Times New Roman" w:cs="Times New Roman"/>
          <w:sz w:val="24"/>
          <w:szCs w:val="24"/>
        </w:rPr>
        <w:t xml:space="preserve"> отчётный год</w:t>
      </w:r>
    </w:p>
    <w:tbl>
      <w:tblPr>
        <w:tblW w:w="1042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850"/>
        <w:gridCol w:w="992"/>
        <w:gridCol w:w="1134"/>
        <w:gridCol w:w="1134"/>
        <w:gridCol w:w="1134"/>
        <w:gridCol w:w="1134"/>
        <w:gridCol w:w="1134"/>
        <w:gridCol w:w="80"/>
      </w:tblGrid>
      <w:tr w:rsidR="00DA059D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Единица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2-й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предшествующий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1-й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предшествующий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Отчётный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0" w:type="dxa"/>
            <w:tcBorders>
              <w:left w:val="single" w:sz="4" w:space="0" w:color="000000"/>
            </w:tcBorders>
          </w:tcPr>
          <w:p w:rsidR="00DA059D" w:rsidRPr="00CD1C4C" w:rsidRDefault="00DA059D" w:rsidP="00C6311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на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начало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на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конец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на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начало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59D" w:rsidRPr="00890D0B" w:rsidRDefault="00DA059D" w:rsidP="00C6311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на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конец</w:t>
            </w:r>
          </w:p>
          <w:p w:rsidR="00DA059D" w:rsidRPr="00890D0B" w:rsidRDefault="00DA059D" w:rsidP="00C6311F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A059D" w:rsidRPr="00890D0B" w:rsidRDefault="00DA059D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на</w:t>
            </w:r>
          </w:p>
          <w:p w:rsidR="00DA059D" w:rsidRPr="00890D0B" w:rsidRDefault="00DA059D" w:rsidP="00E5779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начало</w:t>
            </w:r>
          </w:p>
          <w:p w:rsidR="00DA059D" w:rsidRPr="00890D0B" w:rsidRDefault="00DA059D" w:rsidP="00E57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0D0B">
              <w:rPr>
                <w:rFonts w:ascii="Times New Roman" w:eastAsia="Times New Roman" w:hAnsi="Times New Roman" w:cs="Times New Roman"/>
                <w:b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59D" w:rsidRPr="00890D0B" w:rsidRDefault="00DA059D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на</w:t>
            </w:r>
          </w:p>
          <w:p w:rsidR="00DA059D" w:rsidRPr="00890D0B" w:rsidRDefault="00DA059D" w:rsidP="00E5779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D0B">
              <w:rPr>
                <w:rFonts w:ascii="Times New Roman" w:hAnsi="Times New Roman" w:cs="Times New Roman"/>
                <w:b/>
              </w:rPr>
              <w:t>конец</w:t>
            </w:r>
          </w:p>
          <w:p w:rsidR="00DA059D" w:rsidRPr="00890D0B" w:rsidRDefault="00DA059D" w:rsidP="00E57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0D0B">
              <w:rPr>
                <w:rFonts w:ascii="Times New Roman" w:eastAsia="Times New Roman" w:hAnsi="Times New Roman" w:cs="Times New Roman"/>
                <w:b/>
              </w:rPr>
              <w:t>года</w:t>
            </w:r>
          </w:p>
        </w:tc>
        <w:tc>
          <w:tcPr>
            <w:tcW w:w="80" w:type="dxa"/>
            <w:tcBorders>
              <w:left w:val="single" w:sz="4" w:space="0" w:color="000000"/>
            </w:tcBorders>
          </w:tcPr>
          <w:p w:rsidR="00DA059D" w:rsidRPr="00CD1C4C" w:rsidRDefault="00DA059D" w:rsidP="00C6311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0D0B" w:rsidRPr="00890D0B" w:rsidRDefault="00890D0B" w:rsidP="00AF275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 стоимости недвижимого имущества и особо ценного движимого имущества, на начало и конец отчётного периода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890D0B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90D0B" w:rsidRPr="00CD1C4C" w:rsidRDefault="00890D0B" w:rsidP="00E5779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106958.2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136427.4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136427.4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114501.2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890D0B" w:rsidRPr="00A73E73" w:rsidRDefault="00A73E73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D0B" w:rsidRPr="00A73E73" w:rsidRDefault="00A73E73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116705,0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vAlign w:val="center"/>
          </w:tcPr>
          <w:p w:rsidR="00890D0B" w:rsidRPr="00CD1C4C" w:rsidRDefault="00890D0B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0D0B" w:rsidRPr="00890D0B" w:rsidRDefault="00890D0B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балансовая стоимость</w:t>
            </w:r>
          </w:p>
          <w:p w:rsidR="00890D0B" w:rsidRPr="00890D0B" w:rsidRDefault="00890D0B" w:rsidP="00AF275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890D0B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90D0B" w:rsidRPr="00CD1C4C" w:rsidRDefault="00890D0B" w:rsidP="00E5779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81667.4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107909.5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107909.5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81667.5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146FAF" w:rsidRPr="00146FAF" w:rsidRDefault="00A73E73" w:rsidP="00146FA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81667.5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D0B" w:rsidRPr="00FB1E48" w:rsidRDefault="00FB1E48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81667.5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vAlign w:val="center"/>
          </w:tcPr>
          <w:p w:rsidR="00890D0B" w:rsidRPr="00CD1C4C" w:rsidRDefault="00890D0B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0D0B" w:rsidRPr="00890D0B" w:rsidRDefault="00890D0B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балансовая стоимость особо</w:t>
            </w:r>
          </w:p>
          <w:p w:rsidR="00890D0B" w:rsidRPr="00890D0B" w:rsidRDefault="00890D0B" w:rsidP="00AF275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ценного движимого имущества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890D0B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90D0B" w:rsidRPr="00CD1C4C" w:rsidRDefault="00890D0B" w:rsidP="00E5779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13965.6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16609.6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146FAF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16609.6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146FAF" w:rsidRPr="00146FAF" w:rsidRDefault="00A73E73" w:rsidP="00146FAF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18565.7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890D0B" w:rsidRPr="00146FAF" w:rsidRDefault="00A73E73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18565.7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D0B" w:rsidRPr="00A73E73" w:rsidRDefault="00A73E73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19613,4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vAlign w:val="center"/>
          </w:tcPr>
          <w:p w:rsidR="00890D0B" w:rsidRPr="00CD1C4C" w:rsidRDefault="00890D0B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0D0B" w:rsidRPr="00890D0B" w:rsidRDefault="00890D0B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 xml:space="preserve">Количество объектов </w:t>
            </w:r>
            <w:proofErr w:type="gramStart"/>
            <w:r w:rsidRPr="00890D0B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890D0B">
              <w:rPr>
                <w:rFonts w:ascii="Times New Roman" w:hAnsi="Times New Roman" w:cs="Times New Roman"/>
              </w:rPr>
              <w:t xml:space="preserve"> </w:t>
            </w:r>
          </w:p>
          <w:p w:rsidR="00890D0B" w:rsidRPr="00890D0B" w:rsidRDefault="00890D0B" w:rsidP="00C6311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890D0B">
              <w:rPr>
                <w:rFonts w:ascii="Times New Roman" w:hAnsi="Times New Roman" w:cs="Times New Roman"/>
              </w:rPr>
              <w:t>закреплённых</w:t>
            </w:r>
            <w:proofErr w:type="gramEnd"/>
            <w:r w:rsidRPr="00890D0B">
              <w:rPr>
                <w:rFonts w:ascii="Times New Roman" w:hAnsi="Times New Roman" w:cs="Times New Roman"/>
              </w:rPr>
              <w:t xml:space="preserve"> за </w:t>
            </w:r>
          </w:p>
          <w:p w:rsidR="00890D0B" w:rsidRPr="00890D0B" w:rsidRDefault="00890D0B" w:rsidP="00C6311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90D0B">
              <w:rPr>
                <w:rFonts w:ascii="Times New Roman" w:hAnsi="Times New Roman" w:cs="Times New Roman"/>
              </w:rPr>
              <w:t>автономным учреждением (зданий,</w:t>
            </w:r>
            <w:proofErr w:type="gramEnd"/>
          </w:p>
          <w:p w:rsidR="00890D0B" w:rsidRPr="00890D0B" w:rsidRDefault="00890D0B" w:rsidP="00C6311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строений, помещений), на начало</w:t>
            </w:r>
          </w:p>
          <w:p w:rsidR="00890D0B" w:rsidRPr="00890D0B" w:rsidRDefault="00890D0B" w:rsidP="00AF275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и конец отчётного периода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890D0B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7C137F" w:rsidRDefault="007C137F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A73E73" w:rsidRDefault="00A73E73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890D0B" w:rsidRPr="00A73E73" w:rsidRDefault="00A73E73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D0B" w:rsidRPr="00FB1E48" w:rsidRDefault="00FB1E48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vAlign w:val="center"/>
          </w:tcPr>
          <w:p w:rsidR="00890D0B" w:rsidRPr="00CD1C4C" w:rsidRDefault="00890D0B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0D0B" w:rsidRPr="00890D0B" w:rsidRDefault="00890D0B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Общая площадь объектов недвижимого  имущества, закреплённая за автономным учреждением на начало и конец отчётного периода, в том числе</w:t>
            </w:r>
          </w:p>
          <w:p w:rsidR="00890D0B" w:rsidRPr="00890D0B" w:rsidRDefault="00890D0B" w:rsidP="00C6311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площадь недвижимого имущества,</w:t>
            </w:r>
          </w:p>
          <w:p w:rsidR="00890D0B" w:rsidRPr="00890D0B" w:rsidRDefault="00890D0B" w:rsidP="00C6311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90D0B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890D0B">
              <w:rPr>
                <w:rFonts w:ascii="Times New Roman" w:hAnsi="Times New Roman" w:cs="Times New Roman"/>
              </w:rPr>
              <w:t xml:space="preserve"> в аренду, на начало</w:t>
            </w:r>
          </w:p>
          <w:p w:rsidR="00890D0B" w:rsidRPr="00890D0B" w:rsidRDefault="00890D0B" w:rsidP="00AF275F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890D0B">
              <w:rPr>
                <w:rFonts w:ascii="Times New Roman" w:hAnsi="Times New Roman" w:cs="Times New Roman"/>
              </w:rPr>
              <w:t>и конец отчётного периода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890D0B" w:rsidP="00E5779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F934D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15175,26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18024.23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0D0B" w:rsidRPr="00CD1C4C" w:rsidRDefault="00A73E73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18024.23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6BE8" w:rsidRDefault="008F6BE8" w:rsidP="008F6BE8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15175.26</w:t>
            </w:r>
          </w:p>
          <w:p w:rsidR="00890D0B" w:rsidRPr="007C137F" w:rsidRDefault="00890D0B" w:rsidP="00D1424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8F6BE8" w:rsidRDefault="008F6BE8" w:rsidP="008F6BE8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15175.26</w:t>
            </w:r>
          </w:p>
          <w:p w:rsidR="00890D0B" w:rsidRPr="007C137F" w:rsidRDefault="00890D0B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D0B" w:rsidRDefault="00FB1E48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15175.26</w:t>
            </w:r>
          </w:p>
          <w:p w:rsidR="00FB1E48" w:rsidRPr="00FB1E48" w:rsidRDefault="00FB1E48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vAlign w:val="center"/>
          </w:tcPr>
          <w:p w:rsidR="00890D0B" w:rsidRPr="00CD1C4C" w:rsidRDefault="00890D0B" w:rsidP="00E5779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0B" w:rsidRPr="00CD1C4C" w:rsidTr="00890D0B"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0D0B" w:rsidRPr="00CD1C4C" w:rsidRDefault="00890D0B" w:rsidP="00C6311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tcBorders>
              <w:left w:val="single" w:sz="1" w:space="0" w:color="000000"/>
            </w:tcBorders>
          </w:tcPr>
          <w:p w:rsidR="00890D0B" w:rsidRPr="00CD1C4C" w:rsidRDefault="00890D0B" w:rsidP="00C6311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59D" w:rsidRDefault="00DA059D" w:rsidP="00DA059D">
      <w:pPr>
        <w:pStyle w:val="1"/>
      </w:pP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Руководитель</w:t>
      </w: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DA059D" w:rsidRDefault="00DA059D" w:rsidP="00DA059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577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7794">
        <w:rPr>
          <w:rFonts w:ascii="Times New Roman" w:hAnsi="Times New Roman" w:cs="Times New Roman"/>
          <w:sz w:val="24"/>
          <w:szCs w:val="24"/>
          <w:u w:val="single"/>
        </w:rPr>
        <w:t>Кандаулова</w:t>
      </w:r>
      <w:proofErr w:type="spellEnd"/>
      <w:r w:rsidR="00E57794"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7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79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E57794">
        <w:rPr>
          <w:rFonts w:ascii="Times New Roman" w:hAnsi="Times New Roman" w:cs="Times New Roman"/>
          <w:sz w:val="24"/>
          <w:szCs w:val="24"/>
        </w:rPr>
        <w:t xml:space="preserve">   </w:t>
      </w:r>
      <w:r w:rsidR="00890D0B">
        <w:rPr>
          <w:rFonts w:ascii="Times New Roman" w:hAnsi="Times New Roman" w:cs="Times New Roman"/>
          <w:sz w:val="24"/>
          <w:szCs w:val="24"/>
          <w:u w:val="single"/>
        </w:rPr>
        <w:t>Ворончихина О.Г.</w:t>
      </w:r>
    </w:p>
    <w:p w:rsidR="00DA059D" w:rsidRPr="003B1D2F" w:rsidRDefault="003B1D2F" w:rsidP="00DA059D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7794" w:rsidRPr="003B1D2F">
        <w:rPr>
          <w:rFonts w:ascii="Times New Roman" w:hAnsi="Times New Roman" w:cs="Times New Roman"/>
          <w:sz w:val="20"/>
          <w:szCs w:val="20"/>
        </w:rPr>
        <w:t xml:space="preserve">  </w:t>
      </w:r>
      <w:r w:rsidR="00DA059D" w:rsidRPr="003B1D2F">
        <w:rPr>
          <w:rFonts w:ascii="Times New Roman" w:hAnsi="Times New Roman" w:cs="Times New Roman"/>
          <w:sz w:val="20"/>
          <w:szCs w:val="20"/>
        </w:rPr>
        <w:t>Подпись</w:t>
      </w:r>
      <w:r w:rsidR="00E57794" w:rsidRPr="003B1D2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A059D" w:rsidRPr="003B1D2F">
        <w:rPr>
          <w:rFonts w:ascii="Times New Roman" w:hAnsi="Times New Roman" w:cs="Times New Roman"/>
          <w:sz w:val="20"/>
          <w:szCs w:val="20"/>
        </w:rPr>
        <w:t xml:space="preserve">   Ф.И.О.                                        </w:t>
      </w:r>
      <w:r w:rsidR="00E57794" w:rsidRPr="003B1D2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A059D" w:rsidRPr="003B1D2F">
        <w:rPr>
          <w:rFonts w:ascii="Times New Roman" w:hAnsi="Times New Roman" w:cs="Times New Roman"/>
          <w:sz w:val="20"/>
          <w:szCs w:val="20"/>
        </w:rPr>
        <w:t xml:space="preserve">   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A059D" w:rsidRPr="003B1D2F">
        <w:rPr>
          <w:rFonts w:ascii="Times New Roman" w:hAnsi="Times New Roman" w:cs="Times New Roman"/>
          <w:sz w:val="20"/>
          <w:szCs w:val="20"/>
        </w:rPr>
        <w:t xml:space="preserve">  Ф.И.О.</w:t>
      </w:r>
    </w:p>
    <w:p w:rsidR="00DA059D" w:rsidRDefault="00DA059D" w:rsidP="00AF275F">
      <w:pPr>
        <w:pStyle w:val="1"/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sectPr w:rsidR="00DA059D" w:rsidSect="00AF27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59D"/>
    <w:rsid w:val="00115BA4"/>
    <w:rsid w:val="00146FAF"/>
    <w:rsid w:val="0026402C"/>
    <w:rsid w:val="002D11C5"/>
    <w:rsid w:val="00315ACE"/>
    <w:rsid w:val="00351C49"/>
    <w:rsid w:val="003B1D2F"/>
    <w:rsid w:val="00430BD0"/>
    <w:rsid w:val="004D7EBF"/>
    <w:rsid w:val="00695A9B"/>
    <w:rsid w:val="00712F77"/>
    <w:rsid w:val="007C137F"/>
    <w:rsid w:val="00806747"/>
    <w:rsid w:val="00890D0B"/>
    <w:rsid w:val="008F6BE8"/>
    <w:rsid w:val="00937B8D"/>
    <w:rsid w:val="009A4784"/>
    <w:rsid w:val="00A119C1"/>
    <w:rsid w:val="00A6232B"/>
    <w:rsid w:val="00A73E73"/>
    <w:rsid w:val="00AC0024"/>
    <w:rsid w:val="00AF275F"/>
    <w:rsid w:val="00AF6665"/>
    <w:rsid w:val="00C6760C"/>
    <w:rsid w:val="00CE3042"/>
    <w:rsid w:val="00DA059D"/>
    <w:rsid w:val="00DC540A"/>
    <w:rsid w:val="00E43B3E"/>
    <w:rsid w:val="00E57794"/>
    <w:rsid w:val="00E87F3A"/>
    <w:rsid w:val="00F71EA0"/>
    <w:rsid w:val="00F934D3"/>
    <w:rsid w:val="00FB1E48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059D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290D-A189-4849-8174-5E47882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ГУГЦ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GlavBuh</cp:lastModifiedBy>
  <cp:revision>19</cp:revision>
  <cp:lastPrinted>2014-01-28T10:22:00Z</cp:lastPrinted>
  <dcterms:created xsi:type="dcterms:W3CDTF">2011-03-28T05:44:00Z</dcterms:created>
  <dcterms:modified xsi:type="dcterms:W3CDTF">2015-01-20T07:53:00Z</dcterms:modified>
</cp:coreProperties>
</file>