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pPr w:leftFromText="180" w:rightFromText="180" w:tblpY="-787"/>
        <w:tblW w:w="15309" w:type="dxa"/>
        <w:tblInd w:w="108" w:type="dxa"/>
        <w:tblLook w:val="04A0" w:firstRow="1" w:lastRow="0" w:firstColumn="1" w:lastColumn="0" w:noHBand="0" w:noVBand="1"/>
      </w:tblPr>
      <w:tblGrid>
        <w:gridCol w:w="9639"/>
        <w:gridCol w:w="5670"/>
      </w:tblGrid>
      <w:tr w:rsidR="005C0069" w:rsidRPr="00F05584" w:rsidTr="00BF056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C0069" w:rsidRPr="00F05584" w:rsidRDefault="005C006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C0069" w:rsidRPr="00F05584" w:rsidRDefault="00A26C20">
            <w:pPr>
              <w:pStyle w:val="ConsPlusNonformat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8"/>
                <w:szCs w:val="28"/>
              </w:rPr>
              <w:t>УТВЕРЖДАЮ</w:t>
            </w:r>
          </w:p>
          <w:p w:rsidR="005C0069" w:rsidRPr="00F05584" w:rsidRDefault="005C006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C0069" w:rsidRPr="00F05584" w:rsidRDefault="00A26C20">
            <w:pPr>
              <w:pStyle w:val="ConsPlusNonformat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8"/>
                <w:szCs w:val="28"/>
                <w:u w:val="single"/>
              </w:rPr>
              <w:t>Руководитель</w:t>
            </w:r>
          </w:p>
          <w:p w:rsidR="005C0069" w:rsidRPr="00F05584" w:rsidRDefault="00A26C20">
            <w:pPr>
              <w:pStyle w:val="ConsPlusNonformat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(уполномоченное лицо)</w:t>
            </w:r>
          </w:p>
          <w:p w:rsidR="005C0069" w:rsidRPr="00F05584" w:rsidRDefault="00A26C20">
            <w:pPr>
              <w:pStyle w:val="ConsPlusNonformat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  <w:p w:rsidR="005C0069" w:rsidRPr="00F05584" w:rsidRDefault="005C006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C0069" w:rsidRPr="00F05584" w:rsidRDefault="00A26C20">
            <w:pPr>
              <w:pStyle w:val="ConsPlusNonformat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Министр  </w:t>
            </w:r>
            <w:r w:rsidRPr="00F05584">
              <w:rPr>
                <w:rFonts w:ascii="PT Astra Serif" w:hAnsi="PT Astra Serif" w:cs="Times New Roman"/>
                <w:sz w:val="28"/>
                <w:szCs w:val="28"/>
              </w:rPr>
              <w:t>__________</w:t>
            </w:r>
            <w:r w:rsidRPr="00F05584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А. А. </w:t>
            </w:r>
            <w:proofErr w:type="spellStart"/>
            <w:r w:rsidRPr="00F05584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Тверскова</w:t>
            </w:r>
            <w:proofErr w:type="spellEnd"/>
          </w:p>
          <w:p w:rsidR="005C0069" w:rsidRPr="00F05584" w:rsidRDefault="00A26C20">
            <w:pPr>
              <w:pStyle w:val="ConsPlusNonformat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 xml:space="preserve"> (должность)            </w:t>
            </w:r>
            <w:r w:rsidR="00E55428">
              <w:rPr>
                <w:rFonts w:ascii="PT Astra Serif" w:hAnsi="PT Astra Serif" w:cs="Times New Roman"/>
                <w:sz w:val="16"/>
                <w:szCs w:val="16"/>
              </w:rPr>
              <w:t xml:space="preserve">       </w:t>
            </w:r>
            <w:r w:rsidRPr="00F05584">
              <w:rPr>
                <w:rFonts w:ascii="PT Astra Serif" w:hAnsi="PT Astra Serif" w:cs="Times New Roman"/>
                <w:sz w:val="16"/>
                <w:szCs w:val="16"/>
              </w:rPr>
              <w:t xml:space="preserve"> (подпись)             (расшифровка подписи)</w:t>
            </w:r>
          </w:p>
          <w:p w:rsidR="005C0069" w:rsidRPr="00F05584" w:rsidRDefault="00A26C20">
            <w:pPr>
              <w:pStyle w:val="ConsPlusNonformat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8"/>
                <w:szCs w:val="28"/>
              </w:rPr>
              <w:t>____ _________________ 2022 г.</w:t>
            </w:r>
          </w:p>
        </w:tc>
      </w:tr>
    </w:tbl>
    <w:p w:rsidR="005C0069" w:rsidRPr="00F05584" w:rsidRDefault="005C0069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5C0069" w:rsidRPr="00F05584" w:rsidRDefault="005C0069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bookmarkStart w:id="0" w:name="Par347"/>
      <w:bookmarkEnd w:id="0"/>
    </w:p>
    <w:p w:rsidR="005C0069" w:rsidRPr="00F05584" w:rsidRDefault="005B75E3">
      <w:pPr>
        <w:pStyle w:val="ConsPlusNonformat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sz w:val="27"/>
          <w:szCs w:val="27"/>
        </w:rPr>
        <w:t xml:space="preserve">Проект </w:t>
      </w:r>
      <w:r w:rsidR="00A26C20" w:rsidRPr="00F05584">
        <w:rPr>
          <w:rFonts w:ascii="PT Astra Serif" w:hAnsi="PT Astra Serif" w:cs="Times New Roman"/>
          <w:sz w:val="27"/>
          <w:szCs w:val="27"/>
        </w:rPr>
        <w:t>ГОСУДАРСТВЕННО</w:t>
      </w:r>
      <w:r>
        <w:rPr>
          <w:rFonts w:ascii="PT Astra Serif" w:hAnsi="PT Astra Serif" w:cs="Times New Roman"/>
          <w:sz w:val="27"/>
          <w:szCs w:val="27"/>
        </w:rPr>
        <w:t>ГО</w:t>
      </w:r>
      <w:r w:rsidR="00A26C20" w:rsidRPr="00F05584">
        <w:rPr>
          <w:rFonts w:ascii="PT Astra Serif" w:hAnsi="PT Astra Serif" w:cs="Times New Roman"/>
          <w:sz w:val="27"/>
          <w:szCs w:val="27"/>
        </w:rPr>
        <w:t xml:space="preserve"> ЗАДАНИ</w:t>
      </w:r>
      <w:r>
        <w:rPr>
          <w:rFonts w:ascii="PT Astra Serif" w:hAnsi="PT Astra Serif" w:cs="Times New Roman"/>
          <w:sz w:val="27"/>
          <w:szCs w:val="27"/>
        </w:rPr>
        <w:t xml:space="preserve">Я </w:t>
      </w:r>
      <w:r w:rsidR="00A26C20" w:rsidRPr="00F05584">
        <w:rPr>
          <w:rFonts w:ascii="PT Astra Serif" w:hAnsi="PT Astra Serif" w:cs="Times New Roman"/>
          <w:sz w:val="27"/>
          <w:szCs w:val="27"/>
        </w:rPr>
        <w:t>№</w:t>
      </w:r>
      <w:r w:rsidR="00A26C20" w:rsidRPr="00F05584">
        <w:rPr>
          <w:rFonts w:ascii="PT Astra Serif" w:hAnsi="PT Astra Serif" w:cs="Times New Roman"/>
          <w:sz w:val="27"/>
          <w:szCs w:val="27"/>
          <w:vertAlign w:val="superscript"/>
        </w:rPr>
        <w:t>1</w:t>
      </w:r>
    </w:p>
    <w:p w:rsidR="005C0069" w:rsidRPr="00F05584" w:rsidRDefault="00A26C20">
      <w:pPr>
        <w:pStyle w:val="ConsPlusNonformat"/>
        <w:jc w:val="center"/>
        <w:rPr>
          <w:rFonts w:ascii="PT Astra Serif" w:hAnsi="PT Astra Serif"/>
        </w:rPr>
      </w:pPr>
      <w:r w:rsidRPr="00F05584">
        <w:rPr>
          <w:rFonts w:ascii="PT Astra Serif" w:hAnsi="PT Astra Serif" w:cs="Times New Roman"/>
          <w:sz w:val="27"/>
          <w:szCs w:val="27"/>
        </w:rPr>
        <w:t>на 202</w:t>
      </w:r>
      <w:r w:rsidR="005B75E3">
        <w:rPr>
          <w:rFonts w:ascii="PT Astra Serif" w:hAnsi="PT Astra Serif" w:cs="Times New Roman"/>
          <w:sz w:val="27"/>
          <w:szCs w:val="27"/>
        </w:rPr>
        <w:t>3</w:t>
      </w:r>
      <w:r w:rsidRPr="00F05584">
        <w:rPr>
          <w:rFonts w:ascii="PT Astra Serif" w:hAnsi="PT Astra Serif" w:cs="Times New Roman"/>
          <w:sz w:val="27"/>
          <w:szCs w:val="27"/>
        </w:rPr>
        <w:t xml:space="preserve"> год и на плановый период 202</w:t>
      </w:r>
      <w:r w:rsidR="005B75E3">
        <w:rPr>
          <w:rFonts w:ascii="PT Astra Serif" w:hAnsi="PT Astra Serif" w:cs="Times New Roman"/>
          <w:sz w:val="27"/>
          <w:szCs w:val="27"/>
        </w:rPr>
        <w:t>4</w:t>
      </w:r>
      <w:r w:rsidRPr="00F05584">
        <w:rPr>
          <w:rFonts w:ascii="PT Astra Serif" w:hAnsi="PT Astra Serif" w:cs="Times New Roman"/>
          <w:sz w:val="27"/>
          <w:szCs w:val="27"/>
        </w:rPr>
        <w:t xml:space="preserve"> и 202</w:t>
      </w:r>
      <w:r w:rsidR="005B75E3">
        <w:rPr>
          <w:rFonts w:ascii="PT Astra Serif" w:hAnsi="PT Astra Serif" w:cs="Times New Roman"/>
          <w:sz w:val="27"/>
          <w:szCs w:val="27"/>
        </w:rPr>
        <w:t>5</w:t>
      </w:r>
      <w:r w:rsidRPr="00F05584">
        <w:rPr>
          <w:rFonts w:ascii="PT Astra Serif" w:hAnsi="PT Astra Serif" w:cs="Times New Roman"/>
          <w:sz w:val="27"/>
          <w:szCs w:val="27"/>
        </w:rPr>
        <w:t xml:space="preserve"> годов</w:t>
      </w:r>
    </w:p>
    <w:p w:rsidR="005C0069" w:rsidRPr="00F05584" w:rsidRDefault="005C0069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</w:p>
    <w:tbl>
      <w:tblPr>
        <w:tblW w:w="15593" w:type="dxa"/>
        <w:tblInd w:w="109" w:type="dxa"/>
        <w:tblLook w:val="0000" w:firstRow="0" w:lastRow="0" w:firstColumn="0" w:lastColumn="0" w:noHBand="0" w:noVBand="0"/>
      </w:tblPr>
      <w:tblGrid>
        <w:gridCol w:w="12474"/>
        <w:gridCol w:w="1843"/>
        <w:gridCol w:w="1276"/>
      </w:tblGrid>
      <w:tr w:rsidR="005C0069" w:rsidRPr="00F05584">
        <w:tc>
          <w:tcPr>
            <w:tcW w:w="12474" w:type="dxa"/>
            <w:vAlign w:val="bottom"/>
          </w:tcPr>
          <w:p w:rsidR="005C0069" w:rsidRPr="00F05584" w:rsidRDefault="00A26C20">
            <w:pPr>
              <w:pStyle w:val="af3"/>
              <w:jc w:val="left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 w:val="28"/>
                <w:szCs w:val="28"/>
              </w:rPr>
              <w:t xml:space="preserve">Наименование государственного учреждения: </w:t>
            </w:r>
            <w:r w:rsidRPr="00F05584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Областное государственное казённое учреждение социального обслуживания «Социально-реабилитационный центр для несовершеннолетних «Открытый дом» в  г. Ульяновске»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C0069" w:rsidRPr="00F05584" w:rsidRDefault="005C0069">
            <w:pPr>
              <w:pStyle w:val="af3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069" w:rsidRPr="00F05584" w:rsidRDefault="00A26C20">
            <w:pPr>
              <w:pStyle w:val="af3"/>
              <w:ind w:left="317" w:hanging="317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 w:val="27"/>
                <w:szCs w:val="27"/>
              </w:rPr>
              <w:t>коды</w:t>
            </w:r>
          </w:p>
        </w:tc>
      </w:tr>
      <w:tr w:rsidR="005C0069" w:rsidRPr="00F05584">
        <w:tc>
          <w:tcPr>
            <w:tcW w:w="12474" w:type="dxa"/>
          </w:tcPr>
          <w:p w:rsidR="005C0069" w:rsidRPr="00F05584" w:rsidRDefault="005C0069">
            <w:pPr>
              <w:pStyle w:val="af3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C0069" w:rsidRPr="00F05584" w:rsidRDefault="00A26C20">
            <w:pPr>
              <w:pStyle w:val="af3"/>
              <w:jc w:val="right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Cs w:val="24"/>
              </w:rPr>
              <w:t xml:space="preserve">Форма </w:t>
            </w:r>
            <w:proofErr w:type="gramStart"/>
            <w:r w:rsidRPr="00F05584">
              <w:rPr>
                <w:rFonts w:ascii="PT Astra Serif" w:hAnsi="PT Astra Serif"/>
                <w:szCs w:val="24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pStyle w:val="af3"/>
              <w:jc w:val="left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 w:val="27"/>
                <w:szCs w:val="27"/>
              </w:rPr>
              <w:t>0506001</w:t>
            </w:r>
          </w:p>
        </w:tc>
      </w:tr>
      <w:tr w:rsidR="005C0069" w:rsidRPr="00F05584">
        <w:tc>
          <w:tcPr>
            <w:tcW w:w="12474" w:type="dxa"/>
          </w:tcPr>
          <w:p w:rsidR="005C0069" w:rsidRPr="00F05584" w:rsidRDefault="00A26C20">
            <w:pPr>
              <w:pStyle w:val="af3"/>
              <w:jc w:val="left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 w:val="28"/>
                <w:szCs w:val="28"/>
              </w:rPr>
              <w:t>Вид деятельности государственного учреждения: социальное обслуживание населения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C0069" w:rsidRPr="00F05584" w:rsidRDefault="001D0B95">
            <w:pPr>
              <w:pStyle w:val="af3"/>
              <w:jc w:val="right"/>
              <w:rPr>
                <w:rFonts w:ascii="PT Astra Serif" w:hAnsi="PT Astra Serif"/>
              </w:rPr>
            </w:pPr>
            <w:hyperlink r:id="rId8">
              <w:r w:rsidR="00A26C20" w:rsidRPr="00F05584">
                <w:rPr>
                  <w:rFonts w:ascii="PT Astra Serif" w:hAnsi="PT Astra Serif"/>
                  <w:szCs w:val="24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5C0069">
            <w:pPr>
              <w:pStyle w:val="af3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5C0069" w:rsidRPr="00F05584">
        <w:tc>
          <w:tcPr>
            <w:tcW w:w="12474" w:type="dxa"/>
          </w:tcPr>
          <w:p w:rsidR="005C0069" w:rsidRPr="00F05584" w:rsidRDefault="005C0069">
            <w:pPr>
              <w:pStyle w:val="af3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C0069" w:rsidRPr="00F05584" w:rsidRDefault="00A26C20">
            <w:pPr>
              <w:pStyle w:val="af3"/>
              <w:jc w:val="right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Cs w:val="24"/>
              </w:rPr>
              <w:t>Дата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5C0069">
            <w:pPr>
              <w:pStyle w:val="af3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5C0069" w:rsidRPr="00F05584">
        <w:tc>
          <w:tcPr>
            <w:tcW w:w="12474" w:type="dxa"/>
          </w:tcPr>
          <w:p w:rsidR="005C0069" w:rsidRPr="00F05584" w:rsidRDefault="005C0069">
            <w:pPr>
              <w:pStyle w:val="af3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C0069" w:rsidRPr="00F05584" w:rsidRDefault="00A26C20">
            <w:pPr>
              <w:pStyle w:val="af3"/>
              <w:jc w:val="right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Cs w:val="24"/>
              </w:rPr>
              <w:t>Код по сводному реестру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pStyle w:val="af3"/>
              <w:jc w:val="left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Cs w:val="24"/>
              </w:rPr>
              <w:t>73223477</w:t>
            </w:r>
          </w:p>
        </w:tc>
      </w:tr>
      <w:tr w:rsidR="005C0069" w:rsidRPr="00F05584">
        <w:tc>
          <w:tcPr>
            <w:tcW w:w="12474" w:type="dxa"/>
          </w:tcPr>
          <w:p w:rsidR="005C0069" w:rsidRPr="00F05584" w:rsidRDefault="00A26C20">
            <w:pPr>
              <w:pStyle w:val="ConsPlusNonformat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 w:val="27"/>
                <w:szCs w:val="27"/>
                <w:u w:val="single"/>
              </w:rPr>
              <w:t>деятельность по уходу с обеспечением проживания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C0069" w:rsidRPr="00F05584" w:rsidRDefault="00A26C20">
            <w:pPr>
              <w:pStyle w:val="af3"/>
              <w:jc w:val="right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Cs w:val="24"/>
              </w:rPr>
              <w:t xml:space="preserve">по </w:t>
            </w:r>
            <w:hyperlink r:id="rId9">
              <w:r w:rsidRPr="00F05584">
                <w:rPr>
                  <w:rFonts w:ascii="PT Astra Serif" w:hAnsi="PT Astra Serif"/>
                  <w:szCs w:val="24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pStyle w:val="af3"/>
              <w:jc w:val="left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Cs w:val="24"/>
              </w:rPr>
              <w:t>87.90</w:t>
            </w:r>
          </w:p>
        </w:tc>
      </w:tr>
      <w:tr w:rsidR="005C0069" w:rsidRPr="00F05584">
        <w:tc>
          <w:tcPr>
            <w:tcW w:w="12474" w:type="dxa"/>
          </w:tcPr>
          <w:p w:rsidR="005C0069" w:rsidRPr="00F05584" w:rsidRDefault="00A26C20">
            <w:pPr>
              <w:pStyle w:val="ConsPlusNonformat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7"/>
                <w:szCs w:val="27"/>
                <w:u w:val="single"/>
              </w:rPr>
              <w:t>образование дополнительное детей и взрослых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C0069" w:rsidRPr="00F05584" w:rsidRDefault="005C0069">
            <w:pPr>
              <w:pStyle w:val="af3"/>
              <w:jc w:val="righ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pStyle w:val="af3"/>
              <w:jc w:val="left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Cs w:val="24"/>
              </w:rPr>
              <w:t>85.41</w:t>
            </w:r>
          </w:p>
        </w:tc>
      </w:tr>
    </w:tbl>
    <w:p w:rsidR="005C0069" w:rsidRPr="00F05584" w:rsidRDefault="00A26C20">
      <w:pPr>
        <w:pStyle w:val="ConsPlusNonformat"/>
        <w:rPr>
          <w:rFonts w:ascii="PT Astra Serif" w:hAnsi="PT Astra Serif"/>
        </w:rPr>
      </w:pPr>
      <w:r w:rsidRPr="00F05584">
        <w:rPr>
          <w:rFonts w:ascii="PT Astra Serif" w:hAnsi="PT Astra Serif" w:cs="Times New Roman"/>
        </w:rPr>
        <w:t xml:space="preserve"> (указывается вид </w:t>
      </w:r>
      <w:r w:rsidRPr="00F05584">
        <w:rPr>
          <w:rFonts w:ascii="PT Astra Serif" w:hAnsi="PT Astra Serif"/>
        </w:rPr>
        <w:t xml:space="preserve">деятельности </w:t>
      </w:r>
      <w:r w:rsidRPr="00F05584">
        <w:rPr>
          <w:rFonts w:ascii="PT Astra Serif" w:hAnsi="PT Astra Serif" w:cs="Times New Roman"/>
        </w:rPr>
        <w:t>государственного учреждения из базового (отраслевого) перечня)</w:t>
      </w:r>
    </w:p>
    <w:p w:rsidR="005C0069" w:rsidRPr="00F05584" w:rsidRDefault="005C0069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</w:p>
    <w:p w:rsidR="005C0069" w:rsidRPr="00F05584" w:rsidRDefault="005C0069">
      <w:pPr>
        <w:pStyle w:val="ConsPlusNonformat"/>
        <w:rPr>
          <w:rFonts w:ascii="PT Astra Serif" w:hAnsi="PT Astra Serif" w:cs="Times New Roman"/>
          <w:sz w:val="27"/>
          <w:szCs w:val="27"/>
        </w:rPr>
      </w:pPr>
    </w:p>
    <w:p w:rsidR="005C0069" w:rsidRPr="00F05584" w:rsidRDefault="005C0069">
      <w:pPr>
        <w:pStyle w:val="ConsPlusNonformat"/>
        <w:rPr>
          <w:rFonts w:ascii="PT Astra Serif" w:hAnsi="PT Astra Serif" w:cs="Times New Roman"/>
          <w:sz w:val="27"/>
          <w:szCs w:val="27"/>
        </w:rPr>
      </w:pPr>
    </w:p>
    <w:p w:rsidR="005C0069" w:rsidRDefault="005C0069">
      <w:pPr>
        <w:pStyle w:val="ConsPlusNonformat"/>
        <w:rPr>
          <w:rFonts w:ascii="PT Astra Serif" w:hAnsi="PT Astra Serif" w:cs="Times New Roman"/>
          <w:sz w:val="27"/>
          <w:szCs w:val="27"/>
        </w:rPr>
      </w:pPr>
    </w:p>
    <w:p w:rsidR="00E55428" w:rsidRPr="00F05584" w:rsidRDefault="00E55428">
      <w:pPr>
        <w:pStyle w:val="ConsPlusNonformat"/>
        <w:rPr>
          <w:rFonts w:ascii="PT Astra Serif" w:hAnsi="PT Astra Serif" w:cs="Times New Roman"/>
          <w:sz w:val="27"/>
          <w:szCs w:val="27"/>
        </w:rPr>
      </w:pPr>
    </w:p>
    <w:p w:rsidR="005C0069" w:rsidRPr="00F05584" w:rsidRDefault="005C0069">
      <w:pPr>
        <w:pStyle w:val="ConsPlusNonformat"/>
        <w:rPr>
          <w:rFonts w:ascii="PT Astra Serif" w:hAnsi="PT Astra Serif" w:cs="Times New Roman"/>
          <w:sz w:val="27"/>
          <w:szCs w:val="27"/>
        </w:rPr>
      </w:pPr>
    </w:p>
    <w:p w:rsidR="00F05584" w:rsidRPr="00F05584" w:rsidRDefault="00F05584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</w:p>
    <w:p w:rsidR="005C0069" w:rsidRPr="00F05584" w:rsidRDefault="00A26C20">
      <w:pPr>
        <w:pStyle w:val="ConsPlusNonformat"/>
        <w:jc w:val="center"/>
        <w:rPr>
          <w:rFonts w:ascii="PT Astra Serif" w:hAnsi="PT Astra Serif"/>
        </w:rPr>
      </w:pPr>
      <w:r w:rsidRPr="00F05584">
        <w:rPr>
          <w:rFonts w:ascii="PT Astra Serif" w:hAnsi="PT Astra Serif" w:cs="Times New Roman"/>
          <w:sz w:val="27"/>
          <w:szCs w:val="27"/>
        </w:rPr>
        <w:t xml:space="preserve">Часть 1. Сведения об оказываемых государственных услугах </w:t>
      </w:r>
      <w:hyperlink w:anchor="Par804">
        <w:r w:rsidRPr="00F05584">
          <w:rPr>
            <w:rFonts w:ascii="PT Astra Serif" w:hAnsi="PT Astra Serif" w:cs="Times New Roman"/>
            <w:sz w:val="27"/>
            <w:szCs w:val="27"/>
            <w:vertAlign w:val="superscript"/>
          </w:rPr>
          <w:t>2</w:t>
        </w:r>
      </w:hyperlink>
    </w:p>
    <w:p w:rsidR="005C0069" w:rsidRPr="00F05584" w:rsidRDefault="00A26C20">
      <w:pPr>
        <w:pStyle w:val="ConsPlusNonformat"/>
        <w:jc w:val="center"/>
        <w:rPr>
          <w:rFonts w:ascii="PT Astra Serif" w:hAnsi="PT Astra Serif"/>
        </w:rPr>
      </w:pPr>
      <w:r w:rsidRPr="00F05584">
        <w:rPr>
          <w:rFonts w:ascii="PT Astra Serif" w:hAnsi="PT Astra Serif" w:cs="Times New Roman"/>
          <w:sz w:val="27"/>
          <w:szCs w:val="27"/>
        </w:rPr>
        <w:t>Раздел 1</w:t>
      </w:r>
    </w:p>
    <w:tbl>
      <w:tblPr>
        <w:tblW w:w="1555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07"/>
        <w:gridCol w:w="1560"/>
        <w:gridCol w:w="1715"/>
        <w:gridCol w:w="1477"/>
        <w:gridCol w:w="931"/>
        <w:gridCol w:w="1296"/>
        <w:gridCol w:w="1811"/>
        <w:gridCol w:w="850"/>
        <w:gridCol w:w="792"/>
        <w:gridCol w:w="919"/>
        <w:gridCol w:w="441"/>
        <w:gridCol w:w="1392"/>
        <w:gridCol w:w="142"/>
        <w:gridCol w:w="1032"/>
        <w:gridCol w:w="251"/>
        <w:gridCol w:w="236"/>
      </w:tblGrid>
      <w:tr w:rsidR="005C0069" w:rsidRPr="00F05584" w:rsidTr="00BF0566">
        <w:trPr>
          <w:gridAfter w:val="2"/>
          <w:wAfter w:w="487" w:type="dxa"/>
          <w:trHeight w:val="1468"/>
        </w:trPr>
        <w:tc>
          <w:tcPr>
            <w:tcW w:w="12058" w:type="dxa"/>
            <w:gridSpan w:val="10"/>
          </w:tcPr>
          <w:p w:rsidR="005C0069" w:rsidRPr="00F05584" w:rsidRDefault="00A26C20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7"/>
                <w:szCs w:val="27"/>
              </w:rPr>
              <w:t>1. Наименование государственной услуги: 22.045.0 п</w:t>
            </w:r>
            <w:r w:rsidRPr="00F05584">
              <w:rPr>
                <w:rFonts w:ascii="PT Astra Serif" w:hAnsi="PT Astra Serif" w:cs="Times New Roman"/>
                <w:sz w:val="27"/>
                <w:szCs w:val="27"/>
                <w:u w:val="single"/>
              </w:rPr>
              <w:t>редоставление социального обслуживания в стационарной форме</w:t>
            </w:r>
          </w:p>
          <w:p w:rsidR="005C0069" w:rsidRPr="00F05584" w:rsidRDefault="00A26C20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7"/>
                <w:szCs w:val="27"/>
              </w:rPr>
              <w:t xml:space="preserve">2. Категории потребителей государственной услуги: </w:t>
            </w:r>
            <w:r w:rsidRPr="00F05584">
              <w:rPr>
                <w:rFonts w:ascii="PT Astra Serif" w:hAnsi="PT Astra Serif" w:cs="Times New Roman"/>
                <w:sz w:val="28"/>
                <w:szCs w:val="28"/>
              </w:rPr>
              <w:t xml:space="preserve">0220152 </w:t>
            </w:r>
            <w:r w:rsidRPr="00F05584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гражданин при наличии ребенка или детей (в том числе находящихся под опекой, попечительством), испытывающих трудности в социальной адаптации; </w:t>
            </w:r>
          </w:p>
          <w:p w:rsidR="005C0069" w:rsidRPr="00F05584" w:rsidRDefault="00A26C20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0220172 гражданин при отсутствии возможности обеспечения ухода (в том числе временного) за ребёнком, детьми, а также отсутствие попечения над ними </w:t>
            </w:r>
          </w:p>
          <w:p w:rsidR="005C0069" w:rsidRPr="00F05584" w:rsidRDefault="005C0069">
            <w:pPr>
              <w:pStyle w:val="ConsPlusNonforma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1975" w:type="dxa"/>
            <w:gridSpan w:val="3"/>
            <w:tcBorders>
              <w:right w:val="single" w:sz="4" w:space="0" w:color="000000"/>
            </w:tcBorders>
          </w:tcPr>
          <w:p w:rsidR="005C0069" w:rsidRPr="00F05584" w:rsidRDefault="00A26C20">
            <w:pPr>
              <w:pStyle w:val="af3"/>
              <w:jc w:val="right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Cs w:val="24"/>
              </w:rPr>
              <w:t xml:space="preserve">Код по </w:t>
            </w:r>
            <w:proofErr w:type="gramStart"/>
            <w:r w:rsidRPr="00F05584">
              <w:rPr>
                <w:rFonts w:ascii="PT Astra Serif" w:hAnsi="PT Astra Serif"/>
                <w:szCs w:val="24"/>
              </w:rPr>
              <w:t>общероссийскому</w:t>
            </w:r>
            <w:proofErr w:type="gramEnd"/>
          </w:p>
          <w:p w:rsidR="005C0069" w:rsidRPr="00F05584" w:rsidRDefault="00A26C20">
            <w:pPr>
              <w:pStyle w:val="af3"/>
              <w:jc w:val="right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Cs w:val="24"/>
              </w:rPr>
              <w:t>базовому</w:t>
            </w:r>
          </w:p>
          <w:p w:rsidR="005C0069" w:rsidRPr="00F05584" w:rsidRDefault="00A26C20">
            <w:pPr>
              <w:pStyle w:val="af3"/>
              <w:jc w:val="right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Cs w:val="24"/>
              </w:rPr>
              <w:t xml:space="preserve"> (отраслевому) </w:t>
            </w:r>
          </w:p>
          <w:p w:rsidR="005C0069" w:rsidRPr="00F05584" w:rsidRDefault="00A26C20">
            <w:pPr>
              <w:pStyle w:val="af3"/>
              <w:jc w:val="right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Cs w:val="24"/>
              </w:rPr>
              <w:t>перечню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jc w:val="both"/>
              <w:rPr>
                <w:rFonts w:ascii="PT Astra Serif" w:hAnsi="PT Astra Serif"/>
              </w:rPr>
            </w:pPr>
            <w:r w:rsidRPr="00F05584">
              <w:rPr>
                <w:rFonts w:ascii="PT Astra Serif" w:eastAsia="Calibri" w:hAnsi="PT Astra Serif" w:cs="Times New Roman"/>
              </w:rPr>
              <w:t>АЭ24</w:t>
            </w:r>
          </w:p>
        </w:tc>
      </w:tr>
      <w:tr w:rsidR="005C0069" w:rsidRPr="00F05584" w:rsidTr="00BF0566">
        <w:trPr>
          <w:gridAfter w:val="2"/>
          <w:wAfter w:w="487" w:type="dxa"/>
          <w:trHeight w:val="607"/>
        </w:trPr>
        <w:tc>
          <w:tcPr>
            <w:tcW w:w="12058" w:type="dxa"/>
            <w:gridSpan w:val="10"/>
          </w:tcPr>
          <w:p w:rsidR="005C0069" w:rsidRPr="00F05584" w:rsidRDefault="00A26C20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7"/>
                <w:szCs w:val="27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75" w:type="dxa"/>
            <w:gridSpan w:val="3"/>
          </w:tcPr>
          <w:p w:rsidR="005C0069" w:rsidRPr="00F05584" w:rsidRDefault="005C0069">
            <w:pPr>
              <w:pStyle w:val="af3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032" w:type="dxa"/>
            <w:tcBorders>
              <w:top w:val="single" w:sz="4" w:space="0" w:color="000000"/>
            </w:tcBorders>
          </w:tcPr>
          <w:p w:rsidR="005C0069" w:rsidRPr="00F05584" w:rsidRDefault="005C0069">
            <w:pPr>
              <w:pStyle w:val="af3"/>
              <w:spacing w:line="242" w:lineRule="auto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5C0069" w:rsidRPr="00F05584" w:rsidTr="00BF0566">
        <w:trPr>
          <w:gridAfter w:val="2"/>
          <w:wAfter w:w="487" w:type="dxa"/>
          <w:trHeight w:val="80"/>
        </w:trPr>
        <w:tc>
          <w:tcPr>
            <w:tcW w:w="12058" w:type="dxa"/>
            <w:gridSpan w:val="10"/>
          </w:tcPr>
          <w:p w:rsidR="005C0069" w:rsidRPr="00F05584" w:rsidRDefault="00A26C20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7"/>
                <w:szCs w:val="27"/>
              </w:rPr>
              <w:t xml:space="preserve">3.1. Показатели, характеризующие качество государственной услуги </w:t>
            </w:r>
            <w:hyperlink w:anchor="Par805">
              <w:r w:rsidRPr="00F05584">
                <w:rPr>
                  <w:rFonts w:ascii="PT Astra Serif" w:hAnsi="PT Astra Serif" w:cs="Times New Roman"/>
                  <w:sz w:val="27"/>
                  <w:szCs w:val="27"/>
                  <w:vertAlign w:val="superscript"/>
                </w:rPr>
                <w:t>3</w:t>
              </w:r>
            </w:hyperlink>
            <w:r w:rsidRPr="00F05584">
              <w:rPr>
                <w:rFonts w:ascii="PT Astra Serif" w:hAnsi="PT Astra Serif" w:cs="Times New Roman"/>
                <w:sz w:val="27"/>
                <w:szCs w:val="27"/>
              </w:rPr>
              <w:t>:</w:t>
            </w:r>
          </w:p>
        </w:tc>
        <w:tc>
          <w:tcPr>
            <w:tcW w:w="1975" w:type="dxa"/>
            <w:gridSpan w:val="3"/>
          </w:tcPr>
          <w:p w:rsidR="005C0069" w:rsidRPr="00F05584" w:rsidRDefault="005C0069">
            <w:pPr>
              <w:pStyle w:val="af3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032" w:type="dxa"/>
          </w:tcPr>
          <w:p w:rsidR="005C0069" w:rsidRPr="00F05584" w:rsidRDefault="005C0069">
            <w:pPr>
              <w:pStyle w:val="af3"/>
              <w:spacing w:line="242" w:lineRule="auto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5C0069" w:rsidRPr="00F05584" w:rsidTr="00BF0566">
        <w:trPr>
          <w:trHeight w:val="3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C0069" w:rsidRPr="00F05584" w:rsidRDefault="00A26C20">
            <w:pPr>
              <w:spacing w:after="0" w:line="242" w:lineRule="auto"/>
              <w:ind w:left="113" w:right="113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5C0069" w:rsidRPr="00F05584" w:rsidRDefault="00A26C20">
            <w:pPr>
              <w:spacing w:after="0" w:line="242" w:lineRule="auto"/>
              <w:ind w:left="113" w:right="113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7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F05584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36" w:type="dxa"/>
          </w:tcPr>
          <w:p w:rsidR="005C0069" w:rsidRPr="00F05584" w:rsidRDefault="005C0069">
            <w:pPr>
              <w:rPr>
                <w:rFonts w:ascii="PT Astra Serif" w:hAnsi="PT Astra Serif"/>
              </w:rPr>
            </w:pPr>
          </w:p>
        </w:tc>
      </w:tr>
      <w:tr w:rsidR="005B75E3" w:rsidRPr="00F05584" w:rsidTr="00BF0566">
        <w:trPr>
          <w:trHeight w:val="812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E3" w:rsidRPr="00F05584" w:rsidRDefault="005B75E3">
            <w:pPr>
              <w:widowControl w:val="0"/>
              <w:spacing w:after="0" w:line="24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E3" w:rsidRPr="00F05584" w:rsidRDefault="005B75E3">
            <w:pPr>
              <w:widowControl w:val="0"/>
              <w:spacing w:after="0" w:line="242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E3" w:rsidRPr="00F05584" w:rsidRDefault="005B75E3">
            <w:pPr>
              <w:widowControl w:val="0"/>
              <w:spacing w:after="0" w:line="242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E3" w:rsidRPr="00F05584" w:rsidRDefault="005B75E3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5B75E3" w:rsidRPr="00F05584" w:rsidRDefault="005B75E3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E3" w:rsidRPr="00F05584" w:rsidRDefault="005B75E3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5B75E3" w:rsidRPr="00F05584" w:rsidRDefault="005B75E3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E3" w:rsidRDefault="005B75E3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2023 год </w:t>
            </w:r>
          </w:p>
          <w:p w:rsidR="005B75E3" w:rsidRDefault="005B75E3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E3" w:rsidRDefault="005B75E3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2024 год </w:t>
            </w:r>
          </w:p>
          <w:p w:rsidR="005B75E3" w:rsidRDefault="005B75E3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5E3" w:rsidRDefault="005B75E3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2025год </w:t>
            </w:r>
          </w:p>
          <w:p w:rsidR="005B75E3" w:rsidRDefault="005B75E3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236" w:type="dxa"/>
          </w:tcPr>
          <w:p w:rsidR="005B75E3" w:rsidRPr="00F05584" w:rsidRDefault="005B75E3">
            <w:pPr>
              <w:rPr>
                <w:rFonts w:ascii="PT Astra Serif" w:hAnsi="PT Astra Serif"/>
              </w:rPr>
            </w:pPr>
          </w:p>
        </w:tc>
      </w:tr>
      <w:tr w:rsidR="005C0069" w:rsidRPr="00F05584" w:rsidTr="00BF0566">
        <w:trPr>
          <w:trHeight w:val="564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5C0069">
            <w:pPr>
              <w:widowControl w:val="0"/>
              <w:spacing w:after="0" w:line="24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proofErr w:type="gramStart"/>
            <w:r w:rsidRPr="00F0558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pacing w:val="-4"/>
              </w:rPr>
              <w:t>показателя)</w:t>
            </w:r>
            <w:r w:rsidRPr="00F0558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proofErr w:type="gramStart"/>
            <w:r w:rsidRPr="00F0558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pacing w:val="-4"/>
              </w:rPr>
              <w:t>показателя)</w:t>
            </w:r>
            <w:r w:rsidRPr="00F0558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proofErr w:type="gramStart"/>
            <w:r w:rsidRPr="00F0558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pacing w:val="-4"/>
              </w:rPr>
              <w:t>показателя)</w:t>
            </w:r>
            <w:r w:rsidRPr="00F0558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proofErr w:type="gramStart"/>
            <w:r w:rsidRPr="00F0558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pacing w:val="-4"/>
              </w:rPr>
              <w:t>показателя)</w:t>
            </w:r>
            <w:r w:rsidRPr="00F0558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proofErr w:type="gramStart"/>
            <w:r w:rsidRPr="00F0558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pacing w:val="-4"/>
              </w:rPr>
              <w:t>показателя)</w:t>
            </w:r>
            <w:r w:rsidRPr="00F0558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5C0069">
            <w:pPr>
              <w:widowControl w:val="0"/>
              <w:spacing w:after="0" w:line="242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Pr="00F05584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</w:rPr>
              <w:t xml:space="preserve">код по </w:t>
            </w:r>
            <w:hyperlink r:id="rId10">
              <w:r w:rsidRPr="00F05584">
                <w:rPr>
                  <w:rFonts w:ascii="PT Astra Serif" w:hAnsi="PT Astra Serif" w:cs="Times New Roman"/>
                </w:rPr>
                <w:t>ОКЕИ</w:t>
              </w:r>
            </w:hyperlink>
            <w:r w:rsidRPr="00F05584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5C0069">
            <w:pPr>
              <w:widowControl w:val="0"/>
              <w:spacing w:after="0" w:line="24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5C0069">
            <w:pPr>
              <w:widowControl w:val="0"/>
              <w:spacing w:after="0" w:line="24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5C0069">
            <w:pPr>
              <w:widowControl w:val="0"/>
              <w:spacing w:after="0" w:line="24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C0069" w:rsidRPr="00F05584" w:rsidRDefault="005C0069">
            <w:pPr>
              <w:rPr>
                <w:rFonts w:ascii="PT Astra Serif" w:hAnsi="PT Astra Serif"/>
              </w:rPr>
            </w:pPr>
          </w:p>
        </w:tc>
      </w:tr>
      <w:tr w:rsidR="005C0069" w:rsidRPr="00F05584" w:rsidTr="00BF0566">
        <w:trPr>
          <w:trHeight w:val="32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9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11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12</w:t>
            </w:r>
          </w:p>
        </w:tc>
        <w:tc>
          <w:tcPr>
            <w:tcW w:w="236" w:type="dxa"/>
          </w:tcPr>
          <w:p w:rsidR="005C0069" w:rsidRPr="00F05584" w:rsidRDefault="005C0069">
            <w:pPr>
              <w:rPr>
                <w:rFonts w:ascii="PT Astra Serif" w:hAnsi="PT Astra Serif"/>
              </w:rPr>
            </w:pPr>
          </w:p>
        </w:tc>
      </w:tr>
      <w:tr w:rsidR="005C0069" w:rsidRPr="00F05584" w:rsidTr="00BF0566">
        <w:trPr>
          <w:trHeight w:val="2727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 w:rsidP="00F05584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5584">
              <w:rPr>
                <w:rFonts w:ascii="PT Astra Serif" w:eastAsia="Times New Roman" w:hAnsi="PT Astra Serif" w:cs="Courier New"/>
                <w:sz w:val="20"/>
                <w:szCs w:val="20"/>
              </w:rPr>
              <w:lastRenderedPageBreak/>
              <w:t>870000О.99.0.АЭ24АА05000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 w:rsidP="00F05584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5584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предоставление социального </w:t>
            </w:r>
            <w:proofErr w:type="gramStart"/>
            <w:r w:rsidRPr="00F05584">
              <w:rPr>
                <w:rFonts w:ascii="PT Astra Serif" w:eastAsia="Times New Roman" w:hAnsi="PT Astra Serif" w:cs="Courier New"/>
                <w:sz w:val="20"/>
                <w:szCs w:val="20"/>
              </w:rPr>
              <w:t>обслуживания</w:t>
            </w:r>
            <w:proofErr w:type="gramEnd"/>
            <w:r w:rsidRPr="00F05584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 w:rsidP="00F05584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5584">
              <w:rPr>
                <w:rFonts w:ascii="PT Astra Serif" w:hAnsi="PT Astra Serif" w:cs="Times New Roman"/>
                <w:sz w:val="20"/>
                <w:szCs w:val="20"/>
              </w:rPr>
              <w:t>гражданин при наличии ребенка или детей (в том числе находящих</w:t>
            </w:r>
            <w:r w:rsidR="00F05584" w:rsidRPr="00F05584">
              <w:rPr>
                <w:rFonts w:ascii="PT Astra Serif" w:hAnsi="PT Astra Serif" w:cs="Times New Roman"/>
                <w:sz w:val="20"/>
                <w:szCs w:val="20"/>
              </w:rPr>
              <w:t>ся под опекой, попечительством),</w:t>
            </w:r>
            <w:r w:rsidRPr="00F05584">
              <w:rPr>
                <w:rFonts w:ascii="PT Astra Serif" w:hAnsi="PT Astra Serif" w:cs="Times New Roman"/>
                <w:sz w:val="20"/>
                <w:szCs w:val="20"/>
              </w:rPr>
              <w:t xml:space="preserve"> испытывающих трудности в социальной адаптации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5C0069" w:rsidP="00F05584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 w:rsidP="00F0558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5584">
              <w:rPr>
                <w:rFonts w:ascii="PT Astra Serif" w:hAnsi="PT Astra Serif" w:cs="Times New Roman"/>
                <w:sz w:val="20"/>
                <w:szCs w:val="20"/>
              </w:rPr>
              <w:t>очно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5C0069" w:rsidP="00F05584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 w:rsidP="00F0558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F05584">
              <w:rPr>
                <w:rFonts w:ascii="PT Astra Serif" w:hAnsi="PT Astra Serif"/>
                <w:sz w:val="20"/>
                <w:szCs w:val="20"/>
              </w:rPr>
              <w:t>Доля получателей социальных услуг,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 w:rsidP="00F05584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F05584">
              <w:rPr>
                <w:rFonts w:ascii="PT Astra Serif" w:hAnsi="PT Astra Serif" w:cs="Times New Roman"/>
                <w:sz w:val="20"/>
                <w:szCs w:val="20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 w:rsidP="00F0558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5584">
              <w:rPr>
                <w:rFonts w:ascii="PT Astra Serif" w:hAnsi="PT Astra Serif" w:cs="Times New Roman"/>
                <w:sz w:val="20"/>
                <w:szCs w:val="20"/>
              </w:rPr>
              <w:t>744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 w:rsidP="00F0558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5584"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236" w:type="dxa"/>
          </w:tcPr>
          <w:p w:rsidR="005C0069" w:rsidRPr="00F05584" w:rsidRDefault="005C0069">
            <w:pPr>
              <w:rPr>
                <w:rFonts w:ascii="PT Astra Serif" w:hAnsi="PT Astra Serif"/>
              </w:rPr>
            </w:pPr>
          </w:p>
        </w:tc>
      </w:tr>
      <w:tr w:rsidR="005C0069" w:rsidRPr="00F05584" w:rsidTr="00BF0566">
        <w:trPr>
          <w:trHeight w:val="149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5C0069" w:rsidP="00F0558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5C0069" w:rsidP="00F0558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5C0069" w:rsidP="00F05584">
            <w:pPr>
              <w:widowControl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5C0069" w:rsidP="00F05584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5C0069" w:rsidP="00F05584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5C0069" w:rsidP="00F05584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 w:rsidP="00F05584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5584">
              <w:rPr>
                <w:rFonts w:ascii="PT Astra Serif" w:hAnsi="PT Astra Serif" w:cs="Times New Roman"/>
                <w:sz w:val="20"/>
                <w:szCs w:val="20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 w:rsidP="00F0558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5584">
              <w:rPr>
                <w:rFonts w:ascii="PT Astra Serif" w:hAnsi="PT Astra Serif" w:cs="Times New Roman"/>
                <w:sz w:val="20"/>
                <w:szCs w:val="20"/>
              </w:rPr>
              <w:t>единица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 w:rsidP="00F0558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5584">
              <w:rPr>
                <w:rFonts w:ascii="PT Astra Serif" w:hAnsi="PT Astra Serif" w:cs="Times New Roman"/>
                <w:sz w:val="20"/>
                <w:szCs w:val="20"/>
              </w:rPr>
              <w:t>876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 w:rsidP="00F0558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5584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236" w:type="dxa"/>
          </w:tcPr>
          <w:p w:rsidR="005C0069" w:rsidRPr="00F05584" w:rsidRDefault="005C0069">
            <w:pPr>
              <w:rPr>
                <w:rFonts w:ascii="PT Astra Serif" w:hAnsi="PT Astra Serif"/>
              </w:rPr>
            </w:pPr>
          </w:p>
        </w:tc>
      </w:tr>
      <w:tr w:rsidR="005C0069" w:rsidRPr="00F05584" w:rsidTr="00BF0566">
        <w:trPr>
          <w:trHeight w:val="852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5C0069" w:rsidP="00F0558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5C0069" w:rsidP="00F0558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5C0069" w:rsidP="00F05584">
            <w:pPr>
              <w:widowControl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5C0069" w:rsidP="00F05584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5C0069" w:rsidP="00F05584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5C0069" w:rsidP="00F05584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 w:rsidP="00F05584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558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 w:rsidP="00F0558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5584">
              <w:rPr>
                <w:rFonts w:ascii="PT Astra Serif" w:hAnsi="PT Astra Serif" w:cs="Times New Roman"/>
                <w:sz w:val="20"/>
                <w:szCs w:val="20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 w:rsidP="00F0558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5584">
              <w:rPr>
                <w:rFonts w:ascii="PT Astra Serif" w:hAnsi="PT Astra Serif" w:cs="Times New Roman"/>
                <w:sz w:val="20"/>
                <w:szCs w:val="20"/>
              </w:rPr>
              <w:t>744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 w:rsidP="00F0558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5584"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236" w:type="dxa"/>
          </w:tcPr>
          <w:p w:rsidR="005C0069" w:rsidRPr="00F05584" w:rsidRDefault="005C0069">
            <w:pPr>
              <w:rPr>
                <w:rFonts w:ascii="PT Astra Serif" w:hAnsi="PT Astra Serif"/>
              </w:rPr>
            </w:pPr>
          </w:p>
        </w:tc>
      </w:tr>
      <w:tr w:rsidR="005C0069" w:rsidRPr="00F05584" w:rsidTr="00BF0566">
        <w:trPr>
          <w:trHeight w:val="11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5584">
              <w:rPr>
                <w:rFonts w:ascii="PT Astra Serif" w:hAnsi="PT Astra Serif" w:cs="Times New Roman"/>
                <w:sz w:val="20"/>
                <w:szCs w:val="20"/>
              </w:rPr>
              <w:t>870000О.99.0.АЭ24АА02000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5C0069">
            <w:pPr>
              <w:widowControl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5584">
              <w:rPr>
                <w:rFonts w:ascii="PT Astra Serif" w:hAnsi="PT Astra Serif" w:cs="Times New Roman"/>
                <w:sz w:val="20"/>
                <w:szCs w:val="20"/>
              </w:rPr>
              <w:t xml:space="preserve">гражданин при отсутствии возможности обеспечения ухода (в том </w:t>
            </w:r>
            <w:r w:rsidRPr="00F0558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числе временного) за инвалидом, ребенком, детьми, а также отсутствие попечения над ними</w:t>
            </w: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5C006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5C006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5C006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5584">
              <w:rPr>
                <w:rFonts w:ascii="PT Astra Serif" w:hAnsi="PT Astra Serif" w:cs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5584">
              <w:rPr>
                <w:rFonts w:ascii="PT Astra Serif" w:hAnsi="PT Astra Serif" w:cs="Times New Roman"/>
                <w:sz w:val="20"/>
                <w:szCs w:val="20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5584">
              <w:rPr>
                <w:rFonts w:ascii="PT Astra Serif" w:hAnsi="PT Astra Serif" w:cs="Times New Roman"/>
                <w:sz w:val="20"/>
                <w:szCs w:val="20"/>
              </w:rPr>
              <w:t>744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5584">
              <w:rPr>
                <w:rFonts w:ascii="PT Astra Serif" w:hAnsi="PT Astra Serif" w:cs="Times New Roman"/>
                <w:sz w:val="20"/>
                <w:szCs w:val="20"/>
              </w:rPr>
              <w:t>95</w:t>
            </w:r>
          </w:p>
          <w:p w:rsidR="005C0069" w:rsidRPr="00F05584" w:rsidRDefault="005C006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</w:rPr>
              <w:t>95</w:t>
            </w:r>
          </w:p>
          <w:p w:rsidR="005C0069" w:rsidRPr="00F05584" w:rsidRDefault="005C006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</w:rPr>
              <w:t>95</w:t>
            </w:r>
          </w:p>
          <w:p w:rsidR="005C0069" w:rsidRPr="00F05584" w:rsidRDefault="005C006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36" w:type="dxa"/>
          </w:tcPr>
          <w:p w:rsidR="005C0069" w:rsidRPr="00F05584" w:rsidRDefault="005C0069">
            <w:pPr>
              <w:rPr>
                <w:rFonts w:ascii="PT Astra Serif" w:hAnsi="PT Astra Serif"/>
              </w:rPr>
            </w:pPr>
          </w:p>
        </w:tc>
      </w:tr>
    </w:tbl>
    <w:p w:rsidR="00F05584" w:rsidRDefault="00F0558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C0069" w:rsidRPr="00F05584" w:rsidRDefault="00A26C20">
      <w:pPr>
        <w:pStyle w:val="ConsPlusNonformat"/>
        <w:jc w:val="both"/>
        <w:rPr>
          <w:rFonts w:ascii="PT Astra Serif" w:hAnsi="PT Astra Serif"/>
        </w:rPr>
      </w:pPr>
      <w:r w:rsidRPr="00F05584">
        <w:rPr>
          <w:rFonts w:ascii="PT Astra Serif" w:hAnsi="PT Astra Serif" w:cs="Times New Roman"/>
          <w:sz w:val="24"/>
          <w:szCs w:val="24"/>
        </w:rPr>
        <w:t>Допустимые (возможные) отклонения от установленных значений показателей качества государственной услуги, в пределах которых государственное задание считается выполненным (процентов)- 5 (пять).</w:t>
      </w:r>
    </w:p>
    <w:p w:rsidR="005C0069" w:rsidRPr="00F05584" w:rsidRDefault="00A26C20">
      <w:pPr>
        <w:pStyle w:val="ConsPlusNonformat"/>
        <w:spacing w:line="242" w:lineRule="auto"/>
        <w:jc w:val="both"/>
        <w:rPr>
          <w:rFonts w:ascii="PT Astra Serif" w:hAnsi="PT Astra Serif"/>
        </w:rPr>
      </w:pPr>
      <w:r w:rsidRPr="00F05584">
        <w:rPr>
          <w:rFonts w:ascii="PT Astra Serif" w:hAnsi="PT Astra Serif" w:cs="Times New Roman"/>
          <w:sz w:val="24"/>
          <w:szCs w:val="24"/>
        </w:rPr>
        <w:t>3.2. Показатели, характеризующие объём государственной услуги:</w:t>
      </w:r>
    </w:p>
    <w:tbl>
      <w:tblPr>
        <w:tblW w:w="15243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835"/>
        <w:gridCol w:w="1716"/>
        <w:gridCol w:w="1147"/>
        <w:gridCol w:w="1147"/>
        <w:gridCol w:w="1147"/>
        <w:gridCol w:w="1222"/>
        <w:gridCol w:w="1143"/>
        <w:gridCol w:w="610"/>
        <w:gridCol w:w="604"/>
        <w:gridCol w:w="604"/>
        <w:gridCol w:w="604"/>
        <w:gridCol w:w="604"/>
        <w:gridCol w:w="604"/>
        <w:gridCol w:w="604"/>
      </w:tblGrid>
      <w:tr w:rsidR="005C0069" w:rsidRPr="00F05584" w:rsidTr="00BF0566">
        <w:trPr>
          <w:trHeight w:val="733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0069" w:rsidRPr="00F05584" w:rsidRDefault="00A26C20">
            <w:pPr>
              <w:widowControl w:val="0"/>
              <w:spacing w:after="0" w:line="242" w:lineRule="auto"/>
              <w:ind w:left="113" w:right="113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F05584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  <w:proofErr w:type="gramStart"/>
            <w:r w:rsidRPr="00F0558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56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</w:rPr>
              <w:t xml:space="preserve">Показатель, характеризующий условия </w:t>
            </w:r>
          </w:p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</w:rPr>
              <w:t xml:space="preserve">(формы) оказания </w:t>
            </w:r>
          </w:p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</w:rPr>
              <w:t xml:space="preserve">государственной </w:t>
            </w:r>
          </w:p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</w:rPr>
              <w:t xml:space="preserve">Показатель объёма </w:t>
            </w:r>
          </w:p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</w:rPr>
              <w:t>Значение</w:t>
            </w:r>
          </w:p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</w:rPr>
              <w:t xml:space="preserve">показателя объёма </w:t>
            </w:r>
          </w:p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</w:rPr>
              <w:t xml:space="preserve">Среднегодовой </w:t>
            </w:r>
          </w:p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</w:rPr>
              <w:t>размер платы (цена, тариф)</w:t>
            </w:r>
          </w:p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</w:rPr>
              <w:t>в тыс. рублей</w:t>
            </w:r>
          </w:p>
        </w:tc>
      </w:tr>
      <w:tr w:rsidR="005B75E3" w:rsidRPr="00F05584" w:rsidTr="005B75E3">
        <w:trPr>
          <w:trHeight w:val="818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5E3" w:rsidRPr="00F05584" w:rsidRDefault="005B75E3">
            <w:pPr>
              <w:widowControl w:val="0"/>
              <w:spacing w:after="0" w:line="242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5E3" w:rsidRPr="00F05584" w:rsidRDefault="005B75E3">
            <w:pPr>
              <w:widowControl w:val="0"/>
              <w:spacing w:after="0" w:line="242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5E3" w:rsidRPr="00F05584" w:rsidRDefault="005B75E3">
            <w:pPr>
              <w:widowControl w:val="0"/>
              <w:spacing w:after="0" w:line="242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5E3" w:rsidRPr="00F05584" w:rsidRDefault="005B75E3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5E3" w:rsidRPr="00F05584" w:rsidRDefault="005B75E3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B75E3" w:rsidRPr="005B75E3" w:rsidRDefault="005B75E3" w:rsidP="005B75E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5B75E3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2023 год </w:t>
            </w:r>
          </w:p>
          <w:p w:rsidR="005B75E3" w:rsidRPr="005B75E3" w:rsidRDefault="005B75E3" w:rsidP="005B75E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5B75E3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B75E3" w:rsidRPr="005B75E3" w:rsidRDefault="005B75E3" w:rsidP="005B75E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5B75E3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2024 год </w:t>
            </w:r>
          </w:p>
          <w:p w:rsidR="005B75E3" w:rsidRPr="005B75E3" w:rsidRDefault="005B75E3" w:rsidP="005B75E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5B75E3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B75E3" w:rsidRPr="005B75E3" w:rsidRDefault="005B75E3" w:rsidP="005B75E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5B75E3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2025год </w:t>
            </w:r>
          </w:p>
          <w:p w:rsidR="005B75E3" w:rsidRPr="005B75E3" w:rsidRDefault="005B75E3" w:rsidP="005B75E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5B75E3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B75E3" w:rsidRPr="005B75E3" w:rsidRDefault="005B75E3" w:rsidP="005B75E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5B75E3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2023 год </w:t>
            </w:r>
          </w:p>
          <w:p w:rsidR="005B75E3" w:rsidRPr="005B75E3" w:rsidRDefault="005B75E3" w:rsidP="005B75E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5B75E3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B75E3" w:rsidRPr="005B75E3" w:rsidRDefault="005B75E3" w:rsidP="005B75E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5B75E3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2024 год </w:t>
            </w:r>
          </w:p>
          <w:p w:rsidR="005B75E3" w:rsidRPr="005B75E3" w:rsidRDefault="005B75E3" w:rsidP="005B75E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5B75E3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B75E3" w:rsidRPr="005B75E3" w:rsidRDefault="005B75E3" w:rsidP="005B75E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5B75E3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2025год </w:t>
            </w:r>
          </w:p>
          <w:p w:rsidR="005B75E3" w:rsidRPr="005B75E3" w:rsidRDefault="005B75E3" w:rsidP="005B75E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5B75E3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(2-й год планового периода)</w:t>
            </w:r>
          </w:p>
        </w:tc>
      </w:tr>
      <w:tr w:rsidR="005C0069" w:rsidRPr="00F05584" w:rsidTr="00BF0566"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5C0069">
            <w:pPr>
              <w:widowControl w:val="0"/>
              <w:spacing w:after="0" w:line="242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(наименование показателя)</w:t>
            </w:r>
            <w:r w:rsidRPr="00F05584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 xml:space="preserve">(наименование </w:t>
            </w:r>
            <w:proofErr w:type="gramStart"/>
            <w:r w:rsidRPr="00F05584">
              <w:rPr>
                <w:rFonts w:ascii="PT Astra Serif" w:hAnsi="PT Astra Serif" w:cs="Times New Roman"/>
                <w:sz w:val="16"/>
                <w:szCs w:val="16"/>
              </w:rPr>
              <w:t>показа-теля</w:t>
            </w:r>
            <w:proofErr w:type="gramEnd"/>
            <w:r w:rsidRPr="00F05584">
              <w:rPr>
                <w:rFonts w:ascii="PT Astra Serif" w:hAnsi="PT Astra Serif" w:cs="Times New Roman"/>
                <w:sz w:val="16"/>
                <w:szCs w:val="16"/>
              </w:rPr>
              <w:t>)</w:t>
            </w:r>
            <w:r w:rsidRPr="00F05584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 xml:space="preserve">(наименование </w:t>
            </w:r>
            <w:proofErr w:type="gramStart"/>
            <w:r w:rsidRPr="00F05584">
              <w:rPr>
                <w:rFonts w:ascii="PT Astra Serif" w:hAnsi="PT Astra Serif" w:cs="Times New Roman"/>
                <w:sz w:val="16"/>
                <w:szCs w:val="16"/>
              </w:rPr>
              <w:t>показа-теля</w:t>
            </w:r>
            <w:proofErr w:type="gramEnd"/>
            <w:r w:rsidRPr="00F05584">
              <w:rPr>
                <w:rFonts w:ascii="PT Astra Serif" w:hAnsi="PT Astra Serif" w:cs="Times New Roman"/>
                <w:sz w:val="16"/>
                <w:szCs w:val="16"/>
              </w:rPr>
              <w:t>)</w:t>
            </w:r>
            <w:r w:rsidRPr="00F05584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(наименование показателя)</w:t>
            </w:r>
            <w:r w:rsidRPr="00F05584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(наименование показателя)</w:t>
            </w:r>
            <w:r w:rsidRPr="00F05584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5C0069">
            <w:pPr>
              <w:widowControl w:val="0"/>
              <w:spacing w:after="0" w:line="24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наименование</w:t>
            </w:r>
            <w:proofErr w:type="gramStart"/>
            <w:r w:rsidRPr="00F05584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 xml:space="preserve">код по </w:t>
            </w:r>
            <w:hyperlink r:id="rId11">
              <w:r w:rsidRPr="00F05584">
                <w:rPr>
                  <w:rFonts w:ascii="PT Astra Serif" w:hAnsi="PT Astra Serif" w:cs="Times New Roman"/>
                  <w:sz w:val="16"/>
                  <w:szCs w:val="16"/>
                </w:rPr>
                <w:t>ОКЕИ</w:t>
              </w:r>
            </w:hyperlink>
            <w:r w:rsidRPr="00F05584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5C0069">
            <w:pPr>
              <w:widowControl w:val="0"/>
              <w:spacing w:after="0" w:line="24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5C0069">
            <w:pPr>
              <w:widowControl w:val="0"/>
              <w:spacing w:after="0" w:line="24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5C0069">
            <w:pPr>
              <w:widowControl w:val="0"/>
              <w:spacing w:after="0" w:line="24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5C0069">
            <w:pPr>
              <w:widowControl w:val="0"/>
              <w:spacing w:after="0" w:line="24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5C0069">
            <w:pPr>
              <w:widowControl w:val="0"/>
              <w:spacing w:after="0" w:line="24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5C0069">
            <w:pPr>
              <w:widowControl w:val="0"/>
              <w:spacing w:after="0" w:line="24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C0069" w:rsidRPr="00F05584" w:rsidTr="00BF056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11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13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14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 w:cs="Times New Roman"/>
                <w:sz w:val="16"/>
                <w:szCs w:val="16"/>
              </w:rPr>
              <w:t>15</w:t>
            </w:r>
          </w:p>
        </w:tc>
      </w:tr>
      <w:tr w:rsidR="005C0069" w:rsidRPr="00F05584" w:rsidTr="00BF056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0C0CC4" w:rsidRDefault="00A26C20">
            <w:pPr>
              <w:widowControl w:val="0"/>
              <w:spacing w:after="0"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0C0CC4">
              <w:rPr>
                <w:rFonts w:ascii="PT Astra Serif" w:eastAsia="Times New Roman" w:hAnsi="PT Astra Serif" w:cs="Courier New"/>
                <w:sz w:val="20"/>
                <w:szCs w:val="20"/>
              </w:rPr>
              <w:t>870000О.99.0.АЭ24АА05000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069" w:rsidRPr="000C0CC4" w:rsidRDefault="00A26C20">
            <w:pPr>
              <w:widowControl w:val="0"/>
              <w:spacing w:after="0"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0C0CC4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предоставление </w:t>
            </w:r>
            <w:r w:rsidR="000C0CC4" w:rsidRPr="000C0CC4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социального </w:t>
            </w:r>
            <w:proofErr w:type="gramStart"/>
            <w:r w:rsidR="000C0CC4" w:rsidRPr="000C0CC4">
              <w:rPr>
                <w:rFonts w:ascii="PT Astra Serif" w:eastAsia="Times New Roman" w:hAnsi="PT Astra Serif" w:cs="Courier New"/>
                <w:sz w:val="20"/>
                <w:szCs w:val="20"/>
              </w:rPr>
              <w:t>обслуживания</w:t>
            </w:r>
            <w:proofErr w:type="gramEnd"/>
            <w:r w:rsidR="000C0CC4" w:rsidRPr="000C0CC4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 в </w:t>
            </w:r>
            <w:r w:rsidRPr="000C0CC4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      </w:r>
            <w:r w:rsidRPr="000C0CC4">
              <w:rPr>
                <w:rFonts w:ascii="PT Astra Serif" w:eastAsia="Times New Roman" w:hAnsi="PT Astra Serif" w:cs="Courier New"/>
                <w:sz w:val="20"/>
                <w:szCs w:val="20"/>
              </w:rPr>
              <w:lastRenderedPageBreak/>
              <w:t>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0C0CC4" w:rsidRDefault="00A26C20">
            <w:pPr>
              <w:widowControl w:val="0"/>
              <w:spacing w:after="0" w:line="24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C0CC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069" w:rsidRPr="000C0CC4" w:rsidRDefault="005C0069">
            <w:pPr>
              <w:widowControl w:val="0"/>
              <w:spacing w:after="0" w:line="242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069" w:rsidRPr="000C0CC4" w:rsidRDefault="00A26C20">
            <w:pPr>
              <w:widowControl w:val="0"/>
              <w:spacing w:after="0"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0C0CC4">
              <w:rPr>
                <w:rFonts w:ascii="PT Astra Serif" w:hAnsi="PT Astra Serif" w:cs="Times New Roman"/>
                <w:sz w:val="20"/>
                <w:szCs w:val="20"/>
              </w:rPr>
              <w:t>очная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069" w:rsidRPr="000C0CC4" w:rsidRDefault="005C0069">
            <w:pPr>
              <w:widowControl w:val="0"/>
              <w:spacing w:after="0" w:line="242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069" w:rsidRPr="000C0CC4" w:rsidRDefault="00A26C20">
            <w:pPr>
              <w:widowControl w:val="0"/>
              <w:spacing w:after="0"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0C0CC4">
              <w:rPr>
                <w:rFonts w:ascii="PT Astra Serif" w:hAnsi="PT Astra Serif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069" w:rsidRPr="000C0CC4" w:rsidRDefault="00A26C20">
            <w:pPr>
              <w:widowControl w:val="0"/>
              <w:spacing w:after="0" w:line="242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0C0CC4">
              <w:rPr>
                <w:rFonts w:ascii="PT Astra Serif" w:hAnsi="PT Astra Serif" w:cs="Times New Roman"/>
                <w:sz w:val="20"/>
                <w:szCs w:val="20"/>
              </w:rPr>
              <w:t>человек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069" w:rsidRPr="000C0CC4" w:rsidRDefault="00F05584">
            <w:pPr>
              <w:widowControl w:val="0"/>
              <w:spacing w:after="0"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0C0CC4">
              <w:rPr>
                <w:rFonts w:ascii="PT Astra Serif" w:hAnsi="PT Astra Serif" w:cs="Times New Roman"/>
                <w:sz w:val="20"/>
                <w:szCs w:val="20"/>
              </w:rPr>
              <w:t>792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0C0CC4" w:rsidRDefault="00C63B2B">
            <w:pPr>
              <w:widowControl w:val="0"/>
              <w:spacing w:after="0" w:line="242" w:lineRule="auto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0C0CC4" w:rsidRDefault="00C63B2B">
            <w:pPr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0C0CC4" w:rsidRDefault="00C63B2B" w:rsidP="00C63B2B">
            <w:pPr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</w:t>
            </w:r>
            <w:r w:rsidR="00A26C20" w:rsidRPr="000C0CC4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0C0CC4" w:rsidRDefault="005C0069">
            <w:pPr>
              <w:widowControl w:val="0"/>
              <w:spacing w:after="0" w:line="242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0C0CC4" w:rsidRDefault="005C0069">
            <w:pPr>
              <w:widowControl w:val="0"/>
              <w:spacing w:after="0" w:line="242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0C0CC4" w:rsidRDefault="005C0069">
            <w:pPr>
              <w:widowControl w:val="0"/>
              <w:spacing w:after="0" w:line="242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5C0069" w:rsidRPr="00F05584" w:rsidTr="00BF0566">
        <w:trPr>
          <w:trHeight w:val="156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0C0CC4" w:rsidRDefault="00A26C20">
            <w:pPr>
              <w:widowControl w:val="0"/>
              <w:spacing w:after="0"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0C0CC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870000О.99.0.АЭ24АА02000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0C0CC4" w:rsidRDefault="005C0069">
            <w:pPr>
              <w:widowControl w:val="0"/>
              <w:spacing w:after="0" w:line="242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0C0CC4" w:rsidRDefault="00A26C20">
            <w:pPr>
              <w:widowControl w:val="0"/>
              <w:spacing w:after="0" w:line="24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C0CC4">
              <w:rPr>
                <w:rFonts w:ascii="PT Astra Serif" w:hAnsi="PT Astra Serif" w:cs="Times New Roman"/>
                <w:sz w:val="20"/>
                <w:szCs w:val="20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0C0CC4" w:rsidRDefault="005C0069">
            <w:pPr>
              <w:widowControl w:val="0"/>
              <w:spacing w:after="0" w:line="242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0C0CC4" w:rsidRDefault="005C0069">
            <w:pPr>
              <w:widowControl w:val="0"/>
              <w:spacing w:after="0" w:line="242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0C0CC4" w:rsidRDefault="005C0069">
            <w:pPr>
              <w:widowControl w:val="0"/>
              <w:spacing w:after="0" w:line="242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0C0CC4" w:rsidRDefault="005C0069">
            <w:pPr>
              <w:widowControl w:val="0"/>
              <w:spacing w:after="0" w:line="242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0C0CC4" w:rsidRDefault="005C0069">
            <w:pPr>
              <w:widowControl w:val="0"/>
              <w:spacing w:after="0" w:line="242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0C0CC4" w:rsidRDefault="005C0069">
            <w:pPr>
              <w:widowControl w:val="0"/>
              <w:spacing w:after="0" w:line="242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0C0CC4" w:rsidRDefault="00A26C20" w:rsidP="00C63B2B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0C0CC4"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="00C63B2B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0C0CC4" w:rsidRDefault="00C63B2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0C0CC4" w:rsidRDefault="00C63B2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0C0CC4" w:rsidRDefault="005C0069">
            <w:pPr>
              <w:widowControl w:val="0"/>
              <w:spacing w:after="0" w:line="242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0C0CC4" w:rsidRDefault="005C0069">
            <w:pPr>
              <w:widowControl w:val="0"/>
              <w:spacing w:after="0" w:line="242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0C0CC4" w:rsidRDefault="005C0069">
            <w:pPr>
              <w:widowControl w:val="0"/>
              <w:spacing w:after="0" w:line="242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E55428" w:rsidRDefault="00E55428">
      <w:pPr>
        <w:widowControl w:val="0"/>
        <w:tabs>
          <w:tab w:val="left" w:pos="14034"/>
          <w:tab w:val="left" w:pos="14459"/>
        </w:tabs>
        <w:spacing w:after="0" w:line="242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C0069" w:rsidRPr="00F05584" w:rsidRDefault="00A26C20">
      <w:pPr>
        <w:widowControl w:val="0"/>
        <w:tabs>
          <w:tab w:val="left" w:pos="14034"/>
          <w:tab w:val="left" w:pos="14459"/>
        </w:tabs>
        <w:spacing w:after="0" w:line="242" w:lineRule="auto"/>
        <w:jc w:val="both"/>
        <w:rPr>
          <w:rFonts w:ascii="PT Astra Serif" w:hAnsi="PT Astra Serif"/>
        </w:rPr>
      </w:pPr>
      <w:r w:rsidRPr="00F05584">
        <w:rPr>
          <w:rFonts w:ascii="PT Astra Serif" w:hAnsi="PT Astra Serif" w:cs="Times New Roman"/>
          <w:sz w:val="24"/>
          <w:szCs w:val="24"/>
        </w:rPr>
        <w:t>Допустимые (возможные) отклонения от установленных значений показателей объёма государственной услуги, в пределах которых государственное задание считается выполненным (процентов)-5 (пять).</w:t>
      </w:r>
    </w:p>
    <w:p w:rsidR="005C0069" w:rsidRPr="00F05584" w:rsidRDefault="005C0069">
      <w:pPr>
        <w:widowControl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</w:p>
    <w:p w:rsidR="005C0069" w:rsidRPr="00F05584" w:rsidRDefault="00A26C20">
      <w:pPr>
        <w:pStyle w:val="ConsPlusNonformat"/>
        <w:jc w:val="both"/>
        <w:rPr>
          <w:rFonts w:ascii="PT Astra Serif" w:hAnsi="PT Astra Serif"/>
        </w:rPr>
      </w:pPr>
      <w:r w:rsidRPr="00F05584">
        <w:rPr>
          <w:rFonts w:ascii="PT Astra Serif" w:hAnsi="PT Astra Serif" w:cs="Times New Roman"/>
          <w:sz w:val="27"/>
          <w:szCs w:val="27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252" w:type="dxa"/>
        <w:tblInd w:w="119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685"/>
        <w:gridCol w:w="1418"/>
        <w:gridCol w:w="1276"/>
        <w:gridCol w:w="5755"/>
      </w:tblGrid>
      <w:tr w:rsidR="005C0069" w:rsidRPr="00F05584" w:rsidTr="00C63B2B">
        <w:tc>
          <w:tcPr>
            <w:tcW w:w="15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</w:rPr>
              <w:t>Нормативный правовой акт</w:t>
            </w:r>
          </w:p>
        </w:tc>
      </w:tr>
      <w:tr w:rsidR="005C0069" w:rsidRPr="00F05584" w:rsidTr="00C63B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</w:rPr>
              <w:t>Номер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</w:rPr>
              <w:t>Наименование</w:t>
            </w:r>
          </w:p>
        </w:tc>
      </w:tr>
      <w:tr w:rsidR="005C0069" w:rsidRPr="00F05584" w:rsidTr="00C63B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bookmarkStart w:id="1" w:name="_GoBack" w:colFirst="0" w:colLast="4"/>
            <w:r w:rsidRPr="00F05584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</w:tr>
      <w:bookmarkEnd w:id="1"/>
      <w:tr w:rsidR="00C63B2B" w:rsidRPr="00F05584" w:rsidTr="00C63B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2B" w:rsidRDefault="00C63B2B" w:rsidP="00CE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2B" w:rsidRDefault="00C63B2B" w:rsidP="00CE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2B" w:rsidRDefault="00C63B2B" w:rsidP="00CE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2B" w:rsidRDefault="00C63B2B" w:rsidP="00CE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№652-р 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2B" w:rsidRDefault="00C63B2B" w:rsidP="00CE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Об утверждении значений нормативных затрат на оказание государственных услуг областными государственными организациями социального обслуживания и областными государственными казёнными организациями для детей-сирот и детей, оставшихся без попечения родителей, подведомственными Министерству семейной, демографической политики и социального благополучия Ульяновской области </w:t>
            </w:r>
          </w:p>
        </w:tc>
      </w:tr>
    </w:tbl>
    <w:p w:rsidR="005C0069" w:rsidRPr="00F05584" w:rsidRDefault="005C0069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C0069" w:rsidRPr="00F05584" w:rsidRDefault="00A26C20">
      <w:pPr>
        <w:pStyle w:val="ConsPlusNonformat"/>
        <w:jc w:val="both"/>
        <w:rPr>
          <w:rFonts w:ascii="PT Astra Serif" w:hAnsi="PT Astra Serif"/>
        </w:rPr>
      </w:pPr>
      <w:r w:rsidRPr="00F05584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5C0069" w:rsidRPr="000C0CC4" w:rsidRDefault="00A26C20">
      <w:pPr>
        <w:pStyle w:val="ConsPlusNonformat"/>
        <w:jc w:val="both"/>
        <w:rPr>
          <w:rFonts w:ascii="PT Astra Serif" w:hAnsi="PT Astra Serif"/>
        </w:rPr>
      </w:pPr>
      <w:r w:rsidRPr="000C0CC4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 оказания государственной услуги:</w:t>
      </w:r>
    </w:p>
    <w:p w:rsidR="00F05584" w:rsidRPr="000C0CC4" w:rsidRDefault="00A26C20" w:rsidP="00F05584">
      <w:pPr>
        <w:pStyle w:val="3"/>
        <w:spacing w:before="0"/>
        <w:jc w:val="both"/>
        <w:rPr>
          <w:rFonts w:ascii="PT Astra Serif" w:hAnsi="PT Astra Serif" w:cs="Times New Roman"/>
          <w:b w:val="0"/>
          <w:color w:val="auto"/>
          <w:sz w:val="28"/>
          <w:szCs w:val="28"/>
          <w:u w:val="single"/>
        </w:rPr>
      </w:pPr>
      <w:r w:rsidRPr="000C0CC4">
        <w:rPr>
          <w:rFonts w:ascii="PT Astra Serif" w:hAnsi="PT Astra Serif" w:cs="Arial"/>
          <w:b w:val="0"/>
          <w:bCs w:val="0"/>
          <w:color w:val="auto"/>
          <w:sz w:val="28"/>
          <w:szCs w:val="28"/>
          <w:u w:val="single"/>
          <w:shd w:val="clear" w:color="auto" w:fill="FFFFFF"/>
        </w:rPr>
        <w:lastRenderedPageBreak/>
        <w:t>Федеральный</w:t>
      </w:r>
      <w:r w:rsidRPr="000C0CC4"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> </w:t>
      </w:r>
      <w:r w:rsidRPr="000C0CC4">
        <w:rPr>
          <w:rFonts w:ascii="PT Astra Serif" w:hAnsi="PT Astra Serif" w:cs="Arial"/>
          <w:b w:val="0"/>
          <w:bCs w:val="0"/>
          <w:color w:val="auto"/>
          <w:sz w:val="28"/>
          <w:szCs w:val="28"/>
          <w:u w:val="single"/>
          <w:shd w:val="clear" w:color="auto" w:fill="FFFFFF"/>
        </w:rPr>
        <w:t>закон</w:t>
      </w:r>
      <w:r w:rsidRPr="000C0CC4"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 xml:space="preserve"> Российской Федерации от 28.12.2013 № </w:t>
      </w:r>
      <w:r w:rsidRPr="000C0CC4">
        <w:rPr>
          <w:rFonts w:ascii="PT Astra Serif" w:hAnsi="PT Astra Serif" w:cs="Arial"/>
          <w:b w:val="0"/>
          <w:bCs w:val="0"/>
          <w:color w:val="auto"/>
          <w:sz w:val="28"/>
          <w:szCs w:val="28"/>
          <w:u w:val="single"/>
          <w:shd w:val="clear" w:color="auto" w:fill="FFFFFF"/>
        </w:rPr>
        <w:t>442</w:t>
      </w:r>
      <w:r w:rsidRPr="000C0CC4"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>-</w:t>
      </w:r>
      <w:r w:rsidRPr="000C0CC4">
        <w:rPr>
          <w:rFonts w:ascii="PT Astra Serif" w:hAnsi="PT Astra Serif" w:cs="Arial"/>
          <w:b w:val="0"/>
          <w:bCs w:val="0"/>
          <w:color w:val="auto"/>
          <w:sz w:val="28"/>
          <w:szCs w:val="28"/>
          <w:u w:val="single"/>
          <w:shd w:val="clear" w:color="auto" w:fill="FFFFFF"/>
        </w:rPr>
        <w:t>ФЗ</w:t>
      </w:r>
      <w:r w:rsidRPr="000C0CC4"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 xml:space="preserve"> «Об основах социального обслуживания граждан Российской Федерации», </w:t>
      </w:r>
      <w:r w:rsidRPr="000C0CC4">
        <w:rPr>
          <w:rFonts w:ascii="PT Astra Serif" w:hAnsi="PT Astra Serif"/>
          <w:b w:val="0"/>
          <w:color w:val="auto"/>
          <w:sz w:val="28"/>
          <w:szCs w:val="28"/>
          <w:u w:val="single"/>
        </w:rPr>
        <w:t xml:space="preserve">Федеральный закон от 24.06.1999 № 120-ФЗ «Об основах системы профилактики безнадзорности и правонарушений несовершеннолетних»; </w:t>
      </w:r>
      <w:proofErr w:type="gramStart"/>
      <w:r w:rsidRPr="000C0CC4"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 xml:space="preserve">постановление Правительства Российской Федерации от 27.11.2000 № 896 «Об утверждении примерных положений о специализированных учреждениях для несовершеннолетних, нуждающихся в социальной реабилитации», распоряжение Министерства семейной, демографической политики и социального благополучия Ульяновской области от </w:t>
      </w:r>
      <w:r w:rsidR="00C63B2B"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 xml:space="preserve">     </w:t>
      </w:r>
      <w:r w:rsidR="00F05584" w:rsidRPr="000C0CC4">
        <w:rPr>
          <w:rFonts w:ascii="PT Astra Serif" w:hAnsi="PT Astra Serif"/>
          <w:b w:val="0"/>
          <w:color w:val="auto"/>
          <w:sz w:val="28"/>
          <w:szCs w:val="28"/>
          <w:u w:val="single"/>
        </w:rPr>
        <w:t>«Об утверждении объёмов государственных услуг, оказываемых социально-реабилитационными центрами для несовершеннолетних и социальных приютов для детей и подростков, на 202</w:t>
      </w:r>
      <w:r w:rsidR="00C63B2B">
        <w:rPr>
          <w:rFonts w:ascii="PT Astra Serif" w:hAnsi="PT Astra Serif"/>
          <w:b w:val="0"/>
          <w:color w:val="auto"/>
          <w:sz w:val="28"/>
          <w:szCs w:val="28"/>
          <w:u w:val="single"/>
        </w:rPr>
        <w:t>3</w:t>
      </w:r>
      <w:r w:rsidR="00F05584" w:rsidRPr="000C0CC4">
        <w:rPr>
          <w:rFonts w:ascii="PT Astra Serif" w:hAnsi="PT Astra Serif"/>
          <w:b w:val="0"/>
          <w:color w:val="auto"/>
          <w:sz w:val="28"/>
          <w:szCs w:val="28"/>
          <w:u w:val="single"/>
        </w:rPr>
        <w:t xml:space="preserve"> год и на плановый период 202</w:t>
      </w:r>
      <w:r w:rsidR="00C63B2B">
        <w:rPr>
          <w:rFonts w:ascii="PT Astra Serif" w:hAnsi="PT Astra Serif"/>
          <w:b w:val="0"/>
          <w:color w:val="auto"/>
          <w:sz w:val="28"/>
          <w:szCs w:val="28"/>
          <w:u w:val="single"/>
        </w:rPr>
        <w:t>4</w:t>
      </w:r>
      <w:r w:rsidR="00F05584" w:rsidRPr="000C0CC4">
        <w:rPr>
          <w:rFonts w:ascii="PT Astra Serif" w:hAnsi="PT Astra Serif"/>
          <w:b w:val="0"/>
          <w:color w:val="auto"/>
          <w:sz w:val="28"/>
          <w:szCs w:val="28"/>
          <w:u w:val="single"/>
        </w:rPr>
        <w:t xml:space="preserve"> и 202</w:t>
      </w:r>
      <w:r w:rsidR="00C63B2B">
        <w:rPr>
          <w:rFonts w:ascii="PT Astra Serif" w:hAnsi="PT Astra Serif"/>
          <w:b w:val="0"/>
          <w:color w:val="auto"/>
          <w:sz w:val="28"/>
          <w:szCs w:val="28"/>
          <w:u w:val="single"/>
        </w:rPr>
        <w:t>5</w:t>
      </w:r>
      <w:r w:rsidR="00F05584" w:rsidRPr="000C0CC4">
        <w:rPr>
          <w:rFonts w:ascii="PT Astra Serif" w:hAnsi="PT Astra Serif"/>
          <w:b w:val="0"/>
          <w:color w:val="auto"/>
          <w:sz w:val="28"/>
          <w:szCs w:val="28"/>
          <w:u w:val="single"/>
        </w:rPr>
        <w:t xml:space="preserve"> годов».</w:t>
      </w:r>
      <w:proofErr w:type="gramEnd"/>
    </w:p>
    <w:p w:rsidR="005C0069" w:rsidRPr="00F05584" w:rsidRDefault="00F05584" w:rsidP="00F05584">
      <w:pPr>
        <w:pStyle w:val="3"/>
        <w:spacing w:before="0"/>
        <w:jc w:val="both"/>
        <w:rPr>
          <w:rFonts w:ascii="PT Astra Serif" w:hAnsi="PT Astra Serif"/>
        </w:rPr>
      </w:pPr>
      <w:r w:rsidRPr="00F05584">
        <w:rPr>
          <w:rFonts w:ascii="PT Astra Serif" w:hAnsi="PT Astra Serif" w:cs="Times New Roman"/>
          <w:b w:val="0"/>
          <w:color w:val="000000" w:themeColor="text1"/>
          <w:sz w:val="20"/>
          <w:szCs w:val="20"/>
        </w:rPr>
        <w:t xml:space="preserve"> </w:t>
      </w:r>
      <w:r w:rsidR="00A26C20" w:rsidRPr="00F05584">
        <w:rPr>
          <w:rFonts w:ascii="PT Astra Serif" w:hAnsi="PT Astra Serif" w:cs="Times New Roman"/>
          <w:b w:val="0"/>
          <w:color w:val="000000" w:themeColor="text1"/>
          <w:sz w:val="20"/>
          <w:szCs w:val="20"/>
        </w:rPr>
        <w:t>(наименование, номер и дата нормативного правового акта)</w:t>
      </w:r>
    </w:p>
    <w:p w:rsidR="005C0069" w:rsidRPr="00F05584" w:rsidRDefault="00A26C20">
      <w:pPr>
        <w:pStyle w:val="ConsPlusNonformat"/>
        <w:jc w:val="both"/>
        <w:rPr>
          <w:rFonts w:ascii="PT Astra Serif" w:hAnsi="PT Astra Serif"/>
        </w:rPr>
      </w:pPr>
      <w:r w:rsidRPr="00F05584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4246" w:type="dxa"/>
        <w:tblInd w:w="119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6"/>
        <w:gridCol w:w="6308"/>
        <w:gridCol w:w="2112"/>
      </w:tblGrid>
      <w:tr w:rsidR="005C0069" w:rsidRPr="00F05584" w:rsidTr="00C63B2B"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</w:rPr>
              <w:t>Способ информирования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</w:rPr>
              <w:t>Состав размещаемой информации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</w:rPr>
              <w:t>Частота обновления информации</w:t>
            </w:r>
          </w:p>
        </w:tc>
      </w:tr>
      <w:tr w:rsidR="005C0069" w:rsidRPr="00F05584" w:rsidTr="00C63B2B">
        <w:trPr>
          <w:trHeight w:val="211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</w:tr>
      <w:tr w:rsidR="005C0069" w:rsidRPr="00F05584" w:rsidTr="00C63B2B"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 w:val="24"/>
                <w:szCs w:val="24"/>
              </w:rPr>
              <w:t>Использование средств телефонной связи; электронного информирования, посредством размещения информации на официальном сайте Министерства семейной, демографической политики и социального благополучия Ульяновской области; издания информационных материалов (приказов, информационных писем  и т.д.) в учреждении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 w:val="24"/>
                <w:szCs w:val="24"/>
              </w:rPr>
              <w:t>-почтовый адрес организации;</w:t>
            </w:r>
            <w:r w:rsidRPr="00F05584">
              <w:rPr>
                <w:rFonts w:ascii="PT Astra Serif" w:hAnsi="PT Astra Serif"/>
                <w:sz w:val="24"/>
                <w:szCs w:val="24"/>
              </w:rPr>
              <w:br/>
              <w:t xml:space="preserve"> - телефоны организации;</w:t>
            </w:r>
            <w:r w:rsidRPr="00F05584">
              <w:rPr>
                <w:rFonts w:ascii="PT Astra Serif" w:hAnsi="PT Astra Serif"/>
                <w:sz w:val="24"/>
                <w:szCs w:val="24"/>
              </w:rPr>
              <w:br/>
              <w:t xml:space="preserve"> - краткое описание порядка предоставления государственной услуги;</w:t>
            </w:r>
            <w:r w:rsidRPr="00F05584">
              <w:rPr>
                <w:rFonts w:ascii="PT Astra Serif" w:hAnsi="PT Astra Serif"/>
                <w:sz w:val="24"/>
                <w:szCs w:val="24"/>
              </w:rPr>
              <w:br/>
              <w:t xml:space="preserve"> </w:t>
            </w:r>
            <w:proofErr w:type="gramStart"/>
            <w:r w:rsidRPr="00F05584">
              <w:rPr>
                <w:rFonts w:ascii="PT Astra Serif" w:hAnsi="PT Astra Serif"/>
                <w:sz w:val="24"/>
                <w:szCs w:val="24"/>
              </w:rPr>
              <w:t>-п</w:t>
            </w:r>
            <w:proofErr w:type="gramEnd"/>
            <w:r w:rsidRPr="00F05584">
              <w:rPr>
                <w:rFonts w:ascii="PT Astra Serif" w:hAnsi="PT Astra Serif"/>
                <w:sz w:val="24"/>
                <w:szCs w:val="24"/>
              </w:rPr>
              <w:t>орядок получения информации заявителями по вопросам предоставления государственной услуги;</w:t>
            </w:r>
            <w:r w:rsidRPr="00F05584">
              <w:rPr>
                <w:rFonts w:ascii="PT Astra Serif" w:hAnsi="PT Astra Serif"/>
                <w:sz w:val="24"/>
                <w:szCs w:val="24"/>
              </w:rPr>
              <w:br/>
              <w:t xml:space="preserve"> -извлечения из нормативных правовых актов, содержащих нормы, регулирующие деятельность по предоставлению государственной услуги;</w:t>
            </w:r>
            <w:r w:rsidRPr="00F05584">
              <w:rPr>
                <w:rFonts w:ascii="PT Astra Serif" w:hAnsi="PT Astra Serif"/>
                <w:sz w:val="24"/>
                <w:szCs w:val="24"/>
              </w:rPr>
              <w:br/>
              <w:t xml:space="preserve"> - сайт организации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 w:val="24"/>
                <w:szCs w:val="24"/>
              </w:rPr>
              <w:t>Еженедельно, ежемесячно, ежегодно</w:t>
            </w:r>
          </w:p>
        </w:tc>
      </w:tr>
    </w:tbl>
    <w:p w:rsidR="005C0069" w:rsidRPr="00F05584" w:rsidRDefault="005C0069">
      <w:pPr>
        <w:widowControl w:val="0"/>
        <w:spacing w:after="0" w:line="240" w:lineRule="auto"/>
        <w:rPr>
          <w:rFonts w:ascii="PT Astra Serif" w:eastAsia="Times New Roman" w:hAnsi="PT Astra Serif" w:cs="Courier New"/>
          <w:sz w:val="28"/>
          <w:szCs w:val="28"/>
          <w:u w:val="single"/>
        </w:rPr>
      </w:pPr>
    </w:p>
    <w:p w:rsidR="005C0069" w:rsidRPr="00F05584" w:rsidRDefault="00A26C20">
      <w:pPr>
        <w:pStyle w:val="ConsPlusNonformat"/>
        <w:jc w:val="center"/>
        <w:rPr>
          <w:rFonts w:ascii="PT Astra Serif" w:hAnsi="PT Astra Serif"/>
        </w:rPr>
      </w:pPr>
      <w:r w:rsidRPr="00F05584">
        <w:rPr>
          <w:rFonts w:ascii="PT Astra Serif" w:hAnsi="PT Astra Serif" w:cs="Times New Roman"/>
          <w:sz w:val="27"/>
          <w:szCs w:val="27"/>
        </w:rPr>
        <w:t xml:space="preserve">Часть 3. Прочие сведения о государственном задании </w:t>
      </w:r>
      <w:hyperlink r:id="rId12" w:anchor="Par808" w:history="1">
        <w:r w:rsidRPr="00F05584">
          <w:rPr>
            <w:rFonts w:ascii="PT Astra Serif" w:hAnsi="PT Astra Serif"/>
            <w:sz w:val="27"/>
            <w:szCs w:val="27"/>
            <w:vertAlign w:val="superscript"/>
          </w:rPr>
          <w:t>8</w:t>
        </w:r>
      </w:hyperlink>
    </w:p>
    <w:p w:rsidR="005C0069" w:rsidRPr="00F05584" w:rsidRDefault="005C0069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</w:p>
    <w:p w:rsidR="005C0069" w:rsidRPr="00F05584" w:rsidRDefault="00A26C20">
      <w:pPr>
        <w:jc w:val="both"/>
        <w:rPr>
          <w:rFonts w:ascii="PT Astra Serif" w:hAnsi="PT Astra Serif"/>
        </w:rPr>
      </w:pPr>
      <w:r w:rsidRPr="00F05584">
        <w:rPr>
          <w:rFonts w:ascii="PT Astra Serif" w:hAnsi="PT Astra Serif"/>
          <w:sz w:val="27"/>
          <w:szCs w:val="27"/>
        </w:rPr>
        <w:t>1. Основания (условия и порядок) для досрочного прекращения выполнения государственного задания:</w:t>
      </w:r>
    </w:p>
    <w:p w:rsidR="005C0069" w:rsidRPr="00F05584" w:rsidRDefault="00A26C20">
      <w:pPr>
        <w:spacing w:after="0" w:line="240" w:lineRule="auto"/>
        <w:jc w:val="both"/>
        <w:rPr>
          <w:rFonts w:ascii="PT Astra Serif" w:hAnsi="PT Astra Serif"/>
        </w:rPr>
      </w:pPr>
      <w:r w:rsidRPr="00F05584">
        <w:rPr>
          <w:rFonts w:ascii="PT Astra Serif" w:hAnsi="PT Astra Serif"/>
          <w:sz w:val="27"/>
          <w:szCs w:val="27"/>
        </w:rPr>
        <w:t xml:space="preserve"> </w:t>
      </w:r>
      <w:r w:rsidRPr="00F05584">
        <w:rPr>
          <w:rFonts w:ascii="PT Astra Serif" w:hAnsi="PT Astra Serif"/>
          <w:sz w:val="27"/>
          <w:szCs w:val="27"/>
          <w:u w:val="single"/>
        </w:rPr>
        <w:t>- ликвидация или реорганизация государственного учреждения;</w:t>
      </w:r>
    </w:p>
    <w:p w:rsidR="005C0069" w:rsidRPr="00F05584" w:rsidRDefault="00A26C20">
      <w:pPr>
        <w:spacing w:after="0" w:line="240" w:lineRule="auto"/>
        <w:jc w:val="both"/>
        <w:rPr>
          <w:rFonts w:ascii="PT Astra Serif" w:hAnsi="PT Astra Serif"/>
        </w:rPr>
      </w:pPr>
      <w:r w:rsidRPr="00F05584">
        <w:rPr>
          <w:rFonts w:ascii="PT Astra Serif" w:hAnsi="PT Astra Serif"/>
          <w:sz w:val="27"/>
          <w:szCs w:val="27"/>
          <w:u w:val="single"/>
        </w:rPr>
        <w:lastRenderedPageBreak/>
        <w:t>- иные основания, предусмотренные нормативными правовыми актами.</w:t>
      </w:r>
    </w:p>
    <w:p w:rsidR="005C0069" w:rsidRPr="00F05584" w:rsidRDefault="00A26C20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F05584">
        <w:rPr>
          <w:rFonts w:ascii="PT Astra Serif" w:hAnsi="PT Astra Serif" w:cs="Times New Roman"/>
          <w:sz w:val="27"/>
          <w:szCs w:val="27"/>
        </w:rPr>
        <w:t>2. Иная информация, необходимая для выполнения (</w:t>
      </w:r>
      <w:proofErr w:type="gramStart"/>
      <w:r w:rsidRPr="00F05584">
        <w:rPr>
          <w:rFonts w:ascii="PT Astra Serif" w:hAnsi="PT Astra Serif" w:cs="Times New Roman"/>
          <w:sz w:val="27"/>
          <w:szCs w:val="27"/>
        </w:rPr>
        <w:t>контроля за</w:t>
      </w:r>
      <w:proofErr w:type="gramEnd"/>
      <w:r w:rsidRPr="00F05584">
        <w:rPr>
          <w:rFonts w:ascii="PT Astra Serif" w:hAnsi="PT Astra Serif" w:cs="Times New Roman"/>
          <w:sz w:val="27"/>
          <w:szCs w:val="27"/>
        </w:rPr>
        <w:t xml:space="preserve"> выполнением) государственного задания:</w:t>
      </w:r>
      <w:r w:rsidRPr="00F05584">
        <w:rPr>
          <w:rFonts w:ascii="PT Astra Serif" w:hAnsi="PT Astra Serif" w:cs="Times New Roman"/>
          <w:sz w:val="26"/>
          <w:szCs w:val="26"/>
        </w:rPr>
        <w:t xml:space="preserve"> ________________________________________________________________________________</w:t>
      </w:r>
      <w:r w:rsidR="00C63B2B">
        <w:rPr>
          <w:rFonts w:ascii="PT Astra Serif" w:hAnsi="PT Astra Serif" w:cs="Times New Roman"/>
          <w:sz w:val="26"/>
          <w:szCs w:val="26"/>
        </w:rPr>
        <w:t>_____________________________</w:t>
      </w:r>
    </w:p>
    <w:p w:rsidR="005C0069" w:rsidRPr="00F05584" w:rsidRDefault="00A26C20">
      <w:pPr>
        <w:pStyle w:val="ConsPlusNonformat"/>
        <w:jc w:val="both"/>
        <w:rPr>
          <w:rFonts w:ascii="PT Astra Serif" w:hAnsi="PT Astra Serif"/>
        </w:rPr>
      </w:pPr>
      <w:r w:rsidRPr="00F05584">
        <w:rPr>
          <w:rFonts w:ascii="PT Astra Serif" w:hAnsi="PT Astra Serif" w:cs="Times New Roman"/>
          <w:sz w:val="26"/>
          <w:szCs w:val="26"/>
        </w:rPr>
        <w:t xml:space="preserve">3. Порядок </w:t>
      </w:r>
      <w:proofErr w:type="gramStart"/>
      <w:r w:rsidRPr="00F05584">
        <w:rPr>
          <w:rFonts w:ascii="PT Astra Serif" w:hAnsi="PT Astra Serif" w:cs="Times New Roman"/>
          <w:sz w:val="26"/>
          <w:szCs w:val="26"/>
        </w:rPr>
        <w:t>контроля за</w:t>
      </w:r>
      <w:proofErr w:type="gramEnd"/>
      <w:r w:rsidRPr="00F05584">
        <w:rPr>
          <w:rFonts w:ascii="PT Astra Serif" w:hAnsi="PT Astra Serif" w:cs="Times New Roman"/>
          <w:sz w:val="26"/>
          <w:szCs w:val="26"/>
        </w:rPr>
        <w:t xml:space="preserve"> выполнением государственного задания:</w:t>
      </w:r>
    </w:p>
    <w:tbl>
      <w:tblPr>
        <w:tblW w:w="14991" w:type="dxa"/>
        <w:tblInd w:w="119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4"/>
        <w:gridCol w:w="5895"/>
        <w:gridCol w:w="4842"/>
      </w:tblGrid>
      <w:tr w:rsidR="005C0069" w:rsidRPr="00F05584" w:rsidTr="00BF0566">
        <w:trPr>
          <w:trHeight w:val="70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 w:val="24"/>
                <w:szCs w:val="24"/>
              </w:rPr>
              <w:t>Форма контроля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 w:val="24"/>
                <w:szCs w:val="24"/>
              </w:rPr>
              <w:t>Периодичность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F05584">
              <w:rPr>
                <w:rFonts w:ascii="PT Astra Serif" w:hAnsi="PT Astra Serif"/>
                <w:sz w:val="24"/>
                <w:szCs w:val="24"/>
              </w:rPr>
              <w:t>контроль за</w:t>
            </w:r>
            <w:proofErr w:type="gramEnd"/>
            <w:r w:rsidRPr="00F05584">
              <w:rPr>
                <w:rFonts w:ascii="PT Astra Serif" w:hAnsi="PT Astra Serif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5C0069" w:rsidRPr="00F05584" w:rsidTr="00BF0566">
        <w:trPr>
          <w:trHeight w:val="2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5C0069" w:rsidRPr="00F05584" w:rsidTr="00BF056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</w:rPr>
              <w:t>1. Рассмотрение отчётов учреждения об исполнении государственного задания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</w:tr>
      <w:tr w:rsidR="005C0069" w:rsidRPr="00F05584" w:rsidTr="00BF056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</w:rPr>
              <w:t xml:space="preserve">2. Контроль в форме выездных плановых и внеплановых проверок </w:t>
            </w:r>
          </w:p>
          <w:p w:rsidR="005C0069" w:rsidRPr="00F05584" w:rsidRDefault="00A26C2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</w:rPr>
              <w:t>(тематические, комплексные)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</w:rPr>
              <w:t>В соответствии с планом-графиком проведения выездных проверок, но не реже одного раза в три года по мере необходимости (в случае поступления обоснованных жалоб, требований надзорных органов)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69" w:rsidRPr="00F05584" w:rsidRDefault="00A26C20">
            <w:pPr>
              <w:widowControl w:val="0"/>
              <w:spacing w:after="0" w:line="240" w:lineRule="auto"/>
              <w:rPr>
                <w:rFonts w:ascii="PT Astra Serif" w:hAnsi="PT Astra Serif"/>
              </w:rPr>
            </w:pPr>
            <w:r w:rsidRPr="00F05584">
              <w:rPr>
                <w:rFonts w:ascii="PT Astra Serif" w:hAnsi="PT Astra Serif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</w:tr>
    </w:tbl>
    <w:p w:rsidR="005C0069" w:rsidRPr="00F05584" w:rsidRDefault="005C0069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5C0069" w:rsidRPr="00F05584" w:rsidRDefault="00A26C20">
      <w:pPr>
        <w:pStyle w:val="ConsPlusNonformat"/>
        <w:jc w:val="both"/>
        <w:rPr>
          <w:rFonts w:ascii="PT Astra Serif" w:hAnsi="PT Astra Serif"/>
        </w:rPr>
      </w:pPr>
      <w:r w:rsidRPr="00F05584">
        <w:rPr>
          <w:rFonts w:ascii="PT Astra Serif" w:hAnsi="PT Astra Serif" w:cs="Times New Roman"/>
          <w:sz w:val="26"/>
          <w:szCs w:val="26"/>
        </w:rPr>
        <w:t>4. Требования к отчётности о выполнении государственного задания:</w:t>
      </w:r>
    </w:p>
    <w:p w:rsidR="005C0069" w:rsidRPr="00F05584" w:rsidRDefault="00A26C20">
      <w:pPr>
        <w:pStyle w:val="ConsPlusNonformat"/>
        <w:jc w:val="both"/>
        <w:rPr>
          <w:rFonts w:ascii="PT Astra Serif" w:hAnsi="PT Astra Serif"/>
        </w:rPr>
      </w:pPr>
      <w:r w:rsidRPr="00F05584">
        <w:rPr>
          <w:rFonts w:ascii="PT Astra Serif" w:hAnsi="PT Astra Serif" w:cs="Times New Roman"/>
          <w:sz w:val="26"/>
          <w:szCs w:val="26"/>
        </w:rPr>
        <w:t xml:space="preserve">4.1. Периодичность представления отчётов о выполнении государственного задания: </w:t>
      </w:r>
      <w:r w:rsidRPr="00F05584">
        <w:rPr>
          <w:rFonts w:ascii="PT Astra Serif" w:hAnsi="PT Astra Serif" w:cs="Times New Roman"/>
          <w:sz w:val="26"/>
          <w:szCs w:val="26"/>
          <w:u w:val="single"/>
        </w:rPr>
        <w:t>ежеквартальная, годовая.</w:t>
      </w:r>
    </w:p>
    <w:p w:rsidR="005C0069" w:rsidRPr="00F05584" w:rsidRDefault="00A26C20">
      <w:pPr>
        <w:pStyle w:val="ConsPlusNonformat"/>
        <w:jc w:val="both"/>
        <w:rPr>
          <w:rFonts w:ascii="PT Astra Serif" w:hAnsi="PT Astra Serif"/>
        </w:rPr>
      </w:pPr>
      <w:r w:rsidRPr="00F05584">
        <w:rPr>
          <w:rFonts w:ascii="PT Astra Serif" w:hAnsi="PT Astra Serif" w:cs="Times New Roman"/>
          <w:sz w:val="26"/>
          <w:szCs w:val="26"/>
        </w:rPr>
        <w:t xml:space="preserve">4.2. Сроки представления отчётов о выполнении государственного задания: </w:t>
      </w:r>
      <w:r w:rsidRPr="00F05584">
        <w:rPr>
          <w:rFonts w:ascii="PT Astra Serif" w:hAnsi="PT Astra Serif" w:cs="Times New Roman"/>
          <w:sz w:val="26"/>
          <w:szCs w:val="26"/>
          <w:u w:val="single"/>
        </w:rPr>
        <w:t>ежеквартально до 5 числа месяца, следующего за отчётным кварталом; ежегодно до 20 января текущего года, следующего за отчётным годом.</w:t>
      </w:r>
    </w:p>
    <w:p w:rsidR="005C0069" w:rsidRPr="00F05584" w:rsidRDefault="00A26C20">
      <w:pPr>
        <w:pStyle w:val="ConsPlusNonformat"/>
        <w:jc w:val="both"/>
        <w:rPr>
          <w:rFonts w:ascii="PT Astra Serif" w:hAnsi="PT Astra Serif"/>
        </w:rPr>
      </w:pPr>
      <w:r w:rsidRPr="00F05584">
        <w:rPr>
          <w:rFonts w:ascii="PT Astra Serif" w:hAnsi="PT Astra Serif" w:cs="Times New Roman"/>
          <w:sz w:val="26"/>
          <w:szCs w:val="26"/>
        </w:rPr>
        <w:t xml:space="preserve">4.2.1. Сроки представления предварительного отчёта о выполнении государственного задания: </w:t>
      </w:r>
      <w:r w:rsidRPr="00F05584">
        <w:rPr>
          <w:rFonts w:ascii="PT Astra Serif" w:hAnsi="PT Astra Serif" w:cs="Times New Roman"/>
          <w:sz w:val="26"/>
          <w:szCs w:val="26"/>
          <w:u w:val="single"/>
        </w:rPr>
        <w:t>не позднее 1 декабря текущего финансового года. В предварительном отчёте о выполнении государственного задания указывается ожидаемое выполнение показателей, характеризующих качество и (или) объем государственных услуг (работ), за отчётный финансовый год.</w:t>
      </w:r>
    </w:p>
    <w:p w:rsidR="005C0069" w:rsidRPr="00F05584" w:rsidRDefault="00A26C20">
      <w:pPr>
        <w:pStyle w:val="ConsPlusNonformat"/>
        <w:jc w:val="both"/>
        <w:rPr>
          <w:rFonts w:ascii="PT Astra Serif" w:hAnsi="PT Astra Serif"/>
        </w:rPr>
      </w:pPr>
      <w:r w:rsidRPr="00F05584">
        <w:rPr>
          <w:rFonts w:ascii="PT Astra Serif" w:hAnsi="PT Astra Serif" w:cs="Times New Roman"/>
          <w:sz w:val="26"/>
          <w:szCs w:val="26"/>
        </w:rPr>
        <w:t xml:space="preserve">4.3. Иные требования к отчётности о выполнении государственного задания: </w:t>
      </w:r>
      <w:r w:rsidRPr="00F05584">
        <w:rPr>
          <w:rFonts w:ascii="PT Astra Serif" w:hAnsi="PT Astra Serif" w:cs="Times New Roman"/>
          <w:sz w:val="26"/>
          <w:szCs w:val="26"/>
          <w:u w:val="single"/>
        </w:rPr>
        <w:t xml:space="preserve">к ежеквартальным, годовым отчётам прилагается пояснительная записка с наличием в ней информации о достижении (не достижении) целевых значений показателей государственного задания и о причинах отклонений фактических значений </w:t>
      </w:r>
      <w:proofErr w:type="gramStart"/>
      <w:r w:rsidRPr="00F05584">
        <w:rPr>
          <w:rFonts w:ascii="PT Astra Serif" w:hAnsi="PT Astra Serif" w:cs="Times New Roman"/>
          <w:sz w:val="26"/>
          <w:szCs w:val="26"/>
          <w:u w:val="single"/>
        </w:rPr>
        <w:t>от</w:t>
      </w:r>
      <w:proofErr w:type="gramEnd"/>
      <w:r w:rsidRPr="00F05584">
        <w:rPr>
          <w:rFonts w:ascii="PT Astra Serif" w:hAnsi="PT Astra Serif" w:cs="Times New Roman"/>
          <w:sz w:val="26"/>
          <w:szCs w:val="26"/>
          <w:u w:val="single"/>
        </w:rPr>
        <w:t xml:space="preserve"> плановых.</w:t>
      </w:r>
    </w:p>
    <w:p w:rsidR="005C0069" w:rsidRPr="00F05584" w:rsidRDefault="00A26C20">
      <w:pPr>
        <w:pStyle w:val="ConsPlusNonformat"/>
        <w:rPr>
          <w:rFonts w:ascii="PT Astra Serif" w:hAnsi="PT Astra Serif"/>
        </w:rPr>
      </w:pPr>
      <w:r w:rsidRPr="00F05584">
        <w:rPr>
          <w:rFonts w:ascii="PT Astra Serif" w:hAnsi="PT Astra Serif" w:cs="Times New Roman"/>
          <w:sz w:val="26"/>
          <w:szCs w:val="26"/>
        </w:rPr>
        <w:t xml:space="preserve">5. Иные показатели, связанные с выполнением государственного задания </w:t>
      </w:r>
      <w:hyperlink r:id="rId13" w:anchor="Par809" w:history="1">
        <w:r w:rsidRPr="00F05584">
          <w:rPr>
            <w:rFonts w:ascii="PT Astra Serif" w:hAnsi="PT Astra Serif"/>
            <w:sz w:val="26"/>
            <w:szCs w:val="26"/>
            <w:vertAlign w:val="superscript"/>
          </w:rPr>
          <w:t>9</w:t>
        </w:r>
      </w:hyperlink>
      <w:r w:rsidRPr="00F05584">
        <w:rPr>
          <w:rFonts w:ascii="PT Astra Serif" w:hAnsi="PT Astra Serif"/>
          <w:sz w:val="26"/>
          <w:szCs w:val="26"/>
        </w:rPr>
        <w:t xml:space="preserve"> </w:t>
      </w:r>
      <w:r w:rsidRPr="00F05584">
        <w:rPr>
          <w:rFonts w:ascii="PT Astra Serif" w:hAnsi="PT Astra Serif" w:cs="Times New Roman"/>
          <w:sz w:val="26"/>
          <w:szCs w:val="26"/>
        </w:rPr>
        <w:t>____________</w:t>
      </w:r>
      <w:r w:rsidRPr="00F05584">
        <w:rPr>
          <w:rFonts w:ascii="PT Astra Serif" w:hAnsi="PT Astra Serif" w:cs="Times New Roman"/>
          <w:sz w:val="28"/>
          <w:szCs w:val="28"/>
        </w:rPr>
        <w:t>___________________________________</w:t>
      </w:r>
    </w:p>
    <w:p w:rsidR="005C0069" w:rsidRPr="00F05584" w:rsidRDefault="00A26C20">
      <w:pPr>
        <w:widowControl w:val="0"/>
        <w:spacing w:after="0" w:line="240" w:lineRule="auto"/>
        <w:ind w:firstLine="540"/>
        <w:jc w:val="both"/>
        <w:rPr>
          <w:rFonts w:ascii="PT Astra Serif" w:hAnsi="PT Astra Serif"/>
        </w:rPr>
      </w:pPr>
      <w:bookmarkStart w:id="2" w:name="Par803"/>
      <w:bookmarkEnd w:id="2"/>
      <w:r w:rsidRPr="00F05584">
        <w:rPr>
          <w:rFonts w:ascii="PT Astra Serif" w:hAnsi="PT Astra Serif"/>
          <w:sz w:val="16"/>
          <w:szCs w:val="16"/>
          <w:vertAlign w:val="superscript"/>
        </w:rPr>
        <w:t>1</w:t>
      </w:r>
      <w:r w:rsidRPr="00F05584">
        <w:rPr>
          <w:rFonts w:ascii="PT Astra Serif" w:hAnsi="PT Astra Serif"/>
          <w:sz w:val="16"/>
          <w:szCs w:val="16"/>
        </w:rPr>
        <w:t xml:space="preserve"> Номер государственного задания присваивается в системе «Электронный бюджет».</w:t>
      </w:r>
    </w:p>
    <w:p w:rsidR="005C0069" w:rsidRPr="00F05584" w:rsidRDefault="00A26C20">
      <w:pPr>
        <w:widowControl w:val="0"/>
        <w:spacing w:after="0" w:line="240" w:lineRule="auto"/>
        <w:ind w:firstLine="540"/>
        <w:jc w:val="both"/>
        <w:rPr>
          <w:rFonts w:ascii="PT Astra Serif" w:hAnsi="PT Astra Serif"/>
        </w:rPr>
      </w:pPr>
      <w:bookmarkStart w:id="3" w:name="Par804"/>
      <w:bookmarkEnd w:id="3"/>
      <w:r w:rsidRPr="00F05584">
        <w:rPr>
          <w:rFonts w:ascii="PT Astra Serif" w:hAnsi="PT Astra Serif"/>
          <w:sz w:val="16"/>
          <w:szCs w:val="16"/>
          <w:vertAlign w:val="superscript"/>
        </w:rPr>
        <w:t>2</w:t>
      </w:r>
      <w:proofErr w:type="gramStart"/>
      <w:r w:rsidRPr="00F05584">
        <w:rPr>
          <w:rFonts w:ascii="PT Astra Serif" w:hAnsi="PT Astra Serif"/>
          <w:sz w:val="16"/>
          <w:szCs w:val="16"/>
        </w:rPr>
        <w:t xml:space="preserve"> Ф</w:t>
      </w:r>
      <w:proofErr w:type="gramEnd"/>
      <w:r w:rsidRPr="00F05584">
        <w:rPr>
          <w:rFonts w:ascii="PT Astra Serif" w:hAnsi="PT Astra Serif"/>
          <w:sz w:val="16"/>
          <w:szCs w:val="16"/>
        </w:rPr>
        <w:t xml:space="preserve">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</w:t>
      </w:r>
      <w:r w:rsidRPr="00F05584">
        <w:rPr>
          <w:rFonts w:ascii="PT Astra Serif" w:hAnsi="PT Astra Serif"/>
          <w:sz w:val="16"/>
          <w:szCs w:val="16"/>
        </w:rPr>
        <w:lastRenderedPageBreak/>
        <w:t>(услуг) раздельно по каждой из государственных услуг с указанием порядкового номера раздела.</w:t>
      </w:r>
    </w:p>
    <w:p w:rsidR="005C0069" w:rsidRPr="00F05584" w:rsidRDefault="00A26C20">
      <w:pPr>
        <w:widowControl w:val="0"/>
        <w:spacing w:after="0" w:line="240" w:lineRule="auto"/>
        <w:ind w:firstLine="540"/>
        <w:jc w:val="both"/>
        <w:rPr>
          <w:rFonts w:ascii="PT Astra Serif" w:hAnsi="PT Astra Serif"/>
        </w:rPr>
      </w:pPr>
      <w:r w:rsidRPr="00F05584">
        <w:rPr>
          <w:rFonts w:ascii="PT Astra Serif" w:hAnsi="PT Astra Serif"/>
          <w:sz w:val="16"/>
          <w:szCs w:val="16"/>
          <w:vertAlign w:val="superscript"/>
        </w:rPr>
        <w:t>3</w:t>
      </w:r>
      <w:proofErr w:type="gramStart"/>
      <w:r w:rsidRPr="00F05584">
        <w:rPr>
          <w:rFonts w:ascii="PT Astra Serif" w:hAnsi="PT Astra Serif"/>
          <w:sz w:val="16"/>
          <w:szCs w:val="16"/>
        </w:rPr>
        <w:t xml:space="preserve"> З</w:t>
      </w:r>
      <w:proofErr w:type="gramEnd"/>
      <w:r w:rsidRPr="00F05584">
        <w:rPr>
          <w:rFonts w:ascii="PT Astra Serif" w:hAnsi="PT Astra Serif"/>
          <w:sz w:val="16"/>
          <w:szCs w:val="16"/>
        </w:rPr>
        <w:t>аполняется в случае установления показателей, характеризующих качество государственной услуги, в общероссийских базовых (отраслевых) перечнях (классификаторов) государственных и муниципальных услуг и работ, оказываемых физическим лицам (далее – базовые перечни), региональном перечне (классификаторе) государственных (муниципальных) услуг, не включенных в базовые перечни, и работ (далее – региональный перечень).</w:t>
      </w:r>
    </w:p>
    <w:p w:rsidR="005C0069" w:rsidRPr="00F05584" w:rsidRDefault="00A26C20">
      <w:pPr>
        <w:widowControl w:val="0"/>
        <w:spacing w:after="0" w:line="240" w:lineRule="auto"/>
        <w:ind w:firstLine="540"/>
        <w:jc w:val="both"/>
        <w:rPr>
          <w:rFonts w:ascii="PT Astra Serif" w:hAnsi="PT Astra Serif"/>
        </w:rPr>
      </w:pPr>
      <w:r w:rsidRPr="00F05584">
        <w:rPr>
          <w:rFonts w:ascii="PT Astra Serif" w:hAnsi="PT Astra Serif"/>
          <w:sz w:val="16"/>
          <w:szCs w:val="16"/>
          <w:vertAlign w:val="superscript"/>
        </w:rPr>
        <w:t>4</w:t>
      </w:r>
      <w:proofErr w:type="gramStart"/>
      <w:r w:rsidRPr="00F05584">
        <w:rPr>
          <w:rFonts w:ascii="PT Astra Serif" w:hAnsi="PT Astra Serif"/>
          <w:sz w:val="16"/>
          <w:szCs w:val="16"/>
        </w:rPr>
        <w:t xml:space="preserve"> З</w:t>
      </w:r>
      <w:proofErr w:type="gramEnd"/>
      <w:r w:rsidRPr="00F05584">
        <w:rPr>
          <w:rFonts w:ascii="PT Astra Serif" w:hAnsi="PT Astra Serif"/>
          <w:sz w:val="16"/>
          <w:szCs w:val="16"/>
        </w:rPr>
        <w:t>аполняется в соответствии с  базовыми перечнями, региональным перечнем.</w:t>
      </w:r>
    </w:p>
    <w:p w:rsidR="005C0069" w:rsidRPr="00F05584" w:rsidRDefault="00A26C20">
      <w:pPr>
        <w:widowControl w:val="0"/>
        <w:spacing w:after="0" w:line="240" w:lineRule="auto"/>
        <w:ind w:firstLine="540"/>
        <w:jc w:val="both"/>
        <w:rPr>
          <w:rFonts w:ascii="PT Astra Serif" w:hAnsi="PT Astra Serif"/>
        </w:rPr>
      </w:pPr>
      <w:bookmarkStart w:id="4" w:name="Par805"/>
      <w:bookmarkEnd w:id="4"/>
      <w:r w:rsidRPr="00F05584">
        <w:rPr>
          <w:rFonts w:ascii="PT Astra Serif" w:hAnsi="PT Astra Serif"/>
          <w:sz w:val="16"/>
          <w:szCs w:val="16"/>
          <w:vertAlign w:val="superscript"/>
        </w:rPr>
        <w:t>5</w:t>
      </w:r>
      <w:proofErr w:type="gramStart"/>
      <w:r w:rsidRPr="00F05584">
        <w:rPr>
          <w:rFonts w:ascii="PT Astra Serif" w:hAnsi="PT Astra Serif"/>
          <w:sz w:val="16"/>
          <w:szCs w:val="16"/>
        </w:rPr>
        <w:t xml:space="preserve"> З</w:t>
      </w:r>
      <w:proofErr w:type="gramEnd"/>
      <w:r w:rsidRPr="00F05584">
        <w:rPr>
          <w:rFonts w:ascii="PT Astra Serif" w:hAnsi="PT Astra Serif"/>
          <w:sz w:val="16"/>
          <w:szCs w:val="16"/>
        </w:rPr>
        <w:t>аполняется в соответствии с кодом, указанным в базовых перечнях, региональном перечне (при наличии).</w:t>
      </w:r>
    </w:p>
    <w:p w:rsidR="005C0069" w:rsidRPr="00F05584" w:rsidRDefault="00A26C20">
      <w:pPr>
        <w:widowControl w:val="0"/>
        <w:spacing w:after="0" w:line="240" w:lineRule="auto"/>
        <w:ind w:firstLine="540"/>
        <w:jc w:val="both"/>
        <w:rPr>
          <w:rFonts w:ascii="PT Astra Serif" w:hAnsi="PT Astra Serif"/>
        </w:rPr>
      </w:pPr>
      <w:bookmarkStart w:id="5" w:name="Par806"/>
      <w:bookmarkStart w:id="6" w:name="Par807"/>
      <w:bookmarkStart w:id="7" w:name="Par808"/>
      <w:bookmarkEnd w:id="5"/>
      <w:bookmarkEnd w:id="6"/>
      <w:bookmarkEnd w:id="7"/>
      <w:r w:rsidRPr="00F05584">
        <w:rPr>
          <w:rFonts w:ascii="PT Astra Serif" w:hAnsi="PT Astra Serif"/>
          <w:sz w:val="16"/>
          <w:szCs w:val="16"/>
          <w:vertAlign w:val="superscript"/>
        </w:rPr>
        <w:t>8</w:t>
      </w:r>
      <w:proofErr w:type="gramStart"/>
      <w:r w:rsidRPr="00F05584">
        <w:rPr>
          <w:rFonts w:ascii="PT Astra Serif" w:hAnsi="PT Astra Serif"/>
          <w:sz w:val="16"/>
          <w:szCs w:val="16"/>
        </w:rPr>
        <w:t xml:space="preserve"> З</w:t>
      </w:r>
      <w:proofErr w:type="gramEnd"/>
      <w:r w:rsidRPr="00F05584">
        <w:rPr>
          <w:rFonts w:ascii="PT Astra Serif" w:hAnsi="PT Astra Serif"/>
          <w:sz w:val="16"/>
          <w:szCs w:val="16"/>
        </w:rPr>
        <w:t>аполняется в целом по государственному заданию.</w:t>
      </w:r>
    </w:p>
    <w:p w:rsidR="005C0069" w:rsidRPr="00F05584" w:rsidRDefault="00A26C20">
      <w:pPr>
        <w:widowControl w:val="0"/>
        <w:spacing w:after="0" w:line="240" w:lineRule="auto"/>
        <w:ind w:firstLine="540"/>
        <w:jc w:val="both"/>
        <w:rPr>
          <w:rFonts w:ascii="PT Astra Serif" w:hAnsi="PT Astra Serif"/>
        </w:rPr>
      </w:pPr>
      <w:bookmarkStart w:id="8" w:name="Par809"/>
      <w:bookmarkEnd w:id="8"/>
      <w:proofErr w:type="gramStart"/>
      <w:r w:rsidRPr="00F05584">
        <w:rPr>
          <w:rFonts w:ascii="PT Astra Serif" w:hAnsi="PT Astra Serif"/>
          <w:sz w:val="16"/>
          <w:szCs w:val="16"/>
          <w:vertAlign w:val="superscript"/>
        </w:rPr>
        <w:t>9</w:t>
      </w:r>
      <w:r w:rsidRPr="00F05584">
        <w:rPr>
          <w:rFonts w:ascii="PT Astra Serif" w:hAnsi="PT Astra Serif"/>
          <w:sz w:val="16"/>
          <w:szCs w:val="16"/>
        </w:rPr>
        <w:t xml:space="preserve">В числе иных показателей может быть указано допустимое (возможное) отклонение от выполнения государственного задания, в пределах </w:t>
      </w:r>
      <w:r w:rsidRPr="00F05584">
        <w:rPr>
          <w:rFonts w:ascii="PT Astra Serif" w:hAnsi="PT Astra Serif"/>
          <w:sz w:val="16"/>
          <w:szCs w:val="16"/>
        </w:rPr>
        <w:br/>
        <w:t xml:space="preserve">которого оно считается выполненным, при принятии органом, осуществляющим функции и полномочия учредителя государственных бюджетных или государственных автономных учреждений, главным распорядителем средств областного бюджета Ульяновской области, в ведении которого находятся государственные казённые учреждения, решения об установлении общего допустимого (возможного) отклонения от выполнения государственного </w:t>
      </w:r>
      <w:r w:rsidRPr="00F05584">
        <w:rPr>
          <w:rFonts w:ascii="PT Astra Serif" w:hAnsi="PT Astra Serif"/>
          <w:sz w:val="16"/>
          <w:szCs w:val="16"/>
        </w:rPr>
        <w:br/>
        <w:t>задания, в</w:t>
      </w:r>
      <w:proofErr w:type="gramEnd"/>
      <w:r w:rsidRPr="00F05584">
        <w:rPr>
          <w:rFonts w:ascii="PT Astra Serif" w:hAnsi="PT Astra Serif"/>
          <w:sz w:val="16"/>
          <w:szCs w:val="16"/>
        </w:rPr>
        <w:t xml:space="preserve"> </w:t>
      </w:r>
      <w:proofErr w:type="gramStart"/>
      <w:r w:rsidRPr="00F05584">
        <w:rPr>
          <w:rFonts w:ascii="PT Astra Serif" w:hAnsi="PT Astra Serif"/>
          <w:sz w:val="16"/>
          <w:szCs w:val="16"/>
        </w:rPr>
        <w:t>пределах</w:t>
      </w:r>
      <w:proofErr w:type="gramEnd"/>
      <w:r w:rsidRPr="00F05584">
        <w:rPr>
          <w:rFonts w:ascii="PT Astra Serif" w:hAnsi="PT Astra Serif"/>
          <w:sz w:val="16"/>
          <w:szCs w:val="16"/>
        </w:rPr>
        <w:t xml:space="preserve"> которого оно считается выполненным (в процентах). В этом случае допустимые (возможные) отклонения, предусмотренные </w:t>
      </w:r>
      <w:r w:rsidRPr="00F05584">
        <w:rPr>
          <w:rFonts w:ascii="PT Astra Serif" w:hAnsi="PT Astra Serif"/>
          <w:sz w:val="16"/>
          <w:szCs w:val="16"/>
        </w:rPr>
        <w:br/>
        <w:t xml:space="preserve">в </w:t>
      </w:r>
      <w:hyperlink r:id="rId14" w:anchor="Par617" w:history="1">
        <w:r w:rsidRPr="00F05584">
          <w:rPr>
            <w:rFonts w:ascii="PT Astra Serif" w:hAnsi="PT Astra Serif"/>
            <w:sz w:val="16"/>
            <w:szCs w:val="16"/>
          </w:rPr>
          <w:t>подпунктах 3.1</w:t>
        </w:r>
      </w:hyperlink>
      <w:r w:rsidRPr="00F05584">
        <w:rPr>
          <w:rFonts w:ascii="PT Astra Serif" w:hAnsi="PT Astra Serif"/>
          <w:sz w:val="16"/>
          <w:szCs w:val="16"/>
        </w:rPr>
        <w:t xml:space="preserve"> и </w:t>
      </w:r>
      <w:hyperlink r:id="rId15" w:anchor="Par692" w:history="1">
        <w:r w:rsidRPr="00F05584">
          <w:rPr>
            <w:rFonts w:ascii="PT Astra Serif" w:hAnsi="PT Astra Serif"/>
            <w:sz w:val="16"/>
            <w:szCs w:val="16"/>
          </w:rPr>
          <w:t>3.2</w:t>
        </w:r>
      </w:hyperlink>
      <w:r w:rsidRPr="00F05584">
        <w:rPr>
          <w:rFonts w:ascii="PT Astra Serif" w:hAnsi="PT Astra Serif"/>
          <w:sz w:val="16"/>
          <w:szCs w:val="16"/>
        </w:rPr>
        <w:t xml:space="preserve"> пункта 3 частей 1 и 2 настоящего государственного задания, не заполняются.</w:t>
      </w:r>
    </w:p>
    <w:sectPr w:rsidR="005C0069" w:rsidRPr="00F05584" w:rsidSect="00BF0566">
      <w:headerReference w:type="default" r:id="rId16"/>
      <w:footerReference w:type="first" r:id="rId17"/>
      <w:pgSz w:w="16838" w:h="11906" w:orient="landscape"/>
      <w:pgMar w:top="1701" w:right="1418" w:bottom="567" w:left="1134" w:header="1134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95" w:rsidRDefault="001D0B95">
      <w:pPr>
        <w:spacing w:after="0" w:line="240" w:lineRule="auto"/>
      </w:pPr>
      <w:r>
        <w:separator/>
      </w:r>
    </w:p>
  </w:endnote>
  <w:endnote w:type="continuationSeparator" w:id="0">
    <w:p w:rsidR="001D0B95" w:rsidRDefault="001D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69" w:rsidRDefault="00A26C20">
    <w:pPr>
      <w:pStyle w:val="af0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95" w:rsidRDefault="001D0B95">
      <w:pPr>
        <w:spacing w:after="0" w:line="240" w:lineRule="auto"/>
      </w:pPr>
      <w:r>
        <w:separator/>
      </w:r>
    </w:p>
  </w:footnote>
  <w:footnote w:type="continuationSeparator" w:id="0">
    <w:p w:rsidR="001D0B95" w:rsidRDefault="001D0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340366"/>
      <w:docPartObj>
        <w:docPartGallery w:val="Page Numbers (Top of Page)"/>
        <w:docPartUnique/>
      </w:docPartObj>
    </w:sdtPr>
    <w:sdtEndPr/>
    <w:sdtContent>
      <w:p w:rsidR="005C0069" w:rsidRDefault="00A26C20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3B2B">
          <w:rPr>
            <w:rFonts w:ascii="Times New Roman" w:hAnsi="Times New Roman" w:cs="Times New Roman"/>
            <w:noProof/>
            <w:sz w:val="28"/>
            <w:szCs w:val="28"/>
          </w:rPr>
          <w:t>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0069"/>
    <w:rsid w:val="000C0CC4"/>
    <w:rsid w:val="001D0B95"/>
    <w:rsid w:val="00332822"/>
    <w:rsid w:val="005B75E3"/>
    <w:rsid w:val="005C0069"/>
    <w:rsid w:val="008031CA"/>
    <w:rsid w:val="00A26C20"/>
    <w:rsid w:val="00BF0566"/>
    <w:rsid w:val="00C63B2B"/>
    <w:rsid w:val="00E55428"/>
    <w:rsid w:val="00F0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A5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24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F6FF5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2A2F7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D721D9"/>
  </w:style>
  <w:style w:type="character" w:customStyle="1" w:styleId="a5">
    <w:name w:val="Нижний колонтитул Знак"/>
    <w:basedOn w:val="a0"/>
    <w:uiPriority w:val="99"/>
    <w:qFormat/>
    <w:rsid w:val="00D721D9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qFormat/>
    <w:rsid w:val="00E819BF"/>
  </w:style>
  <w:style w:type="character" w:customStyle="1" w:styleId="-">
    <w:name w:val="Интернет-ссылка"/>
    <w:basedOn w:val="a0"/>
    <w:uiPriority w:val="99"/>
    <w:semiHidden/>
    <w:unhideWhenUsed/>
    <w:rsid w:val="00E819BF"/>
    <w:rPr>
      <w:color w:val="0000FF"/>
      <w:u w:val="single"/>
    </w:rPr>
  </w:style>
  <w:style w:type="character" w:customStyle="1" w:styleId="a6">
    <w:name w:val="Схема документа Знак"/>
    <w:basedOn w:val="a0"/>
    <w:uiPriority w:val="99"/>
    <w:semiHidden/>
    <w:qFormat/>
    <w:rsid w:val="00CA22DD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qFormat/>
    <w:rsid w:val="001156C7"/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qFormat/>
    <w:rsid w:val="00424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Balloon Text"/>
    <w:basedOn w:val="a"/>
    <w:uiPriority w:val="99"/>
    <w:semiHidden/>
    <w:unhideWhenUsed/>
    <w:qFormat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713390"/>
    <w:pPr>
      <w:widowControl w:val="0"/>
    </w:pPr>
    <w:rPr>
      <w:rFonts w:ascii="Arial" w:eastAsia="Times New Roman" w:hAnsi="Arial" w:cs="Arial"/>
      <w:szCs w:val="20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qFormat/>
    <w:rsid w:val="00C850C6"/>
    <w:pPr>
      <w:widowControl w:val="0"/>
    </w:pPr>
    <w:rPr>
      <w:rFonts w:ascii="Courier New" w:hAnsi="Courier New" w:cs="Courier New"/>
      <w:szCs w:val="20"/>
    </w:rPr>
  </w:style>
  <w:style w:type="paragraph" w:styleId="HTML0">
    <w:name w:val="HTML Preformatted"/>
    <w:basedOn w:val="a"/>
    <w:uiPriority w:val="99"/>
    <w:semiHidden/>
    <w:unhideWhenUsed/>
    <w:qFormat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qFormat/>
    <w:rsid w:val="00E819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Document Map"/>
    <w:basedOn w:val="a"/>
    <w:uiPriority w:val="99"/>
    <w:semiHidden/>
    <w:unhideWhenUsed/>
    <w:qFormat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qFormat/>
    <w:rsid w:val="00CA1EF7"/>
    <w:rPr>
      <w:rFonts w:eastAsia="Calibri" w:cs="Times New Roman"/>
      <w:sz w:val="22"/>
      <w:lang w:eastAsia="en-US"/>
    </w:rPr>
  </w:style>
  <w:style w:type="paragraph" w:styleId="af3">
    <w:name w:val="Title"/>
    <w:basedOn w:val="a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table" w:styleId="af4">
    <w:name w:val="Table Grid"/>
    <w:basedOn w:val="a1"/>
    <w:uiPriority w:val="59"/>
    <w:rsid w:val="007F6F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4E1EE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1262706DDB3DB925D4E5E3E08085C474F25DB527EFFA5BF47CA9B3Cm5D8L" TargetMode="External"/><Relationship Id="rId13" Type="http://schemas.openxmlformats.org/officeDocument/2006/relationships/hyperlink" Target="../../../../../D:/%D0%95%D0%A4%D0%98%D0%9C%D0%9E%D0%92%D0%90/%D0%93%D0%BE%D1%81%D1%83%D0%B4%D0%B0%D1%80%D1%81%D1%82%D0%B2%D0%B5%D0%BD%D0%BD%D0%BE%D0%B5%20%D0%B7%D0%B0%D0%B4%D0%B0%D0%BD%D0%B8%D0%B5/2021/%D0%93%D0%BE%D1%81.%20%D0%B7%D0%B0%D0%B4%D0%B0%D0%BD%D0%B8%D1%8F/%D0%B3%D0%BE%D1%81%D0%B7%D0%B0%D0%B4%D0%B0%D0%BD%D0%B8%D1%8F%20%D0%9E%D0%93%D0%9A%D0%A3%20%D0%A1%D0%9A%D0%94%D0%94%20%D0%94%D0%BE%D0%BC%20%D0%B4%D0%B5%D1%82%D1%81%D1%82%D0%B2%D0%B0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../../../../../D:/%D0%95%D0%A4%D0%98%D0%9C%D0%9E%D0%92%D0%90/%D0%93%D0%BE%D1%81%D1%83%D0%B4%D0%B0%D1%80%D1%81%D1%82%D0%B2%D0%B5%D0%BD%D0%BD%D0%BE%D0%B5%20%D0%B7%D0%B0%D0%B4%D0%B0%D0%BD%D0%B8%D0%B5/2021/%D0%93%D0%BE%D1%81.%20%D0%B7%D0%B0%D0%B4%D0%B0%D0%BD%D0%B8%D1%8F/%D0%B3%D0%BE%D1%81%D0%B7%D0%B0%D0%B4%D0%B0%D0%BD%D0%B8%D1%8F%20%D0%9E%D0%93%D0%9A%D0%A3%20%D0%A1%D0%9A%D0%94%D0%94%20%D0%94%D0%BE%D0%BC%20%D0%B4%D0%B5%D1%82%D1%81%D1%82%D0%B2%D0%B0.do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51262706DDB3DB925D4E5E3E08085C474E22D85072FFA5BF47CA9B3Cm5D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../../../D:/%D0%95%D0%A4%D0%98%D0%9C%D0%9E%D0%92%D0%90/%D0%93%D0%BE%D1%81%D1%83%D0%B4%D0%B0%D1%80%D1%81%D1%82%D0%B2%D0%B5%D0%BD%D0%BD%D0%BE%D0%B5%20%D0%B7%D0%B0%D0%B4%D0%B0%D0%BD%D0%B8%D0%B5/2021/%D0%93%D0%BE%D1%81.%20%D0%B7%D0%B0%D0%B4%D0%B0%D0%BD%D0%B8%D1%8F/%D0%B3%D0%BE%D1%81%D0%B7%D0%B0%D0%B4%D0%B0%D0%BD%D0%B8%D1%8F%20%D0%9E%D0%93%D0%9A%D0%A3%20%D0%A1%D0%9A%D0%94%D0%94%20%D0%94%D0%BE%D0%BC%20%D0%B4%D0%B5%D1%82%D1%81%D1%82%D0%B2%D0%B0.doc" TargetMode="External"/><Relationship Id="rId10" Type="http://schemas.openxmlformats.org/officeDocument/2006/relationships/hyperlink" Target="consultantplus://offline/ref=FA51262706DDB3DB925D4E5E3E08085C474E22D85072FFA5BF47CA9B3Cm5D8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51262706DDB3DB925D4E5E3E08085C474F2DD4567EFFA5BF47CA9B3C58EA4D68183C0F090F7636mADEL" TargetMode="External"/><Relationship Id="rId14" Type="http://schemas.openxmlformats.org/officeDocument/2006/relationships/hyperlink" Target="../../../../../D:/%D0%95%D0%A4%D0%98%D0%9C%D0%9E%D0%92%D0%90/%D0%93%D0%BE%D1%81%D1%83%D0%B4%D0%B0%D1%80%D1%81%D1%82%D0%B2%D0%B5%D0%BD%D0%BD%D0%BE%D0%B5%20%D0%B7%D0%B0%D0%B4%D0%B0%D0%BD%D0%B8%D0%B5/2021/%D0%93%D0%BE%D1%81.%20%D0%B7%D0%B0%D0%B4%D0%B0%D0%BD%D0%B8%D1%8F/%D0%B3%D0%BE%D1%81%D0%B7%D0%B0%D0%B4%D0%B0%D0%BD%D0%B8%D1%8F%20%D0%9E%D0%93%D0%9A%D0%A3%20%D0%A1%D0%9A%D0%94%D0%94%20%D0%94%D0%BE%D0%BC%20%D0%B4%D0%B5%D1%82%D1%81%D1%82%D0%B2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0482-A597-479B-ADBB-CE5E2631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8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Ефимова Луиза Сабировна</cp:lastModifiedBy>
  <cp:revision>45</cp:revision>
  <cp:lastPrinted>2022-03-31T10:11:00Z</cp:lastPrinted>
  <dcterms:created xsi:type="dcterms:W3CDTF">2019-02-19T07:32:00Z</dcterms:created>
  <dcterms:modified xsi:type="dcterms:W3CDTF">2022-06-29T12:02:00Z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Министерство финансов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