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43" w:rsidRPr="005C18E4" w:rsidRDefault="00523DD6" w:rsidP="001C0A43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</w:pPr>
      <w:r w:rsidRPr="005C18E4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 xml:space="preserve">Объявление о конкурсе на включение в </w:t>
      </w:r>
      <w:r w:rsidR="001C0A43" w:rsidRPr="005C18E4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>кадровый резерв</w:t>
      </w:r>
    </w:p>
    <w:p w:rsidR="00523DD6" w:rsidRPr="005C18E4" w:rsidRDefault="001C0A43" w:rsidP="001C0A43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</w:pPr>
      <w:r w:rsidRPr="005C18E4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 xml:space="preserve"> на должности директоров областных государственных учреждений социальной защиты населения Ульяновской о</w:t>
      </w:r>
      <w:bookmarkStart w:id="0" w:name="_GoBack"/>
      <w:bookmarkEnd w:id="0"/>
      <w:r w:rsidRPr="005C18E4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>бласти, государственных учреждений социального обслуживания, населения Ульяновской области и областных государственных казённых учреждений для детей-сирот и детей, оставшихся без попечения родителей</w:t>
      </w:r>
    </w:p>
    <w:p w:rsidR="001C0A43" w:rsidRDefault="001C0A43" w:rsidP="001C0A43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</w:p>
    <w:p w:rsidR="001C0A43" w:rsidRDefault="001C0A43" w:rsidP="001C0A43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</w:p>
    <w:p w:rsidR="001C0A43" w:rsidRPr="005C18E4" w:rsidRDefault="001C0A43" w:rsidP="00A50D3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>
        <w:t xml:space="preserve">  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Министерство семейной, демографической политики и социального благополучия Ульяновской области объявляет конкурс в кадровый резерв </w:t>
      </w:r>
      <w:r w:rsidR="005C18E4">
        <w:rPr>
          <w:rFonts w:ascii="PT Astra Serif" w:eastAsia="Calibri" w:hAnsi="PT Astra Serif" w:cs="Times New Roman"/>
          <w:color w:val="000000"/>
          <w:sz w:val="26"/>
          <w:szCs w:val="26"/>
        </w:rPr>
        <w:t>управленческих кадров на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должности </w:t>
      </w:r>
      <w:r w:rsidR="005C18E4">
        <w:rPr>
          <w:rFonts w:ascii="PT Astra Serif" w:eastAsia="Calibri" w:hAnsi="PT Astra Serif" w:cs="Times New Roman"/>
          <w:color w:val="000000"/>
          <w:sz w:val="26"/>
          <w:szCs w:val="26"/>
        </w:rPr>
        <w:t>руководителей учреждений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(список прилагается).</w:t>
      </w:r>
    </w:p>
    <w:p w:rsidR="00523DD6" w:rsidRPr="005C18E4" w:rsidRDefault="00523DD6" w:rsidP="00A50D3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Требования к кандидатам:</w:t>
      </w:r>
    </w:p>
    <w:p w:rsidR="001C0A43" w:rsidRPr="005C18E4" w:rsidRDefault="001C0A43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>– наличие высшего профессионального образования;</w:t>
      </w:r>
    </w:p>
    <w:p w:rsidR="001C0A43" w:rsidRPr="005C18E4" w:rsidRDefault="0029670A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9670A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– </w:t>
      </w:r>
      <w:r w:rsidR="001C0A43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наличие гражданства Российской Федерации;</w:t>
      </w:r>
    </w:p>
    <w:p w:rsidR="001C0A43" w:rsidRPr="001C0A43" w:rsidRDefault="0029670A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9670A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– </w:t>
      </w:r>
      <w:r w:rsidR="001C0A43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владение русским языком;</w:t>
      </w:r>
    </w:p>
    <w:p w:rsidR="001C0A43" w:rsidRPr="001C0A43" w:rsidRDefault="001C0A43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>–</w:t>
      </w:r>
      <w:r w:rsidR="0029670A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стаж работы по специальности либо (должности руководителя структурного подразделения) не менее 3 лет в организациях независимо от их организационно-правовой формы и формы собственности. </w:t>
      </w:r>
    </w:p>
    <w:p w:rsidR="00523DD6" w:rsidRPr="005C18E4" w:rsidRDefault="00523DD6" w:rsidP="00A50D3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5C18E4">
        <w:rPr>
          <w:sz w:val="26"/>
          <w:szCs w:val="26"/>
        </w:rPr>
        <w:t xml:space="preserve"> 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Включение в </w:t>
      </w:r>
      <w:r w:rsidR="005C18E4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кадровый 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резерв осуществляется на конкурсной основе.</w:t>
      </w:r>
    </w:p>
    <w:p w:rsidR="00523DD6" w:rsidRPr="005C18E4" w:rsidRDefault="00523DD6" w:rsidP="00A50D3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Кандидат на включение в </w:t>
      </w:r>
      <w:r w:rsidR="001C0A43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кадровый 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резерв представляет следующие документы:</w:t>
      </w:r>
    </w:p>
    <w:p w:rsidR="00523DD6" w:rsidRPr="005C18E4" w:rsidRDefault="0029670A" w:rsidP="00A50D3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9670A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– </w:t>
      </w:r>
      <w:r w:rsidR="00523DD6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личное заявление о включении в </w:t>
      </w:r>
      <w:r w:rsidR="001C0A43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кадровый </w:t>
      </w:r>
      <w:r w:rsidR="00523DD6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резерв по установленной форме (форма заявления </w:t>
      </w:r>
      <w:r w:rsidR="001C0A43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прилагается</w:t>
      </w:r>
      <w:r w:rsidR="00523DD6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);</w:t>
      </w:r>
    </w:p>
    <w:p w:rsidR="001C0A43" w:rsidRPr="001C0A43" w:rsidRDefault="001C0A43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>– заполненную и собственноручно подписанную анкету установленной формы (приложение № 1 к Положению);</w:t>
      </w:r>
    </w:p>
    <w:p w:rsidR="001C0A43" w:rsidRPr="001C0A43" w:rsidRDefault="001C0A43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>– одну фотографию размером  3x4;</w:t>
      </w:r>
    </w:p>
    <w:p w:rsidR="001C0A43" w:rsidRPr="001C0A43" w:rsidRDefault="001C0A43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>– отзыв, характеризующи</w:t>
      </w:r>
      <w:r w:rsidR="005C18E4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й</w:t>
      </w: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профессиональные и личностные качества претендента (приложение № 2 к Положению);</w:t>
      </w:r>
    </w:p>
    <w:p w:rsidR="001C0A43" w:rsidRPr="001C0A43" w:rsidRDefault="001C0A43" w:rsidP="00A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C0A43">
        <w:rPr>
          <w:rFonts w:ascii="PT Astra Serif" w:eastAsia="Calibri" w:hAnsi="PT Astra Serif" w:cs="Times New Roman"/>
          <w:color w:val="000000"/>
          <w:sz w:val="26"/>
          <w:szCs w:val="26"/>
        </w:rPr>
        <w:t>– копии документов о высшем профессиональном образовании, заверенные в установленном законодательством порядке.</w:t>
      </w:r>
    </w:p>
    <w:p w:rsidR="00523DD6" w:rsidRPr="005C18E4" w:rsidRDefault="0029670A" w:rsidP="00A50D3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29670A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– </w:t>
      </w:r>
      <w:r w:rsidR="005C18E4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с</w:t>
      </w:r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огласие на обработку персональных данных.</w:t>
      </w:r>
    </w:p>
    <w:p w:rsidR="00523DD6" w:rsidRPr="005C18E4" w:rsidRDefault="00523DD6" w:rsidP="00A50D32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         Документы предоставляются на конкурс лично. При себе иметь документ, удостоверяющий личность.</w:t>
      </w:r>
    </w:p>
    <w:p w:rsidR="00523DD6" w:rsidRPr="005C18E4" w:rsidRDefault="00523DD6" w:rsidP="00A50D32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         Конкурс проводится в два этапа: </w:t>
      </w:r>
      <w:r w:rsidR="00A50D32">
        <w:rPr>
          <w:rFonts w:ascii="PT Astra Serif" w:eastAsia="Calibri" w:hAnsi="PT Astra Serif" w:cs="Times New Roman"/>
          <w:color w:val="000000"/>
          <w:sz w:val="26"/>
          <w:szCs w:val="26"/>
        </w:rPr>
        <w:t>1 этап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– проводится анализ анкетных данных кандидата, </w:t>
      </w:r>
      <w:r w:rsidR="00A50D32">
        <w:rPr>
          <w:rFonts w:ascii="PT Astra Serif" w:eastAsia="Calibri" w:hAnsi="PT Astra Serif" w:cs="Times New Roman"/>
          <w:color w:val="000000"/>
          <w:sz w:val="26"/>
          <w:szCs w:val="26"/>
        </w:rPr>
        <w:t>2 этап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– проведение </w:t>
      </w:r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собеседования</w:t>
      </w:r>
      <w:r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.</w:t>
      </w:r>
    </w:p>
    <w:p w:rsidR="0007768D" w:rsidRPr="005C18E4" w:rsidRDefault="00523DD6" w:rsidP="0029670A">
      <w:pPr>
        <w:spacing w:after="0" w:line="240" w:lineRule="auto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5C18E4">
        <w:rPr>
          <w:sz w:val="26"/>
          <w:szCs w:val="26"/>
        </w:rPr>
        <w:t xml:space="preserve">            </w:t>
      </w:r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Приём документов осуществляется в течение 30 дней со дня объявления конкурса </w:t>
      </w:r>
      <w:r w:rsidR="0007768D" w:rsidRPr="005C18E4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 xml:space="preserve">(по </w:t>
      </w:r>
      <w:r w:rsidR="007D500A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>21</w:t>
      </w:r>
      <w:r w:rsidR="0007768D" w:rsidRPr="005C18E4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>.03.2020) </w:t>
      </w:r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по адресу: 4320</w:t>
      </w:r>
      <w:r w:rsidR="004603DC">
        <w:rPr>
          <w:rFonts w:ascii="PT Astra Serif" w:eastAsia="Calibri" w:hAnsi="PT Astra Serif" w:cs="Times New Roman"/>
          <w:color w:val="000000"/>
          <w:sz w:val="26"/>
          <w:szCs w:val="26"/>
        </w:rPr>
        <w:t>71</w:t>
      </w:r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, г. Ульяновск, ул.</w:t>
      </w:r>
      <w:r w:rsidR="0029670A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Федерации, д.60, </w:t>
      </w:r>
      <w:proofErr w:type="spellStart"/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каб</w:t>
      </w:r>
      <w:proofErr w:type="spellEnd"/>
      <w:r w:rsidR="0007768D" w:rsidRPr="005C18E4">
        <w:rPr>
          <w:rFonts w:ascii="PT Astra Serif" w:eastAsia="Calibri" w:hAnsi="PT Astra Serif" w:cs="Times New Roman"/>
          <w:color w:val="000000"/>
          <w:sz w:val="26"/>
          <w:szCs w:val="26"/>
        </w:rPr>
        <w:t>. 213 ежедневно, кроме выходных (субботы, воскресенья) и праздничных дней, с 10.00 до 13.00. </w:t>
      </w:r>
    </w:p>
    <w:p w:rsidR="00523DD6" w:rsidRPr="005C18E4" w:rsidRDefault="00523DD6" w:rsidP="00A50D32">
      <w:pPr>
        <w:jc w:val="both"/>
        <w:rPr>
          <w:sz w:val="26"/>
          <w:szCs w:val="26"/>
        </w:rPr>
      </w:pPr>
    </w:p>
    <w:sectPr w:rsidR="00523DD6" w:rsidRPr="005C18E4" w:rsidSect="005C18E4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849"/>
    <w:multiLevelType w:val="multilevel"/>
    <w:tmpl w:val="195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4"/>
    <w:rsid w:val="0007768D"/>
    <w:rsid w:val="001C0A43"/>
    <w:rsid w:val="0029670A"/>
    <w:rsid w:val="004603DC"/>
    <w:rsid w:val="00523DD6"/>
    <w:rsid w:val="005C18E4"/>
    <w:rsid w:val="007D500A"/>
    <w:rsid w:val="008F190A"/>
    <w:rsid w:val="00A50D32"/>
    <w:rsid w:val="00AD04D4"/>
    <w:rsid w:val="00E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8D"/>
    <w:rPr>
      <w:b/>
      <w:bCs/>
    </w:rPr>
  </w:style>
  <w:style w:type="character" w:styleId="a5">
    <w:name w:val="Hyperlink"/>
    <w:basedOn w:val="a0"/>
    <w:uiPriority w:val="99"/>
    <w:semiHidden/>
    <w:unhideWhenUsed/>
    <w:rsid w:val="00077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68D"/>
    <w:rPr>
      <w:b/>
      <w:bCs/>
    </w:rPr>
  </w:style>
  <w:style w:type="character" w:styleId="a5">
    <w:name w:val="Hyperlink"/>
    <w:basedOn w:val="a0"/>
    <w:uiPriority w:val="99"/>
    <w:semiHidden/>
    <w:unhideWhenUsed/>
    <w:rsid w:val="00077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SmirnovaLA</dc:creator>
  <cp:lastModifiedBy>Жарков Антон Игоревич</cp:lastModifiedBy>
  <cp:revision>6</cp:revision>
  <cp:lastPrinted>2020-02-18T13:35:00Z</cp:lastPrinted>
  <dcterms:created xsi:type="dcterms:W3CDTF">2020-02-18T13:34:00Z</dcterms:created>
  <dcterms:modified xsi:type="dcterms:W3CDTF">2020-02-21T06:16:00Z</dcterms:modified>
</cp:coreProperties>
</file>