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56" w:rsidRDefault="00AB659D" w:rsidP="007D5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E02C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Информация о результатах конкурса на замещение вакантн</w:t>
      </w:r>
      <w:r w:rsidR="00E15DD9" w:rsidRPr="002E02C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ых</w:t>
      </w:r>
      <w:r w:rsidRPr="002E02C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E15DD9" w:rsidRPr="002E02C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ей</w:t>
      </w:r>
      <w:r w:rsidRPr="002E02C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государственной гражданской службы </w:t>
      </w:r>
      <w:r w:rsidR="00592980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2E02C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Ульяновской области</w:t>
      </w:r>
      <w:r w:rsidR="00E15DD9" w:rsidRPr="002E02CB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92980" w:rsidRPr="002E02CB" w:rsidRDefault="00592980" w:rsidP="007D5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</w:p>
    <w:p w:rsidR="007D5456" w:rsidRPr="002E02CB" w:rsidRDefault="00E90469" w:rsidP="000A66E7">
      <w:pPr>
        <w:pStyle w:val="a3"/>
        <w:shd w:val="clear" w:color="auto" w:fill="FFFFFF"/>
        <w:tabs>
          <w:tab w:val="left" w:pos="993"/>
        </w:tabs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02CB">
        <w:rPr>
          <w:rFonts w:ascii="PT Astra Serif" w:hAnsi="PT Astra Serif"/>
        </w:rPr>
        <w:tab/>
      </w:r>
      <w:r w:rsidR="007D5456" w:rsidRPr="002E02CB">
        <w:rPr>
          <w:rFonts w:ascii="PT Astra Serif" w:hAnsi="PT Astra Serif"/>
        </w:rPr>
        <w:t xml:space="preserve">Согласно решения конкурсной комиссии от </w:t>
      </w:r>
      <w:r w:rsidR="00592980">
        <w:rPr>
          <w:rFonts w:ascii="PT Astra Serif" w:hAnsi="PT Astra Serif"/>
        </w:rPr>
        <w:t>15</w:t>
      </w:r>
      <w:r w:rsidR="007D5456" w:rsidRPr="002E02CB">
        <w:rPr>
          <w:rFonts w:ascii="PT Astra Serif" w:hAnsi="PT Astra Serif"/>
        </w:rPr>
        <w:t>.</w:t>
      </w:r>
      <w:r w:rsidR="0040314C">
        <w:rPr>
          <w:rFonts w:ascii="PT Astra Serif" w:hAnsi="PT Astra Serif"/>
        </w:rPr>
        <w:t>10</w:t>
      </w:r>
      <w:r w:rsidR="007D5456" w:rsidRPr="002E02CB">
        <w:rPr>
          <w:rFonts w:ascii="PT Astra Serif" w:hAnsi="PT Astra Serif"/>
        </w:rPr>
        <w:t>.20</w:t>
      </w:r>
      <w:r w:rsidR="000A66E7" w:rsidRPr="002E02CB">
        <w:rPr>
          <w:rFonts w:ascii="PT Astra Serif" w:hAnsi="PT Astra Serif"/>
        </w:rPr>
        <w:t>2</w:t>
      </w:r>
      <w:r w:rsidR="002E02CB" w:rsidRPr="002E02CB">
        <w:rPr>
          <w:rFonts w:ascii="PT Astra Serif" w:hAnsi="PT Astra Serif"/>
        </w:rPr>
        <w:t>1</w:t>
      </w:r>
      <w:r w:rsidR="007D5456" w:rsidRPr="002E02CB">
        <w:rPr>
          <w:rFonts w:ascii="PT Astra Serif" w:hAnsi="PT Astra Serif"/>
        </w:rPr>
        <w:t xml:space="preserve"> № </w:t>
      </w:r>
      <w:r w:rsidR="00592980">
        <w:rPr>
          <w:rFonts w:ascii="PT Astra Serif" w:hAnsi="PT Astra Serif"/>
        </w:rPr>
        <w:t>14</w:t>
      </w:r>
      <w:r w:rsidR="000A66E7" w:rsidRPr="002E02CB">
        <w:rPr>
          <w:rFonts w:ascii="PT Astra Serif" w:hAnsi="PT Astra Serif"/>
        </w:rPr>
        <w:t xml:space="preserve"> п</w:t>
      </w:r>
      <w:r w:rsidR="007D5456" w:rsidRPr="002E02CB">
        <w:rPr>
          <w:rFonts w:ascii="PT Astra Serif" w:hAnsi="PT Astra Serif"/>
        </w:rPr>
        <w:t>обедител</w:t>
      </w:r>
      <w:r w:rsidR="0040314C">
        <w:rPr>
          <w:rFonts w:ascii="PT Astra Serif" w:hAnsi="PT Astra Serif"/>
        </w:rPr>
        <w:t>ем</w:t>
      </w:r>
      <w:r w:rsidR="007D5456" w:rsidRPr="002E02CB">
        <w:rPr>
          <w:rFonts w:ascii="PT Astra Serif" w:hAnsi="PT Astra Serif"/>
        </w:rPr>
        <w:t xml:space="preserve"> конкурса на замещение вакантн</w:t>
      </w:r>
      <w:r w:rsidR="0040314C">
        <w:rPr>
          <w:rFonts w:ascii="PT Astra Serif" w:hAnsi="PT Astra Serif"/>
        </w:rPr>
        <w:t>ой</w:t>
      </w:r>
      <w:r w:rsidR="007D5456" w:rsidRPr="002E02CB">
        <w:rPr>
          <w:rFonts w:ascii="PT Astra Serif" w:hAnsi="PT Astra Serif"/>
        </w:rPr>
        <w:t xml:space="preserve"> должност</w:t>
      </w:r>
      <w:r w:rsidR="0040314C">
        <w:rPr>
          <w:rFonts w:ascii="PT Astra Serif" w:hAnsi="PT Astra Serif"/>
        </w:rPr>
        <w:t>и</w:t>
      </w:r>
      <w:r w:rsidR="007D5456" w:rsidRPr="002E02CB">
        <w:rPr>
          <w:rFonts w:ascii="PT Astra Serif" w:hAnsi="PT Astra Serif"/>
        </w:rPr>
        <w:t xml:space="preserve"> государственной гражданской службы </w:t>
      </w:r>
      <w:r w:rsidR="00592980">
        <w:rPr>
          <w:rFonts w:ascii="PT Astra Serif" w:hAnsi="PT Astra Serif"/>
        </w:rPr>
        <w:t>Министерства семейной, демографической политики и социального благополучия</w:t>
      </w:r>
      <w:r w:rsidR="007D5456" w:rsidRPr="002E02CB">
        <w:rPr>
          <w:rFonts w:ascii="PT Astra Serif" w:hAnsi="PT Astra Serif"/>
        </w:rPr>
        <w:t xml:space="preserve"> Ульяновской области призна</w:t>
      </w:r>
      <w:r w:rsidRPr="002E02CB">
        <w:rPr>
          <w:rFonts w:ascii="PT Astra Serif" w:hAnsi="PT Astra Serif"/>
        </w:rPr>
        <w:t>н</w:t>
      </w:r>
      <w:r w:rsidR="0040314C">
        <w:rPr>
          <w:rFonts w:ascii="PT Astra Serif" w:hAnsi="PT Astra Serif"/>
        </w:rPr>
        <w:t>а</w:t>
      </w:r>
      <w:r w:rsidR="007D5456" w:rsidRPr="002E02CB">
        <w:rPr>
          <w:rFonts w:ascii="PT Astra Serif" w:hAnsi="PT Astra Serif"/>
        </w:rPr>
        <w:t>:</w:t>
      </w:r>
    </w:p>
    <w:p w:rsidR="00BB55D5" w:rsidRPr="002E02CB" w:rsidRDefault="00592980" w:rsidP="002664BC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Глухова Татьяна Александровна</w:t>
      </w:r>
      <w:r w:rsidR="00BB55D5" w:rsidRPr="002E02CB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</w:t>
      </w:r>
      <w:r w:rsidR="002E02CB" w:rsidRPr="002E02CB">
        <w:rPr>
          <w:rFonts w:ascii="PT Astra Serif" w:hAnsi="PT Astra Serif" w:cs="Times New Roman"/>
          <w:sz w:val="24"/>
          <w:szCs w:val="24"/>
        </w:rPr>
        <w:t xml:space="preserve">Ульяновской области </w:t>
      </w:r>
      <w:r>
        <w:rPr>
          <w:rFonts w:ascii="PT Astra Serif" w:hAnsi="PT Astra Serif"/>
          <w:sz w:val="24"/>
          <w:szCs w:val="24"/>
        </w:rPr>
        <w:t>консультанта отдела семейного воспитания департамента семейного благополучия и воспитания Министерства семейной, демографической политики и социального благополучия</w:t>
      </w:r>
      <w:r w:rsidR="002E02CB" w:rsidRPr="002E02CB">
        <w:rPr>
          <w:rFonts w:ascii="PT Astra Serif" w:hAnsi="PT Astra Serif"/>
          <w:sz w:val="24"/>
          <w:szCs w:val="24"/>
        </w:rPr>
        <w:t xml:space="preserve"> Ульяновской области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FE3B02" w:rsidRPr="002E02CB" w:rsidRDefault="00FE3B02" w:rsidP="00FE3B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2E02CB">
        <w:rPr>
          <w:rFonts w:ascii="PT Astra Serif" w:eastAsia="Times New Roman" w:hAnsi="PT Astra Serif" w:cs="Times New Roman"/>
          <w:sz w:val="24"/>
          <w:szCs w:val="24"/>
        </w:rPr>
        <w:t xml:space="preserve">2. Рекомендована для зачисления в кадровый резерв </w:t>
      </w:r>
      <w:r>
        <w:rPr>
          <w:rFonts w:ascii="PT Astra Serif" w:hAnsi="PT Astra Serif"/>
          <w:sz w:val="24"/>
          <w:szCs w:val="24"/>
        </w:rPr>
        <w:t>Министерства семейной, демографической политики и социального благополучия</w:t>
      </w:r>
      <w:r w:rsidRPr="002E02CB">
        <w:rPr>
          <w:rFonts w:ascii="PT Astra Serif" w:hAnsi="PT Astra Serif"/>
          <w:sz w:val="24"/>
          <w:szCs w:val="24"/>
        </w:rPr>
        <w:t xml:space="preserve"> Ульяновской области</w:t>
      </w:r>
      <w:r w:rsidRPr="002E02CB">
        <w:rPr>
          <w:rFonts w:ascii="PT Astra Serif" w:eastAsia="Times New Roman" w:hAnsi="PT Astra Serif" w:cs="Times New Roman"/>
          <w:sz w:val="24"/>
          <w:szCs w:val="24"/>
        </w:rPr>
        <w:t xml:space="preserve"> (с её согласия):</w:t>
      </w:r>
    </w:p>
    <w:p w:rsidR="00FE3B02" w:rsidRPr="00FE3B02" w:rsidRDefault="00FE3B02" w:rsidP="00FE3B02">
      <w:pPr>
        <w:tabs>
          <w:tab w:val="left" w:pos="5400"/>
        </w:tabs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FE3B02">
        <w:rPr>
          <w:rFonts w:ascii="PT Astra Serif" w:hAnsi="PT Astra Serif"/>
          <w:b/>
          <w:sz w:val="24"/>
          <w:szCs w:val="24"/>
        </w:rPr>
        <w:t>Синькевич</w:t>
      </w:r>
      <w:proofErr w:type="spellEnd"/>
      <w:r w:rsidRPr="00FE3B02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FE3B02">
        <w:rPr>
          <w:rFonts w:ascii="PT Astra Serif" w:hAnsi="PT Astra Serif"/>
          <w:b/>
          <w:sz w:val="24"/>
          <w:szCs w:val="24"/>
        </w:rPr>
        <w:t>Милада</w:t>
      </w:r>
      <w:proofErr w:type="spellEnd"/>
      <w:r w:rsidRPr="00FE3B02">
        <w:rPr>
          <w:rFonts w:ascii="PT Astra Serif" w:hAnsi="PT Astra Serif"/>
          <w:b/>
          <w:sz w:val="24"/>
          <w:szCs w:val="24"/>
        </w:rPr>
        <w:t xml:space="preserve"> Васильевна</w:t>
      </w:r>
      <w:r w:rsidRPr="00FE3B02">
        <w:rPr>
          <w:rFonts w:ascii="PT Astra Serif" w:hAnsi="PT Astra Serif"/>
          <w:sz w:val="24"/>
          <w:szCs w:val="24"/>
        </w:rPr>
        <w:t xml:space="preserve"> – для замещения должности государственной гражданской службы Министерства семейной, демографической политики и социального благополучия Ульяновской области, относящейся к </w:t>
      </w:r>
      <w:r w:rsidRPr="00FE3B02">
        <w:rPr>
          <w:rFonts w:ascii="PT Astra Serif" w:hAnsi="PT Astra Serif"/>
          <w:sz w:val="24"/>
          <w:szCs w:val="24"/>
        </w:rPr>
        <w:t>ведущей</w:t>
      </w:r>
      <w:r w:rsidRPr="00FE3B02">
        <w:rPr>
          <w:rFonts w:ascii="PT Astra Serif" w:hAnsi="PT Astra Serif"/>
          <w:sz w:val="24"/>
          <w:szCs w:val="24"/>
        </w:rPr>
        <w:t xml:space="preserve"> группе </w:t>
      </w:r>
      <w:bookmarkStart w:id="0" w:name="_GoBack"/>
      <w:r w:rsidRPr="00FE3B02">
        <w:rPr>
          <w:rFonts w:ascii="PT Astra Serif" w:hAnsi="PT Astra Serif"/>
          <w:sz w:val="24"/>
          <w:szCs w:val="24"/>
        </w:rPr>
        <w:t>(</w:t>
      </w:r>
      <w:r w:rsidRPr="00FE3B02">
        <w:rPr>
          <w:rFonts w:ascii="PT Astra Serif" w:hAnsi="PT Astra Serif" w:cs="Times New Roman"/>
          <w:sz w:val="24"/>
          <w:szCs w:val="24"/>
        </w:rPr>
        <w:t xml:space="preserve">в области </w:t>
      </w:r>
      <w:r w:rsidRPr="00FE3B02">
        <w:rPr>
          <w:rFonts w:ascii="PT Astra Serif" w:hAnsi="PT Astra Serif"/>
          <w:sz w:val="24"/>
          <w:szCs w:val="24"/>
        </w:rPr>
        <w:t>р</w:t>
      </w:r>
      <w:r w:rsidRPr="00FE3B02">
        <w:rPr>
          <w:rFonts w:ascii="PT Astra Serif" w:hAnsi="PT Astra Serif"/>
          <w:sz w:val="24"/>
          <w:szCs w:val="24"/>
        </w:rPr>
        <w:t>егулировани</w:t>
      </w:r>
      <w:r w:rsidRPr="00FE3B02">
        <w:rPr>
          <w:rFonts w:ascii="PT Astra Serif" w:hAnsi="PT Astra Serif"/>
          <w:sz w:val="24"/>
          <w:szCs w:val="24"/>
        </w:rPr>
        <w:t>я</w:t>
      </w:r>
      <w:r w:rsidRPr="00FE3B02">
        <w:rPr>
          <w:rFonts w:ascii="PT Astra Serif" w:hAnsi="PT Astra Serif"/>
          <w:sz w:val="24"/>
          <w:szCs w:val="24"/>
        </w:rPr>
        <w:t xml:space="preserve"> в сфере труда и социального развития</w:t>
      </w:r>
      <w:r w:rsidRPr="00FE3B02">
        <w:rPr>
          <w:rFonts w:ascii="PT Astra Serif" w:hAnsi="PT Astra Serif" w:cs="Times New Roman"/>
          <w:sz w:val="24"/>
          <w:szCs w:val="24"/>
        </w:rPr>
        <w:t xml:space="preserve"> по виду профессиональной служебной деятельности </w:t>
      </w:r>
      <w:r w:rsidRPr="00FE3B02">
        <w:rPr>
          <w:rFonts w:ascii="PT Astra Serif" w:hAnsi="PT Astra Serif" w:cs="Times New Roman"/>
          <w:spacing w:val="-2"/>
          <w:sz w:val="24"/>
          <w:szCs w:val="24"/>
        </w:rPr>
        <w:t>«</w:t>
      </w:r>
      <w:r w:rsidRPr="00FE3B02">
        <w:rPr>
          <w:rFonts w:ascii="PT Astra Serif" w:hAnsi="PT Astra Serif"/>
          <w:sz w:val="24"/>
          <w:szCs w:val="24"/>
        </w:rPr>
        <w:t>Регулирование в сфере демографического развития», «Регулирование в сфере семьи, материнства и детства</w:t>
      </w:r>
      <w:r w:rsidRPr="00FE3B02">
        <w:rPr>
          <w:rFonts w:ascii="PT Astra Serif" w:hAnsi="PT Astra Serif" w:cs="Times New Roman"/>
          <w:spacing w:val="-6"/>
          <w:sz w:val="24"/>
          <w:szCs w:val="24"/>
        </w:rPr>
        <w:t>»</w:t>
      </w:r>
      <w:r w:rsidRPr="00FE3B02">
        <w:rPr>
          <w:rFonts w:ascii="PT Astra Serif" w:hAnsi="PT Astra Serif"/>
          <w:sz w:val="24"/>
          <w:szCs w:val="24"/>
        </w:rPr>
        <w:t>).</w:t>
      </w:r>
      <w:bookmarkEnd w:id="0"/>
    </w:p>
    <w:p w:rsidR="00FE3B02" w:rsidRDefault="00FE3B02" w:rsidP="00FE3B02">
      <w:pPr>
        <w:pStyle w:val="Default"/>
      </w:pPr>
    </w:p>
    <w:sectPr w:rsidR="00FE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663"/>
    <w:multiLevelType w:val="hybridMultilevel"/>
    <w:tmpl w:val="EB4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7AF9"/>
    <w:multiLevelType w:val="multilevel"/>
    <w:tmpl w:val="FD3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12A8"/>
    <w:multiLevelType w:val="hybridMultilevel"/>
    <w:tmpl w:val="B318322C"/>
    <w:lvl w:ilvl="0" w:tplc="6CB0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2"/>
    <w:rsid w:val="00004295"/>
    <w:rsid w:val="000072D8"/>
    <w:rsid w:val="000A66E7"/>
    <w:rsid w:val="00104ECB"/>
    <w:rsid w:val="001F1EDF"/>
    <w:rsid w:val="002664BC"/>
    <w:rsid w:val="002E02CB"/>
    <w:rsid w:val="0040314C"/>
    <w:rsid w:val="004907D6"/>
    <w:rsid w:val="00592980"/>
    <w:rsid w:val="007D5456"/>
    <w:rsid w:val="008D3226"/>
    <w:rsid w:val="009379E9"/>
    <w:rsid w:val="009E343B"/>
    <w:rsid w:val="00A21483"/>
    <w:rsid w:val="00AB2FEB"/>
    <w:rsid w:val="00AB2FF2"/>
    <w:rsid w:val="00AB659D"/>
    <w:rsid w:val="00BB4AFB"/>
    <w:rsid w:val="00BB55D5"/>
    <w:rsid w:val="00BC484D"/>
    <w:rsid w:val="00CC47C9"/>
    <w:rsid w:val="00D144C3"/>
    <w:rsid w:val="00E15DD9"/>
    <w:rsid w:val="00E240A4"/>
    <w:rsid w:val="00E90469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36B2-194A-4C88-B004-678A838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AFB"/>
    <w:rPr>
      <w:b/>
      <w:bCs/>
    </w:rPr>
  </w:style>
  <w:style w:type="character" w:styleId="a5">
    <w:name w:val="Hyperlink"/>
    <w:basedOn w:val="a0"/>
    <w:uiPriority w:val="99"/>
    <w:semiHidden/>
    <w:unhideWhenUsed/>
    <w:rsid w:val="00AB659D"/>
    <w:rPr>
      <w:color w:val="0000FF"/>
      <w:u w:val="single"/>
    </w:rPr>
  </w:style>
  <w:style w:type="paragraph" w:customStyle="1" w:styleId="Default">
    <w:name w:val="Default"/>
    <w:rsid w:val="00FE3B0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24</cp:revision>
  <dcterms:created xsi:type="dcterms:W3CDTF">2018-10-11T14:20:00Z</dcterms:created>
  <dcterms:modified xsi:type="dcterms:W3CDTF">2021-10-20T14:17:00Z</dcterms:modified>
</cp:coreProperties>
</file>