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2" w:rsidRDefault="00FA4B62" w:rsidP="00236FC0">
      <w:pPr>
        <w:shd w:val="clear" w:color="auto" w:fill="FFFFFF"/>
        <w:spacing w:after="225" w:line="32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</w:pPr>
      <w:bookmarkStart w:id="0" w:name="_GoBack"/>
      <w:bookmarkEnd w:id="0"/>
      <w:r w:rsidRPr="00FA4B62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  <w:t xml:space="preserve">Объявление о приёме документов </w:t>
      </w:r>
      <w:r w:rsidR="0050346A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  <w:t>для</w:t>
      </w:r>
      <w:r w:rsidRPr="00FA4B62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  <w:t xml:space="preserve"> участи</w:t>
      </w:r>
      <w:r w:rsidR="0050346A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  <w:t>я</w:t>
      </w:r>
      <w:r w:rsidRPr="00FA4B62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  <w:t xml:space="preserve"> в конкурсе </w:t>
      </w:r>
      <w:r w:rsidR="00236FC0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  <w:t xml:space="preserve">в кадровый резерв </w:t>
      </w:r>
      <w:r w:rsidR="00566478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  <w:t>Министерства здравоохранения, семьи и социального благополучия</w:t>
      </w:r>
      <w:r w:rsidR="008A50D7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  <w:t xml:space="preserve"> Ульяновской области</w:t>
      </w:r>
      <w:r w:rsidRPr="00FA4B62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ru-RU"/>
        </w:rPr>
        <w:t xml:space="preserve"> </w:t>
      </w: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263"/>
      </w:tblGrid>
      <w:tr w:rsidR="00FA4B62" w:rsidRPr="00B0011C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404C08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Pr="00404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должности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404C08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14525F" w:rsidRPr="00B0011C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25F" w:rsidRPr="00F03CA1" w:rsidRDefault="00566478" w:rsidP="007A06C1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CA1">
              <w:rPr>
                <w:rFonts w:ascii="Times New Roman" w:hAnsi="Times New Roman" w:cs="Times New Roman"/>
                <w:sz w:val="24"/>
                <w:szCs w:val="24"/>
              </w:rPr>
              <w:t xml:space="preserve">Ведущая группа должностей </w:t>
            </w:r>
            <w:r w:rsidR="00F03CA1" w:rsidRPr="00F03CA1">
              <w:rPr>
                <w:rFonts w:ascii="Times New Roman" w:hAnsi="Times New Roman" w:cs="Times New Roman"/>
                <w:sz w:val="24"/>
                <w:szCs w:val="24"/>
              </w:rPr>
              <w:t>(в области регулирования финансовой деятельности и финансовых рынков)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595" w:rsidRPr="00F03CA1" w:rsidRDefault="00863595" w:rsidP="00863595">
            <w:pPr>
              <w:shd w:val="clear" w:color="auto" w:fill="FFFFFF"/>
              <w:spacing w:after="225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03C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863595" w:rsidRPr="00F03CA1" w:rsidRDefault="00863595" w:rsidP="00863595">
            <w:pPr>
              <w:shd w:val="clear" w:color="auto" w:fill="FFFFFF"/>
              <w:spacing w:after="225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03C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863595" w:rsidRPr="00F03CA1" w:rsidRDefault="00863595" w:rsidP="00863595">
            <w:pPr>
              <w:shd w:val="clear" w:color="auto" w:fill="FFFFFF"/>
              <w:spacing w:after="225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03C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863595" w:rsidRPr="00F03CA1" w:rsidRDefault="00863595" w:rsidP="00863595">
            <w:pPr>
              <w:shd w:val="clear" w:color="auto" w:fill="FFFFFF"/>
              <w:spacing w:after="225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03C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 Уровень образования</w:t>
            </w:r>
          </w:p>
          <w:p w:rsidR="00566478" w:rsidRPr="00F03CA1" w:rsidRDefault="00F03CA1" w:rsidP="00F03CA1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высшего образования по специальности, направлению подготовки: «Экономика», «Финансы и кредит», «Бухгалтерский учет и аудит» или иные специальности и направления подготовки, содержащиеся в ранее применяемых перечнях специальностей </w:t>
            </w:r>
            <w:r w:rsidRPr="00F0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направлений подготовки, для которых законодательством </w:t>
            </w:r>
            <w:r w:rsidRPr="00F0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 образовании Российской Федерации установлено соответствие указанным специальностям и направлениям подготовки, </w:t>
            </w:r>
            <w:r w:rsidRPr="00F0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A06C1" w:rsidRPr="00F03CA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</w:t>
            </w:r>
            <w:r w:rsidRPr="00F0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6C1" w:rsidRPr="00F03CA1">
              <w:rPr>
                <w:rFonts w:ascii="Times New Roman" w:hAnsi="Times New Roman" w:cs="Times New Roman"/>
                <w:sz w:val="24"/>
                <w:szCs w:val="24"/>
              </w:rPr>
              <w:t>к стажу.</w:t>
            </w:r>
          </w:p>
          <w:p w:rsidR="007A06C1" w:rsidRPr="00F03CA1" w:rsidRDefault="00863595" w:rsidP="007A06C1">
            <w:pPr>
              <w:shd w:val="clear" w:color="auto" w:fill="FFFFFF"/>
              <w:spacing w:after="225" w:line="216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F03CA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5.Знания и умения:</w:t>
            </w:r>
          </w:p>
          <w:p w:rsidR="00F03CA1" w:rsidRPr="00F03CA1" w:rsidRDefault="00F03CA1" w:rsidP="00F03CA1">
            <w:pPr>
              <w:suppressAutoHyphens/>
              <w:spacing w:line="228" w:lineRule="auto"/>
              <w:jc w:val="both"/>
              <w:rPr>
                <w:rFonts w:ascii="Times New Roman" w:eastAsia="Verona" w:hAnsi="Times New Roman" w:cs="Times New Roman"/>
                <w:sz w:val="24"/>
                <w:szCs w:val="24"/>
              </w:rPr>
            </w:pPr>
            <w:r w:rsidRPr="00F03CA1">
              <w:rPr>
                <w:rFonts w:ascii="Times New Roman" w:eastAsia="Verona" w:hAnsi="Times New Roman" w:cs="Times New Roman"/>
                <w:bCs/>
                <w:sz w:val="24"/>
                <w:szCs w:val="24"/>
              </w:rPr>
              <w:t xml:space="preserve">Наличие базовых знаний: государственного языка Российской Федерации (русского языка); основ </w:t>
            </w:r>
            <w:r w:rsidRPr="00F03CA1">
              <w:rPr>
                <w:rFonts w:ascii="Times New Roman" w:eastAsia="Verona" w:hAnsi="Times New Roman" w:cs="Times New Roman"/>
                <w:sz w:val="24"/>
                <w:szCs w:val="24"/>
              </w:rPr>
              <w:t>Конституции Российской Федерации, законодательства о гражданской службе, законодательства о противодействии коррупции; в области информационно-коммуникационных технологий.</w:t>
            </w:r>
          </w:p>
          <w:p w:rsidR="00F03CA1" w:rsidRPr="00F03CA1" w:rsidRDefault="00F03CA1" w:rsidP="00F03CA1">
            <w:pPr>
              <w:suppressAutoHyphens/>
              <w:spacing w:line="228" w:lineRule="auto"/>
              <w:jc w:val="both"/>
              <w:rPr>
                <w:rFonts w:ascii="Times New Roman" w:eastAsia="Verona" w:hAnsi="Times New Roman" w:cs="Times New Roman"/>
                <w:sz w:val="24"/>
                <w:szCs w:val="24"/>
              </w:rPr>
            </w:pPr>
            <w:r w:rsidRPr="00F03CA1">
              <w:rPr>
                <w:rFonts w:ascii="Times New Roman" w:eastAsia="Verona" w:hAnsi="Times New Roman" w:cs="Times New Roman"/>
                <w:sz w:val="24"/>
                <w:szCs w:val="24"/>
              </w:rPr>
              <w:t xml:space="preserve">Наличие базовых умений: в области информационно-коммуникационных технологий; 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F03CA1">
              <w:rPr>
                <w:rFonts w:ascii="Times New Roman" w:eastAsia="Verona" w:hAnsi="Times New Roman" w:cs="Times New Roman"/>
                <w:sz w:val="24"/>
                <w:szCs w:val="24"/>
              </w:rPr>
              <w:t>коммуницировать</w:t>
            </w:r>
            <w:proofErr w:type="spellEnd"/>
            <w:r w:rsidRPr="00F03CA1">
              <w:rPr>
                <w:rFonts w:ascii="Times New Roman" w:eastAsia="Verona" w:hAnsi="Times New Roman" w:cs="Times New Roman"/>
                <w:sz w:val="24"/>
                <w:szCs w:val="24"/>
              </w:rPr>
              <w:t>, работать в стрессовых условиях, совершенствовать свой профессиональный уровень).</w:t>
            </w:r>
          </w:p>
          <w:p w:rsidR="00F03CA1" w:rsidRPr="00F03CA1" w:rsidRDefault="00F03CA1" w:rsidP="00F03CA1">
            <w:pPr>
              <w:suppressAutoHyphens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A1">
              <w:rPr>
                <w:rFonts w:ascii="Times New Roman" w:eastAsia="Verona" w:hAnsi="Times New Roman" w:cs="Times New Roman"/>
                <w:sz w:val="24"/>
                <w:szCs w:val="24"/>
              </w:rPr>
              <w:t xml:space="preserve">Наличие профессиональных </w:t>
            </w:r>
            <w:proofErr w:type="spellStart"/>
            <w:r w:rsidRPr="00F03CA1">
              <w:rPr>
                <w:rFonts w:ascii="Times New Roman" w:eastAsia="Verona" w:hAnsi="Times New Roman" w:cs="Times New Roman"/>
                <w:sz w:val="24"/>
                <w:szCs w:val="24"/>
              </w:rPr>
              <w:t>знаний:</w:t>
            </w:r>
            <w:r w:rsidRPr="00F03CA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r w:rsidRPr="00F03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сфере законодательства: </w:t>
            </w:r>
            <w:r w:rsidRPr="00F0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Бюджетного кодекса Российской Федерации (по направлению профессиональной деятельности);  Трудового кодекса Российской Федерации (по направлению профессиональной деятельности);  Налогового кодекса Российской Федерации (по направлению профессиональной деятельности); </w:t>
            </w:r>
            <w:r w:rsidRPr="00F03CA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27.05.2003 № 58-ФЗ «О системе государственной службы РФ»;  Федерального закона от 27.07.2004 № 79-ФЗ «О государственной гражданской службе РФ»; </w:t>
            </w:r>
            <w:r w:rsidRPr="00F0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закона от 24 ноября 1995 г. № 181-ФЗ «О социальной защите инвалидов в Российской Федерации»; Федерального закона от 29.11.2010 № 326-ФЗ «Об обязательном медицинском страховании в Российской Федерации»; Федерального закона от 21.11.2011 № 323-ФЗ «Об основах охраны здоровья граждан в Российской Федерации»; Федерального закона от 6 декабря 2011 г. № 402-ФЗ «О бухгалтерском учёте»; Федерального закона от 12 января 1996 г. № 7-ФЗ «О </w:t>
            </w:r>
            <w:r w:rsidRPr="00F0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некоммерческих организациях»; Указа Президента Российской Фе</w:t>
            </w:r>
            <w:r w:rsidR="006B1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дерации от 7 мая 2012 г. № 597 </w:t>
            </w:r>
            <w:r w:rsidRPr="00F0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мероприятиях по реализации государственной социальной политики»; Указа Президента Российской Федерации от 07.05.2012 № 598 «О совершенствовании государственной политики в сфере здравоохранения»; Постановления Правительства Российской Федерации от 15.04.2014 № 294 «Об утверждении государственной программы Российской Федерации «Развитие здравоохранения»; </w:t>
            </w:r>
            <w:r w:rsidRPr="00F03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Приказа Министерства финансов Российской Федерации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Приказа Министерства финансов Российской Федерации от 6 декабря  2010 г. №162н «Об утверждении плана счетов бюджетного учета и инструкции по его применению»; </w:t>
            </w:r>
            <w:r w:rsidRPr="00F03CA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Приказа</w:t>
            </w:r>
            <w:r w:rsidRPr="00F03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Министерства финансов Российской Федерации от 16 декабря 2010 г. № 174н «Об утверждении плана счетов бухгалтерского учета бюджетных учреждений и инструкции по его применению»; </w:t>
            </w:r>
            <w:r w:rsidRPr="00F03CA1">
              <w:rPr>
                <w:rFonts w:ascii="Times New Roman" w:hAnsi="Times New Roman" w:cs="Times New Roman"/>
                <w:sz w:val="24"/>
                <w:szCs w:val="24"/>
              </w:rPr>
              <w:t xml:space="preserve">Приказа </w:t>
            </w:r>
            <w:r w:rsidRPr="00F03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Министерства финансов Российской Федерации  </w:t>
            </w:r>
            <w:r w:rsidRPr="00F03CA1">
              <w:rPr>
                <w:rFonts w:ascii="Times New Roman" w:hAnsi="Times New Roman" w:cs="Times New Roman"/>
                <w:sz w:val="24"/>
                <w:szCs w:val="24"/>
              </w:rPr>
              <w:t>от 25 марта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 Положения Центрального банка Российской Федерации от 12 октября 2011 г. № 373-П «О порядке ведения кассовых операций с банкнотами и монетой Банка России на территории Российской Федерации».</w:t>
            </w:r>
          </w:p>
          <w:p w:rsidR="00F03CA1" w:rsidRPr="00F03CA1" w:rsidRDefault="00F03CA1" w:rsidP="00F03CA1">
            <w:pPr>
              <w:tabs>
                <w:tab w:val="left" w:pos="720"/>
              </w:tabs>
              <w:spacing w:line="22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профессиональных умений: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 планирования работы; контроля, анализа и прогнозирования последствий реализуемых управленческих и иных решений; 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 </w:t>
            </w:r>
            <w:r w:rsidRPr="00F03C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ведения бюджетного (бухгалтерского, казначейского) учёта; составление отчётности и проведение анализа об исполнении бюджетов бюджетной системы Российской Федерации, по операциям со средствами бюджетных и автономных учреждений; </w:t>
            </w:r>
            <w:r w:rsidRPr="00F03C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федеральных стандартов ведения </w:t>
            </w:r>
            <w:r w:rsidRPr="00F03C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бухгалтерского учёта государственного сектора управления на основе международных стандартов финансовой отчётности в общественном секторе. </w:t>
            </w:r>
          </w:p>
          <w:p w:rsidR="00F03CA1" w:rsidRPr="00F03CA1" w:rsidRDefault="00F03CA1" w:rsidP="00F03CA1">
            <w:pPr>
              <w:tabs>
                <w:tab w:val="left" w:pos="72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A1">
              <w:rPr>
                <w:rFonts w:ascii="Times New Roman" w:hAnsi="Times New Roman" w:cs="Times New Roman"/>
                <w:sz w:val="24"/>
                <w:szCs w:val="24"/>
              </w:rPr>
              <w:t>Наличие функциональных знаний: обобщения практики применения программно-целевых методов бюджетного планирования в Российской Федерации, формирование, ведения и актуализация реестра расходных обязательств Российской Федерации, формирование, ведение перечня публичных нормативных обязательств Российской Федерации; обобщения практики применения методологии учёта государственных финансов, федеральных стандартов бухгалтерского учёта для организаций государственного сектора, разработка форм и реквизитного состава документации, используемой в системе «Электронный бюджет», экспертиза унифицированных межведомственных и ведомственных форм финансовой, учётной и отчётной документации, входящей в состав нормативно-правовых актов; требований к бухгалтерскому учёту, в том числе бухгалтерской (финансовой) отчётности, а также создание правового механизма регулирования бухгалтерского учёта; порядка ведения бухгалтерского учёта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учреждениями; порядка составления, представления государственными (муниципальными) автономными учреждениями и государственными (муниципальными) бюджетными учреждениями; показателей бюджетной классификации, по которым отражаются доходы и расходы; управленческого и бухгалтерского учёта организаций, порядка проведения ревизий и проверок.</w:t>
            </w:r>
          </w:p>
          <w:p w:rsidR="0014525F" w:rsidRPr="00F03CA1" w:rsidRDefault="00F03CA1" w:rsidP="00F03CA1">
            <w:pPr>
              <w:tabs>
                <w:tab w:val="left" w:pos="720"/>
              </w:tabs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CA1">
              <w:rPr>
                <w:rFonts w:ascii="Times New Roman" w:hAnsi="Times New Roman" w:cs="Times New Roman"/>
                <w:sz w:val="24"/>
                <w:szCs w:val="24"/>
              </w:rPr>
              <w:t>Наличие функциональных умений: в области ведения бюджетного (бухгалтерского) учёта и отчётности; по осуществлению взаимодействия с Территориальным фондом медицинского страхования Ульяновской области и Министерством финансов Ульяновской области в пределах компетенции отдела; Министерством труда и социального развития Российской Федерации и Министерством здравоохранения Российской Федерации; взаимодействия в установленном порядке с органами государственной власти и органами местного самоуправления муниципальных образований, организациями, а также должностными лицами и гражданами; организации и проведения конференций, заседаний, Демографического Совета, совещаний, семинаров, выставок, а также конкурсов по различным направлениям профессиональной деятельности; проведения мониторинга статистических отчётов учреждений здравоохранения; изучения и внедрения положительного опыта работы органов управления здравоохранения других регионов; проведения ревизий и служебных проверок, принятия мер по совершенствованию организации исполнения законодательства.</w:t>
            </w:r>
          </w:p>
        </w:tc>
      </w:tr>
    </w:tbl>
    <w:p w:rsidR="00FA4B62" w:rsidRDefault="00FA4B62" w:rsidP="00FA4B62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FA4B6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F03CA1" w:rsidRDefault="00F03CA1" w:rsidP="00FA4B62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F03CA1" w:rsidRDefault="00F03CA1" w:rsidP="00FA4B62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6B146B" w:rsidRDefault="006B146B" w:rsidP="00FA4B62">
      <w:pPr>
        <w:spacing w:after="0" w:line="216" w:lineRule="atLeast"/>
        <w:textAlignment w:val="baseline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</w:p>
    <w:p w:rsidR="00C6766B" w:rsidRPr="00007860" w:rsidRDefault="00C6766B" w:rsidP="00C6766B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Условия прохождения гражданской службы:</w:t>
      </w:r>
    </w:p>
    <w:p w:rsidR="00C6766B" w:rsidRPr="00007860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 осуществляет профессиональную служебную деятельность </w:t>
      </w:r>
      <w:r w:rsidR="006B1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</w:t>
      </w:r>
      <w:r w:rsidR="006B1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информационным системам, обеспечение канцелярскими принадлежностями. Время начала ежедневной службы–09.00, окончания службы –18.00. Перерыв для отдыха </w:t>
      </w:r>
      <w:r w:rsidR="006B1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питания с 13.00–до 14.00.</w:t>
      </w:r>
    </w:p>
    <w:p w:rsidR="00C6766B" w:rsidRPr="00007860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порядок проведения конкурса:</w:t>
      </w:r>
    </w:p>
    <w:p w:rsidR="00C6766B" w:rsidRPr="00007860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по адресу: г. Ульяновск, </w:t>
      </w:r>
      <w:r w:rsidR="00146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Соборная Площадь</w:t>
      </w: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1. Конкурс заключается в оценке профессионального уровня кандидатов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резервируемой группе должностей</w:t>
      </w: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службы, их соответствия квалификационным требованиям </w:t>
      </w:r>
      <w:r w:rsidR="006B1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включает в себя тестирование, собеседование, психодиагностическое исследование.</w:t>
      </w:r>
    </w:p>
    <w:p w:rsidR="00C6766B" w:rsidRPr="00007860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Тестирование на знание:</w:t>
      </w:r>
    </w:p>
    <w:p w:rsidR="00C6766B" w:rsidRPr="00007860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конкретной профессиональной области</w:t>
      </w:r>
    </w:p>
    <w:p w:rsidR="00C6766B" w:rsidRPr="00007860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законодательства Российской Федерации и Ульяновской области</w:t>
      </w:r>
    </w:p>
    <w:p w:rsidR="00C6766B" w:rsidRPr="00007860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делопроизводства</w:t>
      </w:r>
    </w:p>
    <w:p w:rsidR="00C6766B" w:rsidRPr="00007860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компьютерной грамотности</w:t>
      </w:r>
    </w:p>
    <w:p w:rsidR="00C6766B" w:rsidRPr="00007860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русского языка и литературы</w:t>
      </w:r>
    </w:p>
    <w:p w:rsidR="00C6766B" w:rsidRPr="00007860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истории и краеведения</w:t>
      </w:r>
    </w:p>
    <w:p w:rsidR="00C6766B" w:rsidRPr="00007860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антикоррупции</w:t>
      </w:r>
      <w:proofErr w:type="spellEnd"/>
    </w:p>
    <w:p w:rsidR="00C6766B" w:rsidRPr="00007860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(по каждому направлению).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</w:t>
      </w:r>
      <w:hyperlink r:id="rId7" w:history="1">
        <w:r w:rsidRPr="00632DB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https://gossluzhba.gov.ru/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(Тест для самопроверки).</w:t>
      </w:r>
    </w:p>
    <w:p w:rsidR="00C6766B" w:rsidRPr="00007860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C6766B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Психодиагностическое исследование заключается в оценке личностно-профессиональных и психологических особенностей, способных повлиять </w:t>
      </w:r>
      <w:r w:rsidR="006B1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эффективное выполнение профессиональной деятельности.</w:t>
      </w:r>
    </w:p>
    <w:p w:rsidR="00C6766B" w:rsidRPr="00E7316A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Кейс-интервью,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группе должностей</w:t>
      </w:r>
      <w:r w:rsidRPr="00E731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6766B" w:rsidRPr="00007860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Гражданин (гражданский служащий) не допускается к участию в конкурсе в связи с его несоответствием квалификационным требованиям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резервируемой группе должностей</w:t>
      </w: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C6766B" w:rsidRPr="00007860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РФ, изъявивший желание участвовать в конкурсе, представляет:</w:t>
      </w:r>
    </w:p>
    <w:p w:rsidR="00C6766B" w:rsidRPr="00007860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личное заявление;</w:t>
      </w:r>
    </w:p>
    <w:p w:rsidR="00C6766B" w:rsidRPr="00007860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собственноручно заполненную и подписанную анкету, с приложением фотографии;</w:t>
      </w:r>
    </w:p>
    <w:p w:rsidR="00C6766B" w:rsidRPr="00007860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C6766B" w:rsidRPr="00007860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C6766B" w:rsidRPr="00007860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заверенные нотариально или кадровыми службами по месту работы (службы);</w:t>
      </w:r>
    </w:p>
    <w:p w:rsidR="00C6766B" w:rsidRPr="00007860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6766B" w:rsidRPr="00007860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C6766B" w:rsidRPr="00007860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N 001-ГС/у);</w:t>
      </w:r>
    </w:p>
    <w:p w:rsidR="00C6766B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6.копии документов воинского учёта - для военнообязанных и лиц, подлежащих призыву на военную службу;</w:t>
      </w:r>
    </w:p>
    <w:p w:rsidR="00C6766B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7.копия СНИЛС;</w:t>
      </w:r>
    </w:p>
    <w:p w:rsidR="00C6766B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8.копия ИНН;</w:t>
      </w:r>
    </w:p>
    <w:p w:rsidR="00C6766B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форму </w:t>
      </w:r>
      <w:r w:rsidRPr="008011AF">
        <w:rPr>
          <w:rFonts w:ascii="Times New Roman" w:hAnsi="Times New Roman" w:cs="Times New Roman"/>
          <w:sz w:val="24"/>
          <w:szCs w:val="24"/>
        </w:rPr>
        <w:t xml:space="preserve">представления сведений об адресах сайтов и (или) страниц сайтов </w:t>
      </w:r>
      <w:r w:rsidR="006B146B">
        <w:rPr>
          <w:rFonts w:ascii="Times New Roman" w:hAnsi="Times New Roman" w:cs="Times New Roman"/>
          <w:sz w:val="24"/>
          <w:szCs w:val="24"/>
        </w:rPr>
        <w:br/>
      </w:r>
      <w:r w:rsidRPr="008011AF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</w:t>
      </w:r>
      <w:r>
        <w:rPr>
          <w:rFonts w:ascii="Times New Roman" w:hAnsi="Times New Roman" w:cs="Times New Roman"/>
          <w:sz w:val="24"/>
          <w:szCs w:val="24"/>
        </w:rPr>
        <w:t xml:space="preserve">службы Российской Федерации или </w:t>
      </w:r>
      <w:r w:rsidRPr="008011AF">
        <w:rPr>
          <w:rFonts w:ascii="Times New Roman" w:hAnsi="Times New Roman" w:cs="Times New Roman"/>
          <w:sz w:val="24"/>
          <w:szCs w:val="24"/>
        </w:rPr>
        <w:t>муниципальной службы, размещались общедоступная информация, а также данные, позволяющие его идентифицировать</w:t>
      </w:r>
      <w:r w:rsidR="006258F1">
        <w:rPr>
          <w:rFonts w:ascii="Times New Roman" w:hAnsi="Times New Roman" w:cs="Times New Roman"/>
          <w:sz w:val="24"/>
          <w:szCs w:val="24"/>
        </w:rPr>
        <w:t>;</w:t>
      </w:r>
    </w:p>
    <w:p w:rsidR="00C6766B" w:rsidRPr="00D73682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82">
        <w:rPr>
          <w:rFonts w:ascii="Times New Roman" w:hAnsi="Times New Roman" w:cs="Times New Roman"/>
          <w:sz w:val="24"/>
          <w:szCs w:val="24"/>
        </w:rPr>
        <w:t>10.</w:t>
      </w:r>
      <w:r w:rsidRPr="00D736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на компьютер программное обеспечение «Справка БК» с сайта «http://anticorrupt.ulgov.ru»).</w:t>
      </w:r>
    </w:p>
    <w:p w:rsidR="00C6766B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обработку персональных данных.</w:t>
      </w:r>
    </w:p>
    <w:p w:rsidR="00C6766B" w:rsidRPr="00007860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C6766B" w:rsidRPr="00007860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</w:t>
      </w:r>
      <w:r w:rsidR="006B1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C6766B" w:rsidRPr="00007860" w:rsidRDefault="00C6766B" w:rsidP="00C6766B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документов осуществляется в течение 21 дня со дня объявления конкурса </w:t>
      </w: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786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6F44B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r w:rsidRPr="0000786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 </w:t>
      </w:r>
      <w:r w:rsidR="00F03C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</w:t>
      </w:r>
      <w:r w:rsidRPr="0000786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0</w:t>
      </w:r>
      <w:r w:rsidR="00F03C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</w:t>
      </w:r>
      <w:r w:rsidRPr="0000786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</w:t>
      </w:r>
      <w:r w:rsidRPr="0000786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432063, г. Ульяновск, </w:t>
      </w:r>
      <w:r w:rsidR="006258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Соборная</w:t>
      </w: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д.1, </w:t>
      </w:r>
      <w:proofErr w:type="spellStart"/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ежедневно, кроме выходных (субботы, воскресенья) и праз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дничных дней, с 11.00 до 13.00. </w:t>
      </w:r>
      <w:r w:rsidRPr="0000786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Ориентировочная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2 этапа конкурса – </w:t>
      </w:r>
      <w:r w:rsidR="00F03CA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3CA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03CA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3CA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66B" w:rsidRDefault="00C6766B" w:rsidP="00C6766B">
      <w:pPr>
        <w:pStyle w:val="ac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766B" w:rsidRDefault="00C6766B" w:rsidP="00C6766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6766B">
        <w:rPr>
          <w:rFonts w:ascii="Times New Roman" w:hAnsi="Times New Roman" w:cs="Times New Roman"/>
          <w:sz w:val="24"/>
          <w:szCs w:val="24"/>
          <w:shd w:val="clear" w:color="auto" w:fill="FFFFFF"/>
        </w:rPr>
        <w:t>Бланки документов размещены на сайте Управления по вопросам государственной службы и кадров администрации Губернатора Ульяновской области: (</w:t>
      </w:r>
      <w:hyperlink r:id="rId8" w:history="1">
        <w:r w:rsidRPr="00C6766B">
          <w:rPr>
            <w:rStyle w:val="a3"/>
            <w:rFonts w:ascii="Times New Roman" w:hAnsi="Times New Roman" w:cs="Times New Roman"/>
            <w:sz w:val="24"/>
            <w:szCs w:val="24"/>
          </w:rPr>
          <w:t>http://www.kadr.ulgov.ru/uprkadrrezerv/28/184.html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C6766B" w:rsidRPr="00C6766B" w:rsidRDefault="00C6766B" w:rsidP="00C6766B">
      <w:pPr>
        <w:pStyle w:val="ac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6766B" w:rsidRPr="00007860" w:rsidRDefault="00C6766B" w:rsidP="00C6766B">
      <w:pPr>
        <w:shd w:val="clear" w:color="auto" w:fill="FFFFFF"/>
        <w:spacing w:after="225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</w:t>
      </w:r>
      <w:r w:rsidR="006B1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</w:t>
      </w:r>
      <w:r w:rsidR="006B1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вакантной должности государственной гражданской службы, </w:t>
      </w:r>
      <w:r w:rsidR="006B1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C6766B" w:rsidRPr="00007860" w:rsidRDefault="00C6766B" w:rsidP="00C6766B">
      <w:pPr>
        <w:shd w:val="clear" w:color="auto" w:fill="FFFFFF"/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подробную информацию можно получить по телефо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ну: (8422), 58-92-31, 58-92-27,</w:t>
      </w: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11</w:t>
      </w:r>
      <w:r w:rsidRPr="000078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00 </w:t>
      </w: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 13</w:t>
      </w:r>
      <w:r w:rsidRPr="000078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00</w:t>
      </w:r>
      <w:r w:rsidRPr="00007860">
        <w:rPr>
          <w:rFonts w:ascii="Times New Roman" w:eastAsia="Times New Roman" w:hAnsi="Times New Roman" w:cs="Times New Roman"/>
          <w:sz w:val="24"/>
          <w:szCs w:val="24"/>
          <w:lang w:eastAsia="ru-RU"/>
        </w:rPr>
        <w:t>), т/ф. (8422) 41-27-15, на сайте: www.kadr.ulgov.ru.</w:t>
      </w:r>
    </w:p>
    <w:p w:rsidR="00D1278F" w:rsidRPr="00007860" w:rsidRDefault="00D1278F"/>
    <w:sectPr w:rsidR="00D1278F" w:rsidRPr="0000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7860"/>
    <w:rsid w:val="00136B55"/>
    <w:rsid w:val="0014525F"/>
    <w:rsid w:val="001464A0"/>
    <w:rsid w:val="00184183"/>
    <w:rsid w:val="00236FC0"/>
    <w:rsid w:val="00255942"/>
    <w:rsid w:val="00276563"/>
    <w:rsid w:val="002D3963"/>
    <w:rsid w:val="002E5FC0"/>
    <w:rsid w:val="0039548B"/>
    <w:rsid w:val="003C605E"/>
    <w:rsid w:val="003F2A73"/>
    <w:rsid w:val="00404C08"/>
    <w:rsid w:val="00417425"/>
    <w:rsid w:val="00485132"/>
    <w:rsid w:val="00491A0C"/>
    <w:rsid w:val="00495569"/>
    <w:rsid w:val="004C30F7"/>
    <w:rsid w:val="0050346A"/>
    <w:rsid w:val="00527C5F"/>
    <w:rsid w:val="00531E26"/>
    <w:rsid w:val="00563813"/>
    <w:rsid w:val="00566478"/>
    <w:rsid w:val="00583C43"/>
    <w:rsid w:val="005A296E"/>
    <w:rsid w:val="005D5FD4"/>
    <w:rsid w:val="005D622B"/>
    <w:rsid w:val="006258F1"/>
    <w:rsid w:val="00687406"/>
    <w:rsid w:val="006A6E51"/>
    <w:rsid w:val="006B146B"/>
    <w:rsid w:val="006D1BC7"/>
    <w:rsid w:val="006F44B1"/>
    <w:rsid w:val="00747A74"/>
    <w:rsid w:val="00755888"/>
    <w:rsid w:val="0077089E"/>
    <w:rsid w:val="00772F19"/>
    <w:rsid w:val="007A06C1"/>
    <w:rsid w:val="007B6951"/>
    <w:rsid w:val="007D1018"/>
    <w:rsid w:val="00863595"/>
    <w:rsid w:val="008A50D7"/>
    <w:rsid w:val="008B6A11"/>
    <w:rsid w:val="008D25E2"/>
    <w:rsid w:val="009955E2"/>
    <w:rsid w:val="00997C08"/>
    <w:rsid w:val="00A03584"/>
    <w:rsid w:val="00A35494"/>
    <w:rsid w:val="00A45DCC"/>
    <w:rsid w:val="00A72CCA"/>
    <w:rsid w:val="00A8482A"/>
    <w:rsid w:val="00A86DFD"/>
    <w:rsid w:val="00B0011C"/>
    <w:rsid w:val="00B056C5"/>
    <w:rsid w:val="00B40D18"/>
    <w:rsid w:val="00B57269"/>
    <w:rsid w:val="00B62C6B"/>
    <w:rsid w:val="00BA64DC"/>
    <w:rsid w:val="00BB2094"/>
    <w:rsid w:val="00BD645B"/>
    <w:rsid w:val="00C032EB"/>
    <w:rsid w:val="00C6766B"/>
    <w:rsid w:val="00C84EE6"/>
    <w:rsid w:val="00C915AA"/>
    <w:rsid w:val="00CF1F82"/>
    <w:rsid w:val="00D065D7"/>
    <w:rsid w:val="00D1278F"/>
    <w:rsid w:val="00D2148C"/>
    <w:rsid w:val="00D25478"/>
    <w:rsid w:val="00DB2550"/>
    <w:rsid w:val="00E210BA"/>
    <w:rsid w:val="00E5359E"/>
    <w:rsid w:val="00F03CA1"/>
    <w:rsid w:val="00F05E66"/>
    <w:rsid w:val="00F45763"/>
    <w:rsid w:val="00F533C5"/>
    <w:rsid w:val="00F55E1C"/>
    <w:rsid w:val="00F96D99"/>
    <w:rsid w:val="00FA4B62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r.ulgov.ru/uprkadrrezerv/28/184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gossluzhba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921E-AC28-4329-81AF-8648F067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Андрей Александрович</dc:creator>
  <cp:lastModifiedBy>Newadmin</cp:lastModifiedBy>
  <cp:revision>2</cp:revision>
  <cp:lastPrinted>2016-09-19T10:37:00Z</cp:lastPrinted>
  <dcterms:created xsi:type="dcterms:W3CDTF">2018-08-21T06:05:00Z</dcterms:created>
  <dcterms:modified xsi:type="dcterms:W3CDTF">2018-08-21T06:05:00Z</dcterms:modified>
</cp:coreProperties>
</file>