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75" w:rsidRPr="00B606F1" w:rsidRDefault="00613730" w:rsidP="00613730">
      <w:pPr>
        <w:spacing w:after="0" w:line="240" w:lineRule="auto"/>
        <w:jc w:val="center"/>
        <w:rPr>
          <w:rFonts w:ascii="PT Astra Serif" w:hAnsi="PT Astra Serif"/>
          <w:b/>
          <w:sz w:val="28"/>
          <w:szCs w:val="28"/>
        </w:rPr>
      </w:pPr>
      <w:r w:rsidRPr="00B606F1">
        <w:rPr>
          <w:rFonts w:ascii="PT Astra Serif" w:hAnsi="PT Astra Serif"/>
          <w:b/>
          <w:sz w:val="28"/>
          <w:szCs w:val="28"/>
        </w:rPr>
        <w:t>Аналитическая справка о реализации национального проекта «</w:t>
      </w:r>
      <w:r w:rsidR="008F5F67" w:rsidRPr="00B606F1">
        <w:rPr>
          <w:rFonts w:ascii="PT Astra Serif" w:hAnsi="PT Astra Serif"/>
          <w:b/>
          <w:sz w:val="28"/>
          <w:szCs w:val="28"/>
        </w:rPr>
        <w:t>Демография</w:t>
      </w:r>
      <w:r w:rsidRPr="00B606F1">
        <w:rPr>
          <w:rFonts w:ascii="PT Astra Serif" w:hAnsi="PT Astra Serif"/>
          <w:b/>
          <w:sz w:val="28"/>
          <w:szCs w:val="28"/>
        </w:rPr>
        <w:t>» на территории Ульяновской области</w:t>
      </w:r>
      <w:r w:rsidR="008F5F67" w:rsidRPr="00B606F1">
        <w:rPr>
          <w:rFonts w:ascii="PT Astra Serif" w:hAnsi="PT Astra Serif"/>
          <w:b/>
          <w:sz w:val="28"/>
          <w:szCs w:val="28"/>
        </w:rPr>
        <w:t xml:space="preserve"> </w:t>
      </w:r>
    </w:p>
    <w:p w:rsidR="00613730" w:rsidRPr="00B606F1" w:rsidRDefault="00613730" w:rsidP="00613730">
      <w:pPr>
        <w:spacing w:after="0" w:line="240" w:lineRule="auto"/>
        <w:jc w:val="center"/>
        <w:rPr>
          <w:rFonts w:ascii="PT Astra Serif" w:hAnsi="PT Astra Serif"/>
          <w:b/>
          <w:sz w:val="28"/>
          <w:szCs w:val="28"/>
        </w:rPr>
      </w:pPr>
    </w:p>
    <w:p w:rsidR="00847D44" w:rsidRPr="00B606F1" w:rsidRDefault="00847D44" w:rsidP="005054E6">
      <w:pPr>
        <w:spacing w:after="0" w:line="240" w:lineRule="auto"/>
        <w:ind w:firstLine="708"/>
        <w:jc w:val="both"/>
        <w:rPr>
          <w:rFonts w:ascii="PT Astra Serif" w:hAnsi="PT Astra Serif"/>
          <w:sz w:val="28"/>
          <w:szCs w:val="28"/>
        </w:rPr>
      </w:pPr>
      <w:r w:rsidRPr="00B606F1">
        <w:rPr>
          <w:rFonts w:ascii="PT Astra Serif" w:hAnsi="PT Astra Serif"/>
          <w:sz w:val="28"/>
          <w:szCs w:val="28"/>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Pr="00B606F1">
        <w:rPr>
          <w:rFonts w:ascii="PT Astra Serif" w:hAnsi="PT Astra Serif"/>
          <w:sz w:val="28"/>
          <w:szCs w:val="28"/>
        </w:rPr>
        <w:br/>
        <w:t>и результатов национального проекта:</w:t>
      </w:r>
    </w:p>
    <w:p w:rsidR="00847D44" w:rsidRPr="00B606F1" w:rsidRDefault="00847D44" w:rsidP="005054E6">
      <w:pPr>
        <w:spacing w:after="0" w:line="240" w:lineRule="auto"/>
        <w:jc w:val="both"/>
        <w:rPr>
          <w:rFonts w:ascii="PT Astra Serif" w:hAnsi="PT Astra Serif"/>
          <w:sz w:val="28"/>
          <w:szCs w:val="28"/>
        </w:rPr>
      </w:pPr>
      <w:r w:rsidRPr="00B606F1">
        <w:rPr>
          <w:rFonts w:ascii="PT Astra Serif" w:hAnsi="PT Astra Serif"/>
          <w:sz w:val="28"/>
          <w:szCs w:val="28"/>
        </w:rPr>
        <w:t>-</w:t>
      </w:r>
      <w:r w:rsidR="00B606F1">
        <w:rPr>
          <w:rFonts w:ascii="PT Astra Serif" w:hAnsi="PT Astra Serif"/>
          <w:sz w:val="28"/>
          <w:szCs w:val="28"/>
        </w:rPr>
        <w:t xml:space="preserve"> </w:t>
      </w:r>
      <w:r w:rsidRPr="00B606F1">
        <w:rPr>
          <w:rFonts w:ascii="PT Astra Serif" w:hAnsi="PT Astra Serif"/>
          <w:sz w:val="28"/>
          <w:szCs w:val="28"/>
        </w:rPr>
        <w:t>«Финансовая поддержка семей при рождении детей»</w:t>
      </w:r>
      <w:r w:rsidR="0098183E" w:rsidRPr="00B606F1">
        <w:rPr>
          <w:rFonts w:ascii="PT Astra Serif" w:hAnsi="PT Astra Serif"/>
          <w:sz w:val="28"/>
          <w:szCs w:val="28"/>
        </w:rPr>
        <w:t>;</w:t>
      </w:r>
    </w:p>
    <w:p w:rsidR="00847D44" w:rsidRPr="00B606F1" w:rsidRDefault="00847D44" w:rsidP="005054E6">
      <w:pPr>
        <w:spacing w:after="0" w:line="240" w:lineRule="auto"/>
        <w:jc w:val="both"/>
        <w:rPr>
          <w:rFonts w:ascii="PT Astra Serif" w:hAnsi="PT Astra Serif"/>
          <w:sz w:val="28"/>
          <w:szCs w:val="28"/>
        </w:rPr>
      </w:pPr>
      <w:r w:rsidRPr="00B606F1">
        <w:rPr>
          <w:rFonts w:ascii="PT Astra Serif" w:hAnsi="PT Astra Serif"/>
          <w:sz w:val="28"/>
          <w:szCs w:val="28"/>
        </w:rPr>
        <w:t>-</w:t>
      </w:r>
      <w:r w:rsidR="00B606F1">
        <w:rPr>
          <w:rFonts w:ascii="PT Astra Serif" w:hAnsi="PT Astra Serif"/>
          <w:sz w:val="28"/>
          <w:szCs w:val="28"/>
        </w:rPr>
        <w:t xml:space="preserve"> </w:t>
      </w:r>
      <w:r w:rsidRPr="00B606F1">
        <w:rPr>
          <w:rFonts w:ascii="PT Astra Serif" w:hAnsi="PT Astra Serif"/>
          <w:sz w:val="28"/>
          <w:szCs w:val="28"/>
        </w:rPr>
        <w:t>«Содействие занятости женщин – создание условий дошкольного образования для детей в возрасте до трёх лет»</w:t>
      </w:r>
      <w:r w:rsidR="0098183E" w:rsidRPr="00B606F1">
        <w:rPr>
          <w:rFonts w:ascii="PT Astra Serif" w:hAnsi="PT Astra Serif"/>
          <w:sz w:val="28"/>
          <w:szCs w:val="28"/>
        </w:rPr>
        <w:t>;</w:t>
      </w:r>
    </w:p>
    <w:p w:rsidR="00847D44" w:rsidRPr="00B606F1" w:rsidRDefault="00847D44" w:rsidP="005054E6">
      <w:pPr>
        <w:spacing w:after="0" w:line="240" w:lineRule="auto"/>
        <w:jc w:val="both"/>
        <w:rPr>
          <w:rFonts w:ascii="PT Astra Serif" w:hAnsi="PT Astra Serif"/>
          <w:sz w:val="28"/>
          <w:szCs w:val="28"/>
        </w:rPr>
      </w:pPr>
      <w:r w:rsidRPr="00B606F1">
        <w:rPr>
          <w:rFonts w:ascii="PT Astra Serif" w:hAnsi="PT Astra Serif"/>
          <w:sz w:val="28"/>
          <w:szCs w:val="28"/>
        </w:rPr>
        <w:t>-</w:t>
      </w:r>
      <w:r w:rsidR="00B606F1">
        <w:rPr>
          <w:rFonts w:ascii="PT Astra Serif" w:hAnsi="PT Astra Serif"/>
          <w:sz w:val="28"/>
          <w:szCs w:val="28"/>
        </w:rPr>
        <w:t xml:space="preserve"> </w:t>
      </w:r>
      <w:r w:rsidRPr="00B606F1">
        <w:rPr>
          <w:rFonts w:ascii="PT Astra Serif" w:hAnsi="PT Astra Serif"/>
          <w:sz w:val="28"/>
          <w:szCs w:val="28"/>
        </w:rPr>
        <w:t>«Разработка и реализация программы системной поддержки и повышения качества жизни граждан старшего поколения «Старшее поколение»</w:t>
      </w:r>
      <w:r w:rsidR="0098183E" w:rsidRPr="00B606F1">
        <w:rPr>
          <w:rFonts w:ascii="PT Astra Serif" w:hAnsi="PT Astra Serif"/>
          <w:sz w:val="28"/>
          <w:szCs w:val="28"/>
        </w:rPr>
        <w:t>;</w:t>
      </w:r>
    </w:p>
    <w:p w:rsidR="00847D44" w:rsidRPr="00B606F1" w:rsidRDefault="00847D44" w:rsidP="005054E6">
      <w:pPr>
        <w:spacing w:after="0" w:line="240" w:lineRule="auto"/>
        <w:jc w:val="both"/>
        <w:rPr>
          <w:rFonts w:ascii="PT Astra Serif" w:hAnsi="PT Astra Serif"/>
          <w:sz w:val="28"/>
          <w:szCs w:val="28"/>
        </w:rPr>
      </w:pPr>
      <w:r w:rsidRPr="00B606F1">
        <w:rPr>
          <w:rFonts w:ascii="PT Astra Serif" w:hAnsi="PT Astra Serif"/>
          <w:sz w:val="28"/>
          <w:szCs w:val="28"/>
        </w:rPr>
        <w:t>-</w:t>
      </w:r>
      <w:r w:rsidR="00B606F1">
        <w:rPr>
          <w:rFonts w:ascii="PT Astra Serif" w:hAnsi="PT Astra Serif"/>
          <w:sz w:val="28"/>
          <w:szCs w:val="28"/>
        </w:rPr>
        <w:t xml:space="preserve"> </w:t>
      </w:r>
      <w:r w:rsidRPr="00B606F1">
        <w:rPr>
          <w:rFonts w:ascii="PT Astra Serif" w:hAnsi="PT Astra Serif"/>
          <w:sz w:val="28"/>
          <w:szCs w:val="28"/>
        </w:rPr>
        <w:t>«Формирование системы мотивации граждан к здоровому образу жизни, включая здоровое питание и отказ от вредных привычек»</w:t>
      </w:r>
      <w:r w:rsidR="0098183E" w:rsidRPr="00B606F1">
        <w:rPr>
          <w:rFonts w:ascii="PT Astra Serif" w:hAnsi="PT Astra Serif"/>
          <w:sz w:val="28"/>
          <w:szCs w:val="28"/>
        </w:rPr>
        <w:t>;</w:t>
      </w:r>
    </w:p>
    <w:p w:rsidR="00847D44" w:rsidRPr="00B606F1" w:rsidRDefault="00847D44" w:rsidP="005054E6">
      <w:pPr>
        <w:spacing w:after="0" w:line="240" w:lineRule="auto"/>
        <w:jc w:val="both"/>
        <w:rPr>
          <w:rFonts w:ascii="PT Astra Serif" w:hAnsi="PT Astra Serif"/>
          <w:sz w:val="28"/>
          <w:szCs w:val="28"/>
        </w:rPr>
      </w:pPr>
      <w:r w:rsidRPr="00B606F1">
        <w:rPr>
          <w:rFonts w:ascii="PT Astra Serif" w:hAnsi="PT Astra Serif"/>
          <w:sz w:val="28"/>
          <w:szCs w:val="28"/>
        </w:rPr>
        <w:t>-</w:t>
      </w:r>
      <w:r w:rsidR="00B606F1">
        <w:rPr>
          <w:rFonts w:ascii="PT Astra Serif" w:hAnsi="PT Astra Serif"/>
          <w:sz w:val="28"/>
          <w:szCs w:val="28"/>
        </w:rPr>
        <w:t xml:space="preserve"> </w:t>
      </w:r>
      <w:r w:rsidRPr="00B606F1">
        <w:rPr>
          <w:rFonts w:ascii="PT Astra Serif" w:hAnsi="PT Astra Serif"/>
          <w:sz w:val="28"/>
          <w:szCs w:val="28"/>
        </w:rPr>
        <w:t>«</w:t>
      </w:r>
      <w:r w:rsidR="00C31B77" w:rsidRPr="00B606F1">
        <w:rPr>
          <w:rFonts w:ascii="PT Astra Serif" w:hAnsi="PT Astra Serif"/>
          <w:sz w:val="28"/>
          <w:szCs w:val="28"/>
        </w:rPr>
        <w:t>Спорт – норма жизни</w:t>
      </w:r>
      <w:r w:rsidRPr="00B606F1">
        <w:rPr>
          <w:rFonts w:ascii="PT Astra Serif" w:hAnsi="PT Astra Serif"/>
          <w:sz w:val="28"/>
          <w:szCs w:val="28"/>
        </w:rPr>
        <w:t>».</w:t>
      </w:r>
    </w:p>
    <w:p w:rsidR="0010425D" w:rsidRPr="00B606F1" w:rsidRDefault="0010425D" w:rsidP="005054E6">
      <w:pPr>
        <w:spacing w:after="0" w:line="240" w:lineRule="auto"/>
        <w:jc w:val="both"/>
        <w:rPr>
          <w:rFonts w:ascii="PT Astra Serif" w:hAnsi="PT Astra Serif"/>
          <w:sz w:val="28"/>
          <w:szCs w:val="28"/>
        </w:rPr>
      </w:pPr>
    </w:p>
    <w:p w:rsidR="0010425D" w:rsidRPr="00B606F1" w:rsidRDefault="0010425D" w:rsidP="0010425D">
      <w:pPr>
        <w:spacing w:after="0" w:line="240" w:lineRule="auto"/>
        <w:ind w:firstLine="709"/>
        <w:jc w:val="both"/>
        <w:rPr>
          <w:rFonts w:ascii="PT Astra Serif" w:hAnsi="PT Astra Serif" w:cs="Times New Roman"/>
          <w:sz w:val="28"/>
          <w:szCs w:val="28"/>
        </w:rPr>
      </w:pPr>
      <w:r w:rsidRPr="00B606F1">
        <w:rPr>
          <w:rFonts w:ascii="PT Astra Serif" w:hAnsi="PT Astra Serif" w:cs="Times New Roman"/>
          <w:b/>
          <w:sz w:val="28"/>
          <w:szCs w:val="28"/>
        </w:rPr>
        <w:t>Общий объем средств консолидированного бюджета</w:t>
      </w:r>
      <w:r w:rsidRPr="00B606F1">
        <w:rPr>
          <w:rFonts w:ascii="PT Astra Serif" w:hAnsi="PT Astra Serif" w:cs="Times New Roman"/>
          <w:sz w:val="28"/>
          <w:szCs w:val="28"/>
        </w:rPr>
        <w:t xml:space="preserve"> </w:t>
      </w:r>
      <w:r w:rsidR="00D00C40" w:rsidRPr="00B606F1">
        <w:rPr>
          <w:rFonts w:ascii="PT Astra Serif" w:hAnsi="PT Astra Serif" w:cs="Times New Roman"/>
          <w:sz w:val="28"/>
          <w:szCs w:val="28"/>
        </w:rPr>
        <w:t xml:space="preserve">направленный </w:t>
      </w:r>
      <w:r w:rsidRPr="00B606F1">
        <w:rPr>
          <w:rFonts w:ascii="PT Astra Serif" w:hAnsi="PT Astra Serif" w:cs="Times New Roman"/>
          <w:sz w:val="28"/>
          <w:szCs w:val="28"/>
        </w:rPr>
        <w:t>на реализацию национального проекта «Демография» на территории Ульяновской области в 20</w:t>
      </w:r>
      <w:r w:rsidR="0006319A" w:rsidRPr="00B606F1">
        <w:rPr>
          <w:rFonts w:ascii="PT Astra Serif" w:hAnsi="PT Astra Serif" w:cs="Times New Roman"/>
          <w:sz w:val="28"/>
          <w:szCs w:val="28"/>
        </w:rPr>
        <w:t>20</w:t>
      </w:r>
      <w:r w:rsidRPr="00B606F1">
        <w:rPr>
          <w:rFonts w:ascii="PT Astra Serif" w:hAnsi="PT Astra Serif" w:cs="Times New Roman"/>
          <w:sz w:val="28"/>
          <w:szCs w:val="28"/>
        </w:rPr>
        <w:t xml:space="preserve"> году </w:t>
      </w:r>
      <w:r w:rsidRPr="00B606F1">
        <w:rPr>
          <w:rFonts w:ascii="PT Astra Serif" w:hAnsi="PT Astra Serif" w:cs="Times New Roman"/>
          <w:b/>
          <w:sz w:val="28"/>
          <w:szCs w:val="28"/>
        </w:rPr>
        <w:t>составл</w:t>
      </w:r>
      <w:r w:rsidR="0006319A" w:rsidRPr="00B606F1">
        <w:rPr>
          <w:rFonts w:ascii="PT Astra Serif" w:hAnsi="PT Astra Serif" w:cs="Times New Roman"/>
          <w:b/>
          <w:sz w:val="28"/>
          <w:szCs w:val="28"/>
        </w:rPr>
        <w:t>яет 3</w:t>
      </w:r>
      <w:r w:rsidRPr="00B606F1">
        <w:rPr>
          <w:rFonts w:ascii="PT Astra Serif" w:hAnsi="PT Astra Serif" w:cs="Times New Roman"/>
          <w:b/>
          <w:sz w:val="28"/>
          <w:szCs w:val="28"/>
        </w:rPr>
        <w:t> </w:t>
      </w:r>
      <w:r w:rsidR="0006319A" w:rsidRPr="00B606F1">
        <w:rPr>
          <w:rFonts w:ascii="PT Astra Serif" w:hAnsi="PT Astra Serif" w:cs="Times New Roman"/>
          <w:b/>
          <w:sz w:val="28"/>
          <w:szCs w:val="28"/>
        </w:rPr>
        <w:t>026</w:t>
      </w:r>
      <w:r w:rsidRPr="00B606F1">
        <w:rPr>
          <w:rFonts w:ascii="PT Astra Serif" w:hAnsi="PT Astra Serif" w:cs="Times New Roman"/>
          <w:b/>
          <w:sz w:val="28"/>
          <w:szCs w:val="28"/>
        </w:rPr>
        <w:t>,</w:t>
      </w:r>
      <w:r w:rsidR="0006319A" w:rsidRPr="00B606F1">
        <w:rPr>
          <w:rFonts w:ascii="PT Astra Serif" w:hAnsi="PT Astra Serif" w:cs="Times New Roman"/>
          <w:b/>
          <w:sz w:val="28"/>
          <w:szCs w:val="28"/>
        </w:rPr>
        <w:t>42</w:t>
      </w:r>
      <w:r w:rsidRPr="00B606F1">
        <w:rPr>
          <w:rFonts w:ascii="PT Astra Serif" w:hAnsi="PT Astra Serif" w:cs="Times New Roman"/>
          <w:b/>
          <w:sz w:val="28"/>
          <w:szCs w:val="28"/>
        </w:rPr>
        <w:t xml:space="preserve"> млн. рублей </w:t>
      </w:r>
      <w:r w:rsidRPr="00B606F1">
        <w:rPr>
          <w:rFonts w:ascii="PT Astra Serif" w:hAnsi="PT Astra Serif" w:cs="Times New Roman"/>
          <w:sz w:val="28"/>
          <w:szCs w:val="28"/>
        </w:rPr>
        <w:t xml:space="preserve">(ФБ – </w:t>
      </w:r>
      <w:r w:rsidR="0006319A" w:rsidRPr="00B606F1">
        <w:rPr>
          <w:rFonts w:ascii="PT Astra Serif" w:hAnsi="PT Astra Serif" w:cs="Times New Roman"/>
          <w:sz w:val="28"/>
          <w:szCs w:val="28"/>
        </w:rPr>
        <w:t>2 565,95</w:t>
      </w:r>
      <w:r w:rsidRPr="00B606F1">
        <w:rPr>
          <w:rFonts w:ascii="PT Astra Serif" w:hAnsi="PT Astra Serif" w:cs="Times New Roman"/>
          <w:sz w:val="28"/>
          <w:szCs w:val="28"/>
        </w:rPr>
        <w:t xml:space="preserve"> млн. руб., ОБ – </w:t>
      </w:r>
      <w:r w:rsidR="0006319A" w:rsidRPr="00B606F1">
        <w:rPr>
          <w:rFonts w:ascii="PT Astra Serif" w:hAnsi="PT Astra Serif" w:cs="Times New Roman"/>
          <w:sz w:val="28"/>
          <w:szCs w:val="28"/>
        </w:rPr>
        <w:t>444</w:t>
      </w:r>
      <w:r w:rsidRPr="00B606F1">
        <w:rPr>
          <w:rFonts w:ascii="PT Astra Serif" w:hAnsi="PT Astra Serif" w:cs="Times New Roman"/>
          <w:sz w:val="28"/>
          <w:szCs w:val="28"/>
        </w:rPr>
        <w:t>,</w:t>
      </w:r>
      <w:r w:rsidR="0006319A" w:rsidRPr="00B606F1">
        <w:rPr>
          <w:rFonts w:ascii="PT Astra Serif" w:hAnsi="PT Astra Serif" w:cs="Times New Roman"/>
          <w:sz w:val="28"/>
          <w:szCs w:val="28"/>
        </w:rPr>
        <w:t>14</w:t>
      </w:r>
      <w:r w:rsidRPr="00B606F1">
        <w:rPr>
          <w:rFonts w:ascii="PT Astra Serif" w:hAnsi="PT Astra Serif" w:cs="Times New Roman"/>
          <w:sz w:val="28"/>
          <w:szCs w:val="28"/>
        </w:rPr>
        <w:t xml:space="preserve"> млн. руб., МО – </w:t>
      </w:r>
      <w:r w:rsidR="0006319A" w:rsidRPr="00B606F1">
        <w:rPr>
          <w:rFonts w:ascii="PT Astra Serif" w:hAnsi="PT Astra Serif" w:cs="Times New Roman"/>
          <w:sz w:val="28"/>
          <w:szCs w:val="28"/>
        </w:rPr>
        <w:t>1</w:t>
      </w:r>
      <w:r w:rsidRPr="00B606F1">
        <w:rPr>
          <w:rFonts w:ascii="PT Astra Serif" w:hAnsi="PT Astra Serif" w:cs="Times New Roman"/>
          <w:sz w:val="28"/>
          <w:szCs w:val="28"/>
        </w:rPr>
        <w:t>6,</w:t>
      </w:r>
      <w:r w:rsidR="0006319A" w:rsidRPr="00B606F1">
        <w:rPr>
          <w:rFonts w:ascii="PT Astra Serif" w:hAnsi="PT Astra Serif" w:cs="Times New Roman"/>
          <w:sz w:val="28"/>
          <w:szCs w:val="28"/>
        </w:rPr>
        <w:t>3</w:t>
      </w:r>
      <w:r w:rsidRPr="00B606F1">
        <w:rPr>
          <w:rFonts w:ascii="PT Astra Serif" w:hAnsi="PT Astra Serif" w:cs="Times New Roman"/>
          <w:sz w:val="28"/>
          <w:szCs w:val="28"/>
        </w:rPr>
        <w:t>6 млн. руб.)</w:t>
      </w:r>
      <w:r w:rsidR="0006319A" w:rsidRPr="00B606F1">
        <w:rPr>
          <w:rFonts w:ascii="PT Astra Serif" w:hAnsi="PT Astra Serif" w:cs="Times New Roman"/>
          <w:sz w:val="28"/>
          <w:szCs w:val="28"/>
        </w:rPr>
        <w:t xml:space="preserve">, это на </w:t>
      </w:r>
      <w:r w:rsidR="0006319A" w:rsidRPr="00B606F1">
        <w:rPr>
          <w:rFonts w:ascii="PT Astra Serif" w:hAnsi="PT Astra Serif" w:cs="Times New Roman"/>
          <w:b/>
          <w:sz w:val="28"/>
          <w:szCs w:val="28"/>
        </w:rPr>
        <w:t>36% больше чем в 2019 году</w:t>
      </w:r>
      <w:r w:rsidR="0006319A" w:rsidRPr="00B606F1">
        <w:rPr>
          <w:rFonts w:ascii="PT Astra Serif" w:hAnsi="PT Astra Serif" w:cs="Times New Roman"/>
          <w:sz w:val="28"/>
          <w:szCs w:val="28"/>
        </w:rPr>
        <w:t xml:space="preserve"> (1 917,7 млн. рублей)</w:t>
      </w:r>
      <w:r w:rsidRPr="00B606F1">
        <w:rPr>
          <w:rFonts w:ascii="PT Astra Serif" w:hAnsi="PT Astra Serif" w:cs="Times New Roman"/>
          <w:sz w:val="28"/>
          <w:szCs w:val="28"/>
        </w:rPr>
        <w:t xml:space="preserve"> </w:t>
      </w:r>
    </w:p>
    <w:p w:rsidR="00D00C40" w:rsidRPr="00B606F1" w:rsidRDefault="00D00C40" w:rsidP="0010425D">
      <w:pPr>
        <w:spacing w:after="0" w:line="240" w:lineRule="auto"/>
        <w:ind w:firstLine="709"/>
        <w:jc w:val="both"/>
        <w:rPr>
          <w:rFonts w:ascii="PT Astra Serif" w:hAnsi="PT Astra Serif" w:cs="Times New Roman"/>
          <w:sz w:val="28"/>
          <w:szCs w:val="28"/>
        </w:rPr>
      </w:pPr>
    </w:p>
    <w:p w:rsidR="00CA2AFE" w:rsidRPr="00B606F1" w:rsidRDefault="00D00C40" w:rsidP="00882BC2">
      <w:pPr>
        <w:spacing w:after="0" w:line="240" w:lineRule="auto"/>
        <w:ind w:firstLine="708"/>
        <w:jc w:val="both"/>
        <w:rPr>
          <w:rFonts w:ascii="PT Astra Serif" w:hAnsi="PT Astra Serif"/>
          <w:b/>
          <w:sz w:val="28"/>
          <w:szCs w:val="28"/>
        </w:rPr>
      </w:pPr>
      <w:r w:rsidRPr="00B606F1">
        <w:rPr>
          <w:rFonts w:ascii="PT Astra Serif" w:hAnsi="PT Astra Serif"/>
          <w:b/>
          <w:sz w:val="28"/>
          <w:szCs w:val="28"/>
        </w:rPr>
        <w:t xml:space="preserve">Цели национального проекта «Демография» </w:t>
      </w:r>
    </w:p>
    <w:p w:rsidR="00D00C40" w:rsidRPr="00B606F1" w:rsidRDefault="00D00C40" w:rsidP="00D00C40">
      <w:pPr>
        <w:pStyle w:val="a3"/>
        <w:numPr>
          <w:ilvl w:val="0"/>
          <w:numId w:val="14"/>
        </w:numPr>
        <w:spacing w:after="0" w:line="240" w:lineRule="auto"/>
        <w:ind w:left="0" w:firstLine="0"/>
        <w:jc w:val="both"/>
        <w:rPr>
          <w:rFonts w:ascii="PT Astra Serif" w:hAnsi="PT Astra Serif"/>
          <w:b/>
          <w:sz w:val="28"/>
          <w:szCs w:val="28"/>
        </w:rPr>
      </w:pPr>
      <w:r w:rsidRPr="00B606F1">
        <w:rPr>
          <w:rFonts w:ascii="PT Astra Serif" w:eastAsia="Times New Roman" w:hAnsi="PT Astra Serif"/>
          <w:color w:val="000000"/>
          <w:sz w:val="28"/>
          <w:szCs w:val="28"/>
          <w:lang w:eastAsia="ru-RU"/>
        </w:rPr>
        <w:t>Повышение суммарного коэффициента рождаемости – 1,557 на 2020 год, а до 2024 года – 1,635</w:t>
      </w:r>
      <w:r w:rsidR="000F5D1F" w:rsidRPr="00B606F1">
        <w:rPr>
          <w:rFonts w:ascii="PT Astra Serif" w:eastAsia="Times New Roman" w:hAnsi="PT Astra Serif"/>
          <w:color w:val="000000"/>
          <w:sz w:val="28"/>
          <w:szCs w:val="28"/>
          <w:lang w:eastAsia="ru-RU"/>
        </w:rPr>
        <w:t>.</w:t>
      </w:r>
    </w:p>
    <w:p w:rsidR="000F5D1F" w:rsidRPr="00B606F1" w:rsidRDefault="000F5D1F" w:rsidP="00D00C40">
      <w:pPr>
        <w:pStyle w:val="a3"/>
        <w:numPr>
          <w:ilvl w:val="0"/>
          <w:numId w:val="14"/>
        </w:numPr>
        <w:spacing w:after="0" w:line="240" w:lineRule="auto"/>
        <w:ind w:left="0" w:firstLine="0"/>
        <w:jc w:val="both"/>
        <w:rPr>
          <w:rFonts w:ascii="PT Astra Serif" w:hAnsi="PT Astra Serif"/>
          <w:b/>
          <w:sz w:val="28"/>
          <w:szCs w:val="28"/>
        </w:rPr>
      </w:pPr>
      <w:r w:rsidRPr="00B606F1">
        <w:rPr>
          <w:rFonts w:ascii="PT Astra Serif" w:eastAsia="Times New Roman" w:hAnsi="PT Astra Serif"/>
          <w:color w:val="000000"/>
          <w:sz w:val="28"/>
          <w:szCs w:val="28"/>
          <w:lang w:eastAsia="ru-RU"/>
        </w:rPr>
        <w:t>Увеличение ожидаемой продолжительности здоровой жизни до 67 лет.</w:t>
      </w:r>
    </w:p>
    <w:p w:rsidR="000F5D1F" w:rsidRPr="00B606F1" w:rsidRDefault="000F5D1F" w:rsidP="00D00C40">
      <w:pPr>
        <w:pStyle w:val="a3"/>
        <w:numPr>
          <w:ilvl w:val="0"/>
          <w:numId w:val="14"/>
        </w:numPr>
        <w:spacing w:after="0" w:line="240" w:lineRule="auto"/>
        <w:ind w:left="0" w:firstLine="0"/>
        <w:jc w:val="both"/>
        <w:rPr>
          <w:rFonts w:ascii="PT Astra Serif" w:hAnsi="PT Astra Serif"/>
          <w:b/>
          <w:sz w:val="28"/>
          <w:szCs w:val="28"/>
        </w:rPr>
      </w:pPr>
      <w:r w:rsidRPr="00B606F1">
        <w:rPr>
          <w:rFonts w:ascii="PT Astra Serif" w:hAnsi="PT Astra Serif"/>
          <w:sz w:val="28"/>
          <w:szCs w:val="28"/>
        </w:rPr>
        <w:t xml:space="preserve">Обеспечение доступности дошкольного образования для детей </w:t>
      </w:r>
      <w:r w:rsidR="00882BC2">
        <w:rPr>
          <w:rFonts w:ascii="PT Astra Serif" w:hAnsi="PT Astra Serif"/>
          <w:sz w:val="28"/>
          <w:szCs w:val="28"/>
        </w:rPr>
        <w:br/>
      </w:r>
      <w:r w:rsidRPr="00B606F1">
        <w:rPr>
          <w:rFonts w:ascii="PT Astra Serif" w:hAnsi="PT Astra Serif"/>
          <w:sz w:val="28"/>
          <w:szCs w:val="28"/>
        </w:rPr>
        <w:t>в возрасте от 1,5 до 3 лет.</w:t>
      </w:r>
    </w:p>
    <w:p w:rsidR="000F5D1F" w:rsidRPr="00B606F1" w:rsidRDefault="000F5D1F" w:rsidP="00D00C40">
      <w:pPr>
        <w:pStyle w:val="a3"/>
        <w:numPr>
          <w:ilvl w:val="0"/>
          <w:numId w:val="14"/>
        </w:numPr>
        <w:spacing w:after="0" w:line="240" w:lineRule="auto"/>
        <w:ind w:left="0" w:firstLine="0"/>
        <w:jc w:val="both"/>
        <w:rPr>
          <w:rFonts w:ascii="PT Astra Serif" w:hAnsi="PT Astra Serif"/>
          <w:b/>
          <w:sz w:val="28"/>
          <w:szCs w:val="28"/>
        </w:rPr>
      </w:pPr>
      <w:r w:rsidRPr="00B606F1">
        <w:rPr>
          <w:rFonts w:ascii="PT Astra Serif" w:hAnsi="PT Astra Serif"/>
          <w:color w:val="000000"/>
          <w:sz w:val="28"/>
          <w:szCs w:val="28"/>
        </w:rPr>
        <w:t>Формирование среды, способствующей ведению гражданами Ульяновской области здорового образа жизни.</w:t>
      </w:r>
    </w:p>
    <w:p w:rsidR="000F5D1F" w:rsidRPr="00B606F1" w:rsidRDefault="000F5D1F" w:rsidP="00D00C40">
      <w:pPr>
        <w:pStyle w:val="a3"/>
        <w:numPr>
          <w:ilvl w:val="0"/>
          <w:numId w:val="14"/>
        </w:numPr>
        <w:spacing w:after="0" w:line="240" w:lineRule="auto"/>
        <w:ind w:left="0" w:firstLine="0"/>
        <w:jc w:val="both"/>
        <w:rPr>
          <w:rFonts w:ascii="PT Astra Serif" w:hAnsi="PT Astra Serif"/>
          <w:b/>
          <w:sz w:val="28"/>
          <w:szCs w:val="28"/>
        </w:rPr>
      </w:pPr>
      <w:r w:rsidRPr="00B606F1">
        <w:rPr>
          <w:rFonts w:ascii="PT Astra Serif" w:hAnsi="PT Astra Serif" w:cs="Arial"/>
          <w:sz w:val="28"/>
          <w:szCs w:val="28"/>
        </w:rPr>
        <w:t xml:space="preserve">Популяризация здорового образа жизни и вовлечение </w:t>
      </w:r>
      <w:r w:rsidR="00882BC2">
        <w:rPr>
          <w:rFonts w:ascii="PT Astra Serif" w:hAnsi="PT Astra Serif" w:cs="Arial"/>
          <w:sz w:val="28"/>
          <w:szCs w:val="28"/>
        </w:rPr>
        <w:br/>
      </w:r>
      <w:r w:rsidRPr="00B606F1">
        <w:rPr>
          <w:rFonts w:ascii="PT Astra Serif" w:hAnsi="PT Astra Serif" w:cs="Arial"/>
          <w:sz w:val="28"/>
          <w:szCs w:val="28"/>
        </w:rPr>
        <w:t>в систематические занятия физической культурой и спортом – 55% населения</w:t>
      </w:r>
      <w:r w:rsidR="00882BC2" w:rsidRPr="00882BC2">
        <w:rPr>
          <w:rFonts w:ascii="PT Astra Serif" w:hAnsi="PT Astra Serif" w:cs="Arial"/>
          <w:sz w:val="28"/>
          <w:szCs w:val="28"/>
        </w:rPr>
        <w:t xml:space="preserve"> </w:t>
      </w:r>
      <w:r w:rsidR="00882BC2" w:rsidRPr="00B606F1">
        <w:rPr>
          <w:rFonts w:ascii="PT Astra Serif" w:hAnsi="PT Astra Serif" w:cs="Arial"/>
          <w:sz w:val="28"/>
          <w:szCs w:val="28"/>
        </w:rPr>
        <w:t>к 2024 году</w:t>
      </w:r>
      <w:r w:rsidRPr="00B606F1">
        <w:rPr>
          <w:rFonts w:ascii="PT Astra Serif" w:hAnsi="PT Astra Serif" w:cs="Arial"/>
          <w:sz w:val="28"/>
          <w:szCs w:val="28"/>
        </w:rPr>
        <w:t>.</w:t>
      </w:r>
    </w:p>
    <w:p w:rsidR="00D00C40" w:rsidRPr="00B606F1" w:rsidRDefault="00D00C40" w:rsidP="005054E6">
      <w:pPr>
        <w:spacing w:after="0" w:line="240" w:lineRule="auto"/>
        <w:jc w:val="both"/>
        <w:rPr>
          <w:rFonts w:ascii="PT Astra Serif" w:hAnsi="PT Astra Serif"/>
          <w:sz w:val="28"/>
          <w:szCs w:val="28"/>
        </w:rPr>
      </w:pPr>
    </w:p>
    <w:p w:rsidR="00CA2AFE" w:rsidRPr="00B606F1" w:rsidRDefault="00CA2AFE" w:rsidP="00CA2AFE">
      <w:pPr>
        <w:spacing w:after="0" w:line="240" w:lineRule="auto"/>
        <w:ind w:firstLine="708"/>
        <w:jc w:val="both"/>
        <w:rPr>
          <w:rFonts w:ascii="PT Astra Serif" w:hAnsi="PT Astra Serif" w:cs="Times New Roman"/>
          <w:b/>
          <w:bCs/>
          <w:sz w:val="28"/>
          <w:szCs w:val="28"/>
        </w:rPr>
      </w:pPr>
      <w:r w:rsidRPr="00B606F1">
        <w:rPr>
          <w:rFonts w:ascii="PT Astra Serif" w:hAnsi="PT Astra Serif" w:cs="Times New Roman"/>
          <w:b/>
          <w:bCs/>
          <w:sz w:val="28"/>
          <w:szCs w:val="28"/>
        </w:rPr>
        <w:t xml:space="preserve">Наиболее значимые </w:t>
      </w:r>
      <w:r w:rsidR="00B606F1">
        <w:rPr>
          <w:rFonts w:ascii="PT Astra Serif" w:hAnsi="PT Astra Serif" w:cs="Times New Roman"/>
          <w:b/>
          <w:bCs/>
          <w:sz w:val="28"/>
          <w:szCs w:val="28"/>
        </w:rPr>
        <w:t>мероприятия</w:t>
      </w:r>
      <w:r w:rsidRPr="00B606F1">
        <w:rPr>
          <w:rFonts w:ascii="PT Astra Serif" w:hAnsi="PT Astra Serif" w:cs="Times New Roman"/>
          <w:b/>
          <w:bCs/>
          <w:sz w:val="28"/>
          <w:szCs w:val="28"/>
        </w:rPr>
        <w:t xml:space="preserve">, которые реализуются в рамках национального проекта </w:t>
      </w:r>
      <w:r w:rsidR="00B606F1">
        <w:rPr>
          <w:rFonts w:ascii="PT Astra Serif" w:hAnsi="PT Astra Serif" w:cs="Times New Roman"/>
          <w:b/>
          <w:bCs/>
          <w:sz w:val="28"/>
          <w:szCs w:val="28"/>
        </w:rPr>
        <w:t xml:space="preserve">«Демография» </w:t>
      </w:r>
      <w:r w:rsidRPr="00B606F1">
        <w:rPr>
          <w:rFonts w:ascii="PT Astra Serif" w:hAnsi="PT Astra Serif" w:cs="Times New Roman"/>
          <w:b/>
          <w:bCs/>
          <w:sz w:val="28"/>
          <w:szCs w:val="28"/>
        </w:rPr>
        <w:t>на территории Ульяновской области</w:t>
      </w:r>
      <w:r w:rsidR="009D4579" w:rsidRPr="00B606F1">
        <w:rPr>
          <w:rFonts w:ascii="PT Astra Serif" w:hAnsi="PT Astra Serif" w:cs="Times New Roman"/>
          <w:b/>
          <w:bCs/>
          <w:sz w:val="28"/>
          <w:szCs w:val="28"/>
        </w:rPr>
        <w:t>.</w:t>
      </w:r>
    </w:p>
    <w:p w:rsidR="002903A5" w:rsidRPr="00B606F1" w:rsidRDefault="002903A5" w:rsidP="00CA2AFE">
      <w:pPr>
        <w:spacing w:after="0" w:line="240" w:lineRule="auto"/>
        <w:ind w:firstLine="708"/>
        <w:jc w:val="both"/>
        <w:rPr>
          <w:rFonts w:ascii="PT Astra Serif" w:hAnsi="PT Astra Serif" w:cs="Times New Roman"/>
          <w:bCs/>
          <w:sz w:val="28"/>
          <w:szCs w:val="28"/>
          <w:u w:val="single"/>
        </w:rPr>
      </w:pPr>
      <w:r w:rsidRPr="00B606F1">
        <w:rPr>
          <w:rFonts w:ascii="PT Astra Serif" w:hAnsi="PT Astra Serif" w:cs="Times New Roman"/>
          <w:bCs/>
          <w:sz w:val="28"/>
          <w:szCs w:val="28"/>
          <w:u w:val="single"/>
        </w:rPr>
        <w:t>Проект «Старшее поколение»</w:t>
      </w:r>
    </w:p>
    <w:p w:rsidR="00CA2AFE" w:rsidRPr="00B606F1" w:rsidRDefault="009D4579" w:rsidP="009D4579">
      <w:pPr>
        <w:spacing w:after="0" w:line="240" w:lineRule="auto"/>
        <w:jc w:val="both"/>
        <w:rPr>
          <w:rFonts w:ascii="PT Astra Serif" w:hAnsi="PT Astra Serif" w:cs="Times New Roman"/>
          <w:sz w:val="28"/>
          <w:szCs w:val="28"/>
        </w:rPr>
      </w:pPr>
      <w:r w:rsidRPr="00B606F1">
        <w:rPr>
          <w:rFonts w:ascii="PT Astra Serif" w:hAnsi="PT Astra Serif" w:cs="Times New Roman"/>
          <w:bCs/>
          <w:sz w:val="28"/>
          <w:szCs w:val="28"/>
        </w:rPr>
        <w:t xml:space="preserve">- </w:t>
      </w:r>
      <w:r w:rsidR="00F46785">
        <w:rPr>
          <w:rFonts w:ascii="PT Astra Serif" w:hAnsi="PT Astra Serif" w:cs="Times New Roman"/>
          <w:bCs/>
          <w:sz w:val="28"/>
          <w:szCs w:val="28"/>
        </w:rPr>
        <w:t>продолжается работа «Мобильных бригад</w:t>
      </w:r>
      <w:r w:rsidR="00682614">
        <w:rPr>
          <w:rFonts w:ascii="PT Astra Serif" w:hAnsi="PT Astra Serif" w:cs="Times New Roman"/>
          <w:bCs/>
          <w:sz w:val="28"/>
          <w:szCs w:val="28"/>
        </w:rPr>
        <w:t>»</w:t>
      </w:r>
      <w:r w:rsidR="00F46785" w:rsidRPr="00B606F1">
        <w:rPr>
          <w:rFonts w:ascii="PT Astra Serif" w:hAnsi="PT Astra Serif" w:cs="Times New Roman"/>
          <w:sz w:val="28"/>
          <w:szCs w:val="28"/>
        </w:rPr>
        <w:t xml:space="preserve"> </w:t>
      </w:r>
      <w:r w:rsidR="00882BC2" w:rsidRPr="00B606F1">
        <w:rPr>
          <w:rFonts w:ascii="PT Astra Serif" w:hAnsi="PT Astra Serif" w:cs="Times New Roman"/>
          <w:sz w:val="28"/>
          <w:szCs w:val="28"/>
        </w:rPr>
        <w:t xml:space="preserve">во всех муниципальных образованиях </w:t>
      </w:r>
      <w:r w:rsidR="00CA2AFE" w:rsidRPr="00B606F1">
        <w:rPr>
          <w:rFonts w:ascii="PT Astra Serif" w:hAnsi="PT Astra Serif" w:cs="Times New Roman"/>
          <w:sz w:val="28"/>
          <w:szCs w:val="28"/>
        </w:rPr>
        <w:t>в целях осуществления доставки лиц старше 65 лет, проживающих в сельской местн</w:t>
      </w:r>
      <w:r w:rsidR="00F46785">
        <w:rPr>
          <w:rFonts w:ascii="PT Astra Serif" w:hAnsi="PT Astra Serif" w:cs="Times New Roman"/>
          <w:sz w:val="28"/>
          <w:szCs w:val="28"/>
        </w:rPr>
        <w:t>ости, в медицинские организации</w:t>
      </w:r>
      <w:r w:rsidR="00F46785">
        <w:rPr>
          <w:rFonts w:ascii="PT Astra Serif" w:hAnsi="PT Astra Serif" w:cs="Times New Roman"/>
          <w:bCs/>
          <w:sz w:val="28"/>
          <w:szCs w:val="28"/>
        </w:rPr>
        <w:t>»;</w:t>
      </w:r>
    </w:p>
    <w:p w:rsidR="009D4579" w:rsidRPr="00B606F1" w:rsidRDefault="009D4579" w:rsidP="009D4579">
      <w:pPr>
        <w:spacing w:after="0" w:line="240" w:lineRule="auto"/>
        <w:jc w:val="both"/>
        <w:rPr>
          <w:rFonts w:ascii="PT Astra Serif" w:hAnsi="PT Astra Serif" w:cs="Times New Roman"/>
          <w:bCs/>
          <w:sz w:val="28"/>
          <w:szCs w:val="28"/>
        </w:rPr>
      </w:pPr>
      <w:r w:rsidRPr="00B606F1">
        <w:rPr>
          <w:rFonts w:ascii="PT Astra Serif" w:hAnsi="PT Astra Serif" w:cs="Times New Roman"/>
          <w:sz w:val="28"/>
          <w:szCs w:val="28"/>
        </w:rPr>
        <w:t xml:space="preserve">- продолжается работа с </w:t>
      </w:r>
      <w:r w:rsidR="00394C7F" w:rsidRPr="00B606F1">
        <w:rPr>
          <w:rFonts w:ascii="PT Astra Serif" w:hAnsi="PT Astra Serif" w:cs="Times New Roman"/>
          <w:sz w:val="28"/>
          <w:szCs w:val="28"/>
        </w:rPr>
        <w:t xml:space="preserve">гражданами старшего поколения в </w:t>
      </w:r>
      <w:r w:rsidRPr="00B606F1">
        <w:rPr>
          <w:rFonts w:ascii="PT Astra Serif" w:hAnsi="PT Astra Serif" w:cs="Times New Roman"/>
          <w:sz w:val="28"/>
          <w:szCs w:val="28"/>
        </w:rPr>
        <w:t>Центра</w:t>
      </w:r>
      <w:r w:rsidR="00394C7F" w:rsidRPr="00B606F1">
        <w:rPr>
          <w:rFonts w:ascii="PT Astra Serif" w:hAnsi="PT Astra Serif" w:cs="Times New Roman"/>
          <w:sz w:val="28"/>
          <w:szCs w:val="28"/>
        </w:rPr>
        <w:t>х</w:t>
      </w:r>
      <w:r w:rsidRPr="00B606F1">
        <w:rPr>
          <w:rFonts w:ascii="PT Astra Serif" w:hAnsi="PT Astra Serif" w:cs="Times New Roman"/>
          <w:sz w:val="28"/>
          <w:szCs w:val="28"/>
        </w:rPr>
        <w:t xml:space="preserve"> активного долголетия, в текущем году планируется к открытию еще 10 Центров.</w:t>
      </w:r>
    </w:p>
    <w:p w:rsidR="00C31B77" w:rsidRPr="00B606F1" w:rsidRDefault="00C31B77" w:rsidP="00C31B77">
      <w:pPr>
        <w:pStyle w:val="Default"/>
        <w:ind w:firstLine="708"/>
        <w:jc w:val="both"/>
        <w:rPr>
          <w:rFonts w:ascii="PT Astra Serif" w:hAnsi="PT Astra Serif" w:cs="Times New Roman"/>
          <w:sz w:val="28"/>
          <w:szCs w:val="28"/>
          <w:u w:val="single"/>
        </w:rPr>
      </w:pPr>
      <w:r w:rsidRPr="00B606F1">
        <w:rPr>
          <w:rFonts w:ascii="PT Astra Serif" w:hAnsi="PT Astra Serif"/>
          <w:sz w:val="28"/>
          <w:szCs w:val="28"/>
          <w:u w:val="single"/>
        </w:rPr>
        <w:t>Проект «Формирование системы мотивации граждан к здоровому образу жизни, включая здоровое питание и отказ от вредных привычек»</w:t>
      </w:r>
    </w:p>
    <w:p w:rsidR="00CA2AFE" w:rsidRPr="00B606F1" w:rsidRDefault="00CA2AFE" w:rsidP="00CA2AFE">
      <w:pPr>
        <w:pStyle w:val="Default"/>
        <w:jc w:val="both"/>
        <w:rPr>
          <w:rFonts w:ascii="PT Astra Serif" w:hAnsi="PT Astra Serif" w:cs="Times New Roman"/>
          <w:sz w:val="28"/>
          <w:szCs w:val="28"/>
        </w:rPr>
      </w:pPr>
      <w:r w:rsidRPr="00B606F1">
        <w:rPr>
          <w:rFonts w:ascii="PT Astra Serif" w:hAnsi="PT Astra Serif" w:cs="Times New Roman"/>
          <w:sz w:val="28"/>
          <w:szCs w:val="28"/>
        </w:rPr>
        <w:lastRenderedPageBreak/>
        <w:t xml:space="preserve">- </w:t>
      </w:r>
      <w:r w:rsidR="00B606F1">
        <w:rPr>
          <w:rFonts w:ascii="PT Astra Serif" w:hAnsi="PT Astra Serif" w:cs="Times New Roman"/>
          <w:sz w:val="28"/>
          <w:szCs w:val="28"/>
        </w:rPr>
        <w:t xml:space="preserve">продолжается </w:t>
      </w:r>
      <w:r w:rsidR="00394C7F" w:rsidRPr="00B606F1">
        <w:rPr>
          <w:rFonts w:ascii="PT Astra Serif" w:hAnsi="PT Astra Serif" w:cs="Times New Roman"/>
          <w:sz w:val="28"/>
          <w:szCs w:val="28"/>
        </w:rPr>
        <w:t>ф</w:t>
      </w:r>
      <w:r w:rsidRPr="00B606F1">
        <w:rPr>
          <w:rFonts w:ascii="PT Astra Serif" w:hAnsi="PT Astra Serif" w:cs="Times New Roman"/>
          <w:sz w:val="28"/>
          <w:szCs w:val="28"/>
        </w:rPr>
        <w:t xml:space="preserve">ормирование региональной сети Российской Ассоциации «Здоровые города, районы и поселки», включающая в себя все муниципальные образования Ульяновской области. </w:t>
      </w:r>
    </w:p>
    <w:p w:rsidR="00882BC2" w:rsidRDefault="00C31B77" w:rsidP="00FA4C9F">
      <w:pPr>
        <w:spacing w:after="0" w:line="240" w:lineRule="auto"/>
        <w:ind w:firstLine="708"/>
        <w:jc w:val="both"/>
        <w:rPr>
          <w:rFonts w:ascii="PT Astra Serif" w:hAnsi="PT Astra Serif"/>
          <w:sz w:val="28"/>
          <w:szCs w:val="28"/>
          <w:u w:val="single"/>
        </w:rPr>
      </w:pPr>
      <w:r w:rsidRPr="00FA4C9F">
        <w:rPr>
          <w:rFonts w:ascii="PT Astra Serif" w:hAnsi="PT Astra Serif"/>
          <w:sz w:val="28"/>
          <w:szCs w:val="28"/>
          <w:u w:val="single"/>
        </w:rPr>
        <w:t>Проект «Финансовая поддержка семей при рождении детей»</w:t>
      </w:r>
      <w:r w:rsidR="00FA4C9F" w:rsidRPr="00FA4C9F">
        <w:rPr>
          <w:rFonts w:ascii="PT Astra Serif" w:hAnsi="PT Astra Serif"/>
          <w:sz w:val="28"/>
          <w:szCs w:val="28"/>
          <w:u w:val="single"/>
        </w:rPr>
        <w:t xml:space="preserve"> </w:t>
      </w:r>
    </w:p>
    <w:p w:rsidR="00FA4C9F" w:rsidRPr="00704C6F" w:rsidRDefault="00882BC2" w:rsidP="00882BC2">
      <w:pPr>
        <w:spacing w:after="0" w:line="240" w:lineRule="auto"/>
        <w:jc w:val="both"/>
        <w:rPr>
          <w:rFonts w:ascii="PT Astra Serif" w:hAnsi="PT Astra Serif" w:cs="Times New Roman"/>
          <w:sz w:val="28"/>
          <w:szCs w:val="28"/>
        </w:rPr>
      </w:pPr>
      <w:r w:rsidRPr="00882BC2">
        <w:rPr>
          <w:rFonts w:ascii="PT Astra Serif" w:hAnsi="PT Astra Serif"/>
          <w:sz w:val="28"/>
          <w:szCs w:val="28"/>
        </w:rPr>
        <w:t xml:space="preserve">- </w:t>
      </w:r>
      <w:r w:rsidR="004C53BC" w:rsidRPr="00704C6F">
        <w:rPr>
          <w:rFonts w:ascii="PT Astra Serif" w:hAnsi="PT Astra Serif"/>
          <w:sz w:val="28"/>
          <w:szCs w:val="28"/>
        </w:rPr>
        <w:t xml:space="preserve">продолжается </w:t>
      </w:r>
      <w:r w:rsidR="00FA4C9F" w:rsidRPr="00704C6F">
        <w:rPr>
          <w:rFonts w:ascii="PT Astra Serif" w:hAnsi="PT Astra Serif"/>
          <w:sz w:val="28"/>
          <w:szCs w:val="28"/>
        </w:rPr>
        <w:t xml:space="preserve">работа </w:t>
      </w:r>
      <w:r w:rsidRPr="00704C6F">
        <w:rPr>
          <w:rFonts w:ascii="PT Astra Serif" w:hAnsi="PT Astra Serif"/>
          <w:sz w:val="28"/>
          <w:szCs w:val="28"/>
        </w:rPr>
        <w:t>по</w:t>
      </w:r>
      <w:r w:rsidR="00FA4C9F" w:rsidRPr="00704C6F">
        <w:rPr>
          <w:rFonts w:ascii="PT Astra Serif" w:hAnsi="PT Astra Serif"/>
          <w:sz w:val="28"/>
          <w:szCs w:val="28"/>
        </w:rPr>
        <w:t xml:space="preserve"> </w:t>
      </w:r>
      <w:r w:rsidR="00FA4C9F" w:rsidRPr="00704C6F">
        <w:rPr>
          <w:rFonts w:ascii="PT Astra Serif" w:hAnsi="PT Astra Serif" w:cs="Times New Roman"/>
          <w:sz w:val="28"/>
          <w:szCs w:val="28"/>
        </w:rPr>
        <w:t>развити</w:t>
      </w:r>
      <w:r w:rsidRPr="00704C6F">
        <w:rPr>
          <w:rFonts w:ascii="PT Astra Serif" w:hAnsi="PT Astra Serif" w:cs="Times New Roman"/>
          <w:sz w:val="28"/>
          <w:szCs w:val="28"/>
        </w:rPr>
        <w:t>ю</w:t>
      </w:r>
      <w:r w:rsidR="00FA4C9F" w:rsidRPr="00704C6F">
        <w:rPr>
          <w:rFonts w:ascii="PT Astra Serif" w:hAnsi="PT Astra Serif" w:cs="Times New Roman"/>
          <w:sz w:val="28"/>
          <w:szCs w:val="28"/>
        </w:rPr>
        <w:t xml:space="preserve"> </w:t>
      </w:r>
      <w:r w:rsidR="00F46785" w:rsidRPr="00704C6F">
        <w:rPr>
          <w:rFonts w:ascii="PT Astra Serif" w:hAnsi="PT Astra Serif"/>
          <w:sz w:val="28"/>
          <w:szCs w:val="28"/>
          <w:shd w:val="clear" w:color="auto" w:fill="FFFFFF"/>
        </w:rPr>
        <w:t>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w:t>
      </w:r>
      <w:r w:rsidR="00FA4C9F" w:rsidRPr="00704C6F">
        <w:rPr>
          <w:rFonts w:ascii="PT Astra Serif" w:hAnsi="PT Astra Serif"/>
          <w:sz w:val="28"/>
          <w:szCs w:val="28"/>
          <w:shd w:val="clear" w:color="auto" w:fill="FFFFFF"/>
        </w:rPr>
        <w:t xml:space="preserve">аждан в связи с рождением детей, </w:t>
      </w:r>
      <w:r w:rsidRPr="00704C6F">
        <w:rPr>
          <w:rFonts w:ascii="PT Astra Serif" w:hAnsi="PT Astra Serif"/>
          <w:sz w:val="28"/>
          <w:szCs w:val="28"/>
          <w:shd w:val="clear" w:color="auto" w:fill="FFFFFF"/>
        </w:rPr>
        <w:br/>
      </w:r>
      <w:r w:rsidR="004C53BC" w:rsidRPr="00704C6F">
        <w:rPr>
          <w:rFonts w:ascii="PT Astra Serif" w:hAnsi="PT Astra Serif"/>
          <w:sz w:val="28"/>
          <w:szCs w:val="28"/>
          <w:shd w:val="clear" w:color="auto" w:fill="FFFFFF"/>
        </w:rPr>
        <w:t xml:space="preserve">а также осуществляются </w:t>
      </w:r>
      <w:r w:rsidRPr="00704C6F">
        <w:rPr>
          <w:rFonts w:ascii="PT Astra Serif" w:hAnsi="PT Astra Serif"/>
          <w:sz w:val="28"/>
          <w:szCs w:val="28"/>
          <w:shd w:val="clear" w:color="auto" w:fill="FFFFFF"/>
        </w:rPr>
        <w:t xml:space="preserve">следующие </w:t>
      </w:r>
      <w:r w:rsidR="00682614" w:rsidRPr="00704C6F">
        <w:rPr>
          <w:rFonts w:ascii="PT Astra Serif" w:hAnsi="PT Astra Serif"/>
          <w:sz w:val="28"/>
          <w:szCs w:val="28"/>
          <w:shd w:val="clear" w:color="auto" w:fill="FFFFFF"/>
        </w:rPr>
        <w:t>выплаты</w:t>
      </w:r>
      <w:r w:rsidR="004C53BC" w:rsidRPr="00704C6F">
        <w:rPr>
          <w:rFonts w:ascii="PT Astra Serif" w:hAnsi="PT Astra Serif"/>
          <w:sz w:val="28"/>
          <w:szCs w:val="28"/>
          <w:shd w:val="clear" w:color="auto" w:fill="FFFFFF"/>
        </w:rPr>
        <w:t xml:space="preserve">: </w:t>
      </w:r>
    </w:p>
    <w:p w:rsidR="00FA4C9F" w:rsidRPr="00704C6F" w:rsidRDefault="00FA4C9F" w:rsidP="00FA4C9F">
      <w:pPr>
        <w:shd w:val="clear" w:color="auto" w:fill="FFFFFF"/>
        <w:spacing w:after="0" w:line="270" w:lineRule="atLeast"/>
        <w:jc w:val="both"/>
        <w:rPr>
          <w:rFonts w:ascii="PT Astra Serif" w:eastAsia="Times New Roman" w:hAnsi="PT Astra Serif" w:cs="Arial"/>
          <w:sz w:val="28"/>
          <w:szCs w:val="28"/>
          <w:lang w:eastAsia="ru-RU"/>
        </w:rPr>
      </w:pPr>
      <w:r w:rsidRPr="00704C6F">
        <w:rPr>
          <w:rFonts w:ascii="PT Astra Serif" w:eastAsia="Times New Roman" w:hAnsi="PT Astra Serif" w:cs="Arial"/>
          <w:sz w:val="28"/>
          <w:szCs w:val="28"/>
          <w:lang w:eastAsia="ru-RU"/>
        </w:rPr>
        <w:t xml:space="preserve">- </w:t>
      </w:r>
      <w:r w:rsidR="004C53BC" w:rsidRPr="00704C6F">
        <w:rPr>
          <w:rFonts w:ascii="PT Astra Serif" w:eastAsia="Times New Roman" w:hAnsi="PT Astra Serif" w:cs="Arial"/>
          <w:sz w:val="28"/>
          <w:szCs w:val="28"/>
          <w:lang w:eastAsia="ru-RU"/>
        </w:rPr>
        <w:t>ежемесячная выплата</w:t>
      </w:r>
      <w:r w:rsidRPr="00704C6F">
        <w:rPr>
          <w:rFonts w:ascii="PT Astra Serif" w:eastAsia="Times New Roman" w:hAnsi="PT Astra Serif" w:cs="Arial"/>
          <w:sz w:val="28"/>
          <w:szCs w:val="28"/>
          <w:lang w:eastAsia="ru-RU"/>
        </w:rPr>
        <w:t xml:space="preserve"> в связи с рождением (усыновлением) первого ребенка;</w:t>
      </w:r>
    </w:p>
    <w:p w:rsidR="00F46785" w:rsidRPr="00704C6F" w:rsidRDefault="00FA4C9F" w:rsidP="00B46F4C">
      <w:pPr>
        <w:shd w:val="clear" w:color="auto" w:fill="FFFFFF"/>
        <w:spacing w:after="0" w:line="270" w:lineRule="atLeast"/>
        <w:jc w:val="both"/>
        <w:rPr>
          <w:rFonts w:ascii="PT Astra Serif" w:eastAsia="Times New Roman" w:hAnsi="PT Astra Serif" w:cs="Arial"/>
          <w:sz w:val="28"/>
          <w:szCs w:val="28"/>
          <w:lang w:eastAsia="ru-RU"/>
        </w:rPr>
      </w:pPr>
      <w:r w:rsidRPr="00704C6F">
        <w:rPr>
          <w:rFonts w:ascii="PT Astra Serif" w:eastAsia="Times New Roman" w:hAnsi="PT Astra Serif" w:cs="Arial"/>
          <w:sz w:val="28"/>
          <w:szCs w:val="28"/>
          <w:lang w:eastAsia="ru-RU"/>
        </w:rPr>
        <w:t xml:space="preserve">- ежемесячная выплата в связи с рождением (усыновлением) третьего </w:t>
      </w:r>
      <w:r w:rsidR="00704C6F">
        <w:rPr>
          <w:rFonts w:ascii="PT Astra Serif" w:eastAsia="Times New Roman" w:hAnsi="PT Astra Serif" w:cs="Arial"/>
          <w:sz w:val="28"/>
          <w:szCs w:val="28"/>
          <w:lang w:eastAsia="ru-RU"/>
        </w:rPr>
        <w:br/>
      </w:r>
      <w:bookmarkStart w:id="0" w:name="_GoBack"/>
      <w:bookmarkEnd w:id="0"/>
      <w:r w:rsidRPr="00704C6F">
        <w:rPr>
          <w:rFonts w:ascii="PT Astra Serif" w:eastAsia="Times New Roman" w:hAnsi="PT Astra Serif" w:cs="Arial"/>
          <w:sz w:val="28"/>
          <w:szCs w:val="28"/>
          <w:lang w:eastAsia="ru-RU"/>
        </w:rPr>
        <w:t>и последующего ребенка</w:t>
      </w:r>
      <w:r w:rsidR="00704C6F">
        <w:rPr>
          <w:rFonts w:ascii="PT Astra Serif" w:eastAsia="Times New Roman" w:hAnsi="PT Astra Serif" w:cs="Arial"/>
          <w:sz w:val="28"/>
          <w:szCs w:val="28"/>
          <w:lang w:eastAsia="ru-RU"/>
        </w:rPr>
        <w:t>.</w:t>
      </w:r>
    </w:p>
    <w:p w:rsidR="00C31B77" w:rsidRPr="00B606F1" w:rsidRDefault="00C31B77" w:rsidP="003D1FCF">
      <w:pPr>
        <w:pStyle w:val="Default"/>
        <w:ind w:firstLine="708"/>
        <w:jc w:val="both"/>
        <w:rPr>
          <w:rFonts w:ascii="PT Astra Serif" w:hAnsi="PT Astra Serif" w:cs="Times New Roman"/>
          <w:sz w:val="28"/>
          <w:szCs w:val="28"/>
          <w:u w:val="single"/>
        </w:rPr>
      </w:pPr>
      <w:r w:rsidRPr="00B606F1">
        <w:rPr>
          <w:rFonts w:ascii="PT Astra Serif" w:hAnsi="PT Astra Serif" w:cs="Times New Roman"/>
          <w:sz w:val="28"/>
          <w:szCs w:val="28"/>
          <w:u w:val="single"/>
        </w:rPr>
        <w:t>Проект «Спорт – норма жизни»</w:t>
      </w:r>
    </w:p>
    <w:p w:rsidR="00715596" w:rsidRPr="00B606F1" w:rsidRDefault="00CA2AFE" w:rsidP="00CA2AFE">
      <w:pPr>
        <w:pStyle w:val="Default"/>
        <w:jc w:val="both"/>
        <w:rPr>
          <w:rFonts w:ascii="PT Astra Serif" w:hAnsi="PT Astra Serif" w:cs="Times New Roman"/>
          <w:sz w:val="28"/>
          <w:szCs w:val="28"/>
        </w:rPr>
      </w:pPr>
      <w:r w:rsidRPr="00B606F1">
        <w:rPr>
          <w:rFonts w:ascii="PT Astra Serif" w:hAnsi="PT Astra Serif" w:cs="Times New Roman"/>
          <w:sz w:val="28"/>
          <w:szCs w:val="28"/>
        </w:rPr>
        <w:t xml:space="preserve">- </w:t>
      </w:r>
      <w:r w:rsidR="00394C7F" w:rsidRPr="00B606F1">
        <w:rPr>
          <w:rFonts w:ascii="PT Astra Serif" w:hAnsi="PT Astra Serif" w:cs="Times New Roman"/>
          <w:sz w:val="28"/>
          <w:szCs w:val="28"/>
        </w:rPr>
        <w:t xml:space="preserve">в 2020 году запланирована поставка </w:t>
      </w:r>
      <w:r w:rsidR="00B46F4C" w:rsidRPr="00B606F1">
        <w:rPr>
          <w:rFonts w:ascii="PT Astra Serif" w:hAnsi="PT Astra Serif" w:cs="Times New Roman"/>
          <w:sz w:val="28"/>
          <w:szCs w:val="28"/>
        </w:rPr>
        <w:t>площад</w:t>
      </w:r>
      <w:r w:rsidR="00882BC2">
        <w:rPr>
          <w:rFonts w:ascii="PT Astra Serif" w:hAnsi="PT Astra Serif" w:cs="Times New Roman"/>
          <w:sz w:val="28"/>
          <w:szCs w:val="28"/>
        </w:rPr>
        <w:t>о</w:t>
      </w:r>
      <w:r w:rsidR="00B46F4C" w:rsidRPr="00B606F1">
        <w:rPr>
          <w:rFonts w:ascii="PT Astra Serif" w:hAnsi="PT Astra Serif" w:cs="Times New Roman"/>
          <w:sz w:val="28"/>
          <w:szCs w:val="28"/>
        </w:rPr>
        <w:t xml:space="preserve">к ГТО </w:t>
      </w:r>
      <w:r w:rsidR="00394C7F" w:rsidRPr="00B606F1">
        <w:rPr>
          <w:rFonts w:ascii="PT Astra Serif" w:hAnsi="PT Astra Serif" w:cs="Times New Roman"/>
          <w:sz w:val="28"/>
          <w:szCs w:val="28"/>
        </w:rPr>
        <w:t xml:space="preserve">в 5 </w:t>
      </w:r>
      <w:r w:rsidR="00715596" w:rsidRPr="00B606F1">
        <w:rPr>
          <w:rFonts w:ascii="PT Astra Serif" w:hAnsi="PT Astra Serif" w:cs="Times New Roman"/>
          <w:sz w:val="28"/>
          <w:szCs w:val="28"/>
        </w:rPr>
        <w:t>муниципальных образований</w:t>
      </w:r>
      <w:r w:rsidR="00715596" w:rsidRPr="00B606F1">
        <w:rPr>
          <w:rFonts w:ascii="PT Astra Serif" w:hAnsi="PT Astra Serif"/>
          <w:i/>
          <w:sz w:val="28"/>
          <w:szCs w:val="28"/>
        </w:rPr>
        <w:t>.</w:t>
      </w:r>
    </w:p>
    <w:p w:rsidR="00715596" w:rsidRPr="00B606F1" w:rsidRDefault="00715596" w:rsidP="00CA2AFE">
      <w:pPr>
        <w:pStyle w:val="Default"/>
        <w:jc w:val="both"/>
        <w:rPr>
          <w:rFonts w:ascii="PT Astra Serif" w:hAnsi="PT Astra Serif" w:cs="Times New Roman"/>
          <w:sz w:val="28"/>
          <w:szCs w:val="28"/>
        </w:rPr>
      </w:pPr>
      <w:r w:rsidRPr="00B606F1">
        <w:rPr>
          <w:rFonts w:ascii="PT Astra Serif" w:hAnsi="PT Astra Serif" w:cs="Times New Roman"/>
          <w:sz w:val="28"/>
          <w:szCs w:val="28"/>
        </w:rPr>
        <w:t xml:space="preserve">- в декабре 2020 года планируем открыть Центр </w:t>
      </w:r>
      <w:r w:rsidRPr="00B46F4C">
        <w:rPr>
          <w:rFonts w:ascii="PT Astra Serif" w:hAnsi="PT Astra Serif" w:cs="Times New Roman"/>
          <w:sz w:val="28"/>
          <w:szCs w:val="28"/>
        </w:rPr>
        <w:t>художественной гимнастики</w:t>
      </w:r>
      <w:r w:rsidR="00B46F4C">
        <w:rPr>
          <w:rFonts w:ascii="PT Astra Serif" w:hAnsi="PT Astra Serif" w:cs="Times New Roman"/>
          <w:sz w:val="28"/>
          <w:szCs w:val="28"/>
        </w:rPr>
        <w:t xml:space="preserve"> в г. Ульяновске;</w:t>
      </w:r>
    </w:p>
    <w:p w:rsidR="00CA2AFE" w:rsidRPr="00B606F1" w:rsidRDefault="00715596" w:rsidP="00715596">
      <w:pPr>
        <w:pStyle w:val="Default"/>
        <w:jc w:val="both"/>
        <w:rPr>
          <w:rFonts w:ascii="PT Astra Serif" w:hAnsi="PT Astra Serif" w:cs="Times New Roman"/>
          <w:sz w:val="28"/>
          <w:szCs w:val="28"/>
        </w:rPr>
      </w:pPr>
      <w:r w:rsidRPr="00B606F1">
        <w:rPr>
          <w:rFonts w:ascii="PT Astra Serif" w:hAnsi="PT Astra Serif" w:cs="Times New Roman"/>
          <w:sz w:val="28"/>
          <w:szCs w:val="28"/>
        </w:rPr>
        <w:t>- в</w:t>
      </w:r>
      <w:r w:rsidR="00CA2AFE" w:rsidRPr="00B606F1">
        <w:rPr>
          <w:rFonts w:ascii="PT Astra Serif" w:hAnsi="PT Astra Serif" w:cs="Times New Roman"/>
          <w:sz w:val="28"/>
          <w:szCs w:val="28"/>
        </w:rPr>
        <w:t xml:space="preserve"> целях </w:t>
      </w:r>
      <w:r w:rsidRPr="00B606F1">
        <w:rPr>
          <w:rFonts w:ascii="PT Astra Serif" w:hAnsi="PT Astra Serif" w:cs="Times New Roman"/>
          <w:sz w:val="28"/>
          <w:szCs w:val="28"/>
        </w:rPr>
        <w:t xml:space="preserve">популяризации и </w:t>
      </w:r>
      <w:r w:rsidR="00CA2AFE" w:rsidRPr="00B606F1">
        <w:rPr>
          <w:rFonts w:ascii="PT Astra Serif" w:hAnsi="PT Astra Serif" w:cs="Times New Roman"/>
          <w:sz w:val="28"/>
          <w:szCs w:val="28"/>
        </w:rPr>
        <w:t xml:space="preserve">развития футбола </w:t>
      </w:r>
      <w:r w:rsidR="00EF24AF" w:rsidRPr="00B606F1">
        <w:rPr>
          <w:rFonts w:ascii="PT Astra Serif" w:hAnsi="PT Astra Serif" w:cs="Times New Roman"/>
          <w:sz w:val="28"/>
          <w:szCs w:val="28"/>
        </w:rPr>
        <w:t>в тек</w:t>
      </w:r>
      <w:r w:rsidR="00B606F1">
        <w:rPr>
          <w:rFonts w:ascii="PT Astra Serif" w:hAnsi="PT Astra Serif" w:cs="Times New Roman"/>
          <w:sz w:val="28"/>
          <w:szCs w:val="28"/>
        </w:rPr>
        <w:t>у</w:t>
      </w:r>
      <w:r w:rsidR="00EF24AF" w:rsidRPr="00B606F1">
        <w:rPr>
          <w:rFonts w:ascii="PT Astra Serif" w:hAnsi="PT Astra Serif" w:cs="Times New Roman"/>
          <w:sz w:val="28"/>
          <w:szCs w:val="28"/>
        </w:rPr>
        <w:t>щем году будет</w:t>
      </w:r>
      <w:r w:rsidRPr="00B606F1">
        <w:rPr>
          <w:rFonts w:ascii="PT Astra Serif" w:hAnsi="PT Astra Serif" w:cs="Times New Roman"/>
          <w:sz w:val="28"/>
          <w:szCs w:val="28"/>
        </w:rPr>
        <w:t xml:space="preserve"> начат</w:t>
      </w:r>
      <w:r w:rsidR="00EF24AF" w:rsidRPr="00B606F1">
        <w:rPr>
          <w:rFonts w:ascii="PT Astra Serif" w:hAnsi="PT Astra Serif" w:cs="Times New Roman"/>
          <w:sz w:val="28"/>
          <w:szCs w:val="28"/>
        </w:rPr>
        <w:t>о</w:t>
      </w:r>
      <w:r w:rsidRPr="00B606F1">
        <w:rPr>
          <w:rFonts w:ascii="PT Astra Serif" w:hAnsi="PT Astra Serif" w:cs="Times New Roman"/>
          <w:sz w:val="28"/>
          <w:szCs w:val="28"/>
        </w:rPr>
        <w:t xml:space="preserve"> строительство крытого футбольного манежа на ул.Шолмова, г.Ульяновск ввод в эксплуатацию запланирован в 2022 году</w:t>
      </w:r>
      <w:r w:rsidR="00CA2AFE" w:rsidRPr="00B606F1">
        <w:rPr>
          <w:rFonts w:ascii="PT Astra Serif" w:hAnsi="PT Astra Serif" w:cs="Times New Roman"/>
          <w:sz w:val="28"/>
          <w:szCs w:val="28"/>
        </w:rPr>
        <w:t xml:space="preserve">. </w:t>
      </w:r>
    </w:p>
    <w:p w:rsidR="00C31B77" w:rsidRPr="00B606F1" w:rsidRDefault="00C31B77" w:rsidP="003D1FCF">
      <w:pPr>
        <w:spacing w:after="0" w:line="240" w:lineRule="auto"/>
        <w:ind w:firstLine="708"/>
        <w:jc w:val="both"/>
        <w:rPr>
          <w:rFonts w:ascii="PT Astra Serif" w:hAnsi="PT Astra Serif"/>
          <w:sz w:val="28"/>
          <w:szCs w:val="28"/>
          <w:u w:val="single"/>
        </w:rPr>
      </w:pPr>
      <w:r w:rsidRPr="00B606F1">
        <w:rPr>
          <w:rFonts w:ascii="PT Astra Serif" w:hAnsi="PT Astra Serif"/>
          <w:sz w:val="28"/>
          <w:szCs w:val="28"/>
          <w:u w:val="single"/>
        </w:rPr>
        <w:t>Проект «Содействие занятости женщин – создание условий дошкольного образования для детей в возрасте до трёх лет»</w:t>
      </w:r>
    </w:p>
    <w:p w:rsidR="003D1FCF" w:rsidRPr="00B606F1" w:rsidRDefault="00BE7A26" w:rsidP="003D1FCF">
      <w:pPr>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В</w:t>
      </w:r>
      <w:r w:rsidR="003D1FCF" w:rsidRPr="00B606F1">
        <w:rPr>
          <w:rFonts w:ascii="PT Astra Serif" w:hAnsi="PT Astra Serif" w:cs="Times New Roman"/>
          <w:sz w:val="28"/>
          <w:szCs w:val="28"/>
        </w:rPr>
        <w:t xml:space="preserve"> 2020 году запланировано:</w:t>
      </w:r>
    </w:p>
    <w:p w:rsidR="00715596" w:rsidRPr="00B606F1" w:rsidRDefault="00715596" w:rsidP="00715596">
      <w:pPr>
        <w:spacing w:after="0" w:line="240" w:lineRule="auto"/>
        <w:jc w:val="both"/>
        <w:rPr>
          <w:rFonts w:ascii="PT Astra Serif" w:hAnsi="PT Astra Serif" w:cs="Times New Roman"/>
          <w:sz w:val="28"/>
          <w:szCs w:val="28"/>
        </w:rPr>
      </w:pPr>
      <w:r w:rsidRPr="00B606F1">
        <w:rPr>
          <w:rFonts w:ascii="PT Astra Serif" w:hAnsi="PT Astra Serif" w:cs="Times New Roman"/>
          <w:sz w:val="28"/>
          <w:szCs w:val="28"/>
        </w:rPr>
        <w:t>- строительство детского сада на 280 мест в г. Ульяновске по ул. Отра</w:t>
      </w:r>
      <w:r w:rsidR="006F5F14">
        <w:rPr>
          <w:rFonts w:ascii="PT Astra Serif" w:hAnsi="PT Astra Serif" w:cs="Times New Roman"/>
          <w:sz w:val="28"/>
          <w:szCs w:val="28"/>
        </w:rPr>
        <w:t>дной;</w:t>
      </w:r>
    </w:p>
    <w:p w:rsidR="00CA2AFE" w:rsidRPr="00B606F1" w:rsidRDefault="00CA2AFE" w:rsidP="00CA2AFE">
      <w:pPr>
        <w:spacing w:after="0" w:line="240" w:lineRule="auto"/>
        <w:jc w:val="both"/>
        <w:rPr>
          <w:rFonts w:ascii="PT Astra Serif" w:hAnsi="PT Astra Serif" w:cs="Times New Roman"/>
          <w:sz w:val="28"/>
          <w:szCs w:val="28"/>
        </w:rPr>
      </w:pPr>
      <w:r w:rsidRPr="00B606F1">
        <w:rPr>
          <w:rFonts w:ascii="PT Astra Serif" w:hAnsi="PT Astra Serif" w:cs="Times New Roman"/>
          <w:sz w:val="28"/>
          <w:szCs w:val="28"/>
        </w:rPr>
        <w:t xml:space="preserve">- </w:t>
      </w:r>
      <w:r w:rsidR="003D1FCF" w:rsidRPr="00B606F1">
        <w:rPr>
          <w:rFonts w:ascii="PT Astra Serif" w:hAnsi="PT Astra Serif" w:cs="Times New Roman"/>
          <w:sz w:val="28"/>
          <w:szCs w:val="28"/>
        </w:rPr>
        <w:t>с</w:t>
      </w:r>
      <w:r w:rsidRPr="00B606F1">
        <w:rPr>
          <w:rFonts w:ascii="PT Astra Serif" w:hAnsi="PT Astra Serif" w:cs="Times New Roman"/>
          <w:sz w:val="28"/>
          <w:szCs w:val="28"/>
        </w:rPr>
        <w:t xml:space="preserve">троительство детского сада на </w:t>
      </w:r>
      <w:r w:rsidR="00715596" w:rsidRPr="00B606F1">
        <w:rPr>
          <w:rFonts w:ascii="PT Astra Serif" w:hAnsi="PT Astra Serif" w:cs="Times New Roman"/>
          <w:sz w:val="28"/>
          <w:szCs w:val="28"/>
        </w:rPr>
        <w:t xml:space="preserve">55 </w:t>
      </w:r>
      <w:r w:rsidRPr="00B606F1">
        <w:rPr>
          <w:rFonts w:ascii="PT Astra Serif" w:hAnsi="PT Astra Serif" w:cs="Times New Roman"/>
          <w:sz w:val="28"/>
          <w:szCs w:val="28"/>
        </w:rPr>
        <w:t xml:space="preserve">мест в </w:t>
      </w:r>
      <w:r w:rsidR="00715596" w:rsidRPr="00B606F1">
        <w:rPr>
          <w:rFonts w:ascii="PT Astra Serif" w:hAnsi="PT Astra Serif" w:cs="Times New Roman"/>
          <w:sz w:val="28"/>
          <w:szCs w:val="28"/>
        </w:rPr>
        <w:t>с. Сосновка Карсун</w:t>
      </w:r>
      <w:r w:rsidRPr="00B606F1">
        <w:rPr>
          <w:rFonts w:ascii="PT Astra Serif" w:hAnsi="PT Astra Serif" w:cs="Times New Roman"/>
          <w:sz w:val="28"/>
          <w:szCs w:val="28"/>
        </w:rPr>
        <w:t>ского района Ульяновской области</w:t>
      </w:r>
      <w:r w:rsidR="006F5F14">
        <w:rPr>
          <w:rFonts w:ascii="PT Astra Serif" w:hAnsi="PT Astra Serif" w:cs="Times New Roman"/>
          <w:sz w:val="28"/>
          <w:szCs w:val="28"/>
        </w:rPr>
        <w:t>;</w:t>
      </w:r>
    </w:p>
    <w:p w:rsidR="00CA2AFE" w:rsidRPr="00B606F1" w:rsidRDefault="00CA2AFE" w:rsidP="00CA2AFE">
      <w:pPr>
        <w:spacing w:after="0" w:line="240" w:lineRule="auto"/>
        <w:jc w:val="both"/>
        <w:rPr>
          <w:rFonts w:ascii="PT Astra Serif" w:hAnsi="PT Astra Serif" w:cs="Times New Roman"/>
          <w:sz w:val="28"/>
          <w:szCs w:val="28"/>
        </w:rPr>
      </w:pPr>
      <w:r w:rsidRPr="00B606F1">
        <w:rPr>
          <w:rFonts w:ascii="PT Astra Serif" w:hAnsi="PT Astra Serif" w:cs="Times New Roman"/>
          <w:sz w:val="28"/>
          <w:szCs w:val="28"/>
        </w:rPr>
        <w:t xml:space="preserve">- </w:t>
      </w:r>
      <w:r w:rsidR="003D1FCF" w:rsidRPr="00B606F1">
        <w:rPr>
          <w:rFonts w:ascii="PT Astra Serif" w:hAnsi="PT Astra Serif" w:cs="Times New Roman"/>
          <w:sz w:val="28"/>
          <w:szCs w:val="28"/>
        </w:rPr>
        <w:t>в</w:t>
      </w:r>
      <w:r w:rsidRPr="00B606F1">
        <w:rPr>
          <w:rFonts w:ascii="PT Astra Serif" w:hAnsi="PT Astra Serif" w:cs="Times New Roman"/>
          <w:sz w:val="28"/>
          <w:szCs w:val="28"/>
        </w:rPr>
        <w:t xml:space="preserve">ыкуп помещений для размещения дошкольной образовательной организации на 100 мест в </w:t>
      </w:r>
      <w:r w:rsidR="00715596" w:rsidRPr="00B606F1">
        <w:rPr>
          <w:rFonts w:ascii="PT Astra Serif" w:hAnsi="PT Astra Serif" w:cs="Times New Roman"/>
          <w:sz w:val="28"/>
          <w:szCs w:val="28"/>
        </w:rPr>
        <w:t xml:space="preserve">микрорайоне «Новая жизнь» в </w:t>
      </w:r>
      <w:r w:rsidRPr="00B606F1">
        <w:rPr>
          <w:rFonts w:ascii="PT Astra Serif" w:hAnsi="PT Astra Serif" w:cs="Times New Roman"/>
          <w:sz w:val="28"/>
          <w:szCs w:val="28"/>
        </w:rPr>
        <w:t>г. Ульяновске.</w:t>
      </w:r>
    </w:p>
    <w:p w:rsidR="004D6749" w:rsidRPr="00B606F1" w:rsidRDefault="004D6749" w:rsidP="00A63836">
      <w:pPr>
        <w:spacing w:after="0" w:line="240" w:lineRule="auto"/>
        <w:ind w:firstLine="709"/>
        <w:jc w:val="both"/>
        <w:rPr>
          <w:rFonts w:ascii="PT Astra Serif" w:hAnsi="PT Astra Serif"/>
          <w:b/>
          <w:sz w:val="28"/>
          <w:szCs w:val="28"/>
        </w:rPr>
      </w:pPr>
    </w:p>
    <w:p w:rsidR="004D6749" w:rsidRPr="00B606F1" w:rsidRDefault="004D6749" w:rsidP="00A63836">
      <w:pPr>
        <w:spacing w:after="0" w:line="240" w:lineRule="auto"/>
        <w:ind w:firstLine="709"/>
        <w:jc w:val="both"/>
        <w:rPr>
          <w:rFonts w:ascii="PT Astra Serif" w:hAnsi="PT Astra Serif"/>
          <w:b/>
          <w:sz w:val="28"/>
          <w:szCs w:val="28"/>
        </w:rPr>
      </w:pPr>
    </w:p>
    <w:p w:rsidR="004D6749" w:rsidRPr="00B606F1" w:rsidRDefault="004D6749" w:rsidP="00A63836">
      <w:pPr>
        <w:spacing w:after="0" w:line="240" w:lineRule="auto"/>
        <w:ind w:firstLine="709"/>
        <w:jc w:val="both"/>
        <w:rPr>
          <w:rFonts w:ascii="PT Astra Serif" w:hAnsi="PT Astra Serif"/>
          <w:b/>
          <w:sz w:val="28"/>
          <w:szCs w:val="28"/>
        </w:rPr>
      </w:pPr>
    </w:p>
    <w:p w:rsidR="004D6749" w:rsidRDefault="004D6749" w:rsidP="00A63836">
      <w:pPr>
        <w:spacing w:after="0" w:line="240" w:lineRule="auto"/>
        <w:ind w:firstLine="709"/>
        <w:jc w:val="both"/>
        <w:rPr>
          <w:rFonts w:ascii="PT Astra Serif" w:hAnsi="PT Astra Serif"/>
          <w:b/>
          <w:sz w:val="28"/>
          <w:szCs w:val="28"/>
        </w:rPr>
      </w:pPr>
    </w:p>
    <w:p w:rsidR="00BE7A26" w:rsidRDefault="00BE7A26" w:rsidP="00A63836">
      <w:pPr>
        <w:spacing w:after="0" w:line="240" w:lineRule="auto"/>
        <w:ind w:firstLine="709"/>
        <w:jc w:val="both"/>
        <w:rPr>
          <w:rFonts w:ascii="PT Astra Serif" w:hAnsi="PT Astra Serif"/>
          <w:b/>
          <w:sz w:val="28"/>
          <w:szCs w:val="28"/>
        </w:rPr>
      </w:pPr>
    </w:p>
    <w:p w:rsidR="00BE7A26" w:rsidRDefault="00BE7A26" w:rsidP="00A63836">
      <w:pPr>
        <w:spacing w:after="0" w:line="240" w:lineRule="auto"/>
        <w:ind w:firstLine="709"/>
        <w:jc w:val="both"/>
        <w:rPr>
          <w:rFonts w:ascii="PT Astra Serif" w:hAnsi="PT Astra Serif"/>
          <w:b/>
          <w:sz w:val="28"/>
          <w:szCs w:val="28"/>
        </w:rPr>
      </w:pPr>
    </w:p>
    <w:p w:rsidR="00BE7A26" w:rsidRDefault="00BE7A26" w:rsidP="00A63836">
      <w:pPr>
        <w:spacing w:after="0" w:line="240" w:lineRule="auto"/>
        <w:ind w:firstLine="709"/>
        <w:jc w:val="both"/>
        <w:rPr>
          <w:rFonts w:ascii="PT Astra Serif" w:hAnsi="PT Astra Serif"/>
          <w:b/>
          <w:sz w:val="28"/>
          <w:szCs w:val="28"/>
        </w:rPr>
      </w:pPr>
    </w:p>
    <w:p w:rsidR="00BE7A26" w:rsidRDefault="00BE7A26" w:rsidP="00A63836">
      <w:pPr>
        <w:spacing w:after="0" w:line="240" w:lineRule="auto"/>
        <w:ind w:firstLine="709"/>
        <w:jc w:val="both"/>
        <w:rPr>
          <w:rFonts w:ascii="PT Astra Serif" w:hAnsi="PT Astra Serif"/>
          <w:b/>
          <w:sz w:val="28"/>
          <w:szCs w:val="28"/>
        </w:rPr>
      </w:pPr>
    </w:p>
    <w:p w:rsidR="00BE7A26" w:rsidRPr="00B606F1" w:rsidRDefault="00BE7A26" w:rsidP="00A63836">
      <w:pPr>
        <w:spacing w:after="0" w:line="240" w:lineRule="auto"/>
        <w:ind w:firstLine="709"/>
        <w:jc w:val="both"/>
        <w:rPr>
          <w:rFonts w:ascii="PT Astra Serif" w:hAnsi="PT Astra Serif"/>
          <w:b/>
          <w:sz w:val="28"/>
          <w:szCs w:val="28"/>
        </w:rPr>
      </w:pPr>
    </w:p>
    <w:p w:rsidR="004D6749" w:rsidRDefault="004D6749" w:rsidP="00A63836">
      <w:pPr>
        <w:spacing w:after="0" w:line="240" w:lineRule="auto"/>
        <w:ind w:firstLine="709"/>
        <w:jc w:val="both"/>
        <w:rPr>
          <w:rFonts w:ascii="PT Astra Serif" w:hAnsi="PT Astra Serif"/>
          <w:b/>
          <w:sz w:val="28"/>
          <w:szCs w:val="28"/>
        </w:rPr>
      </w:pPr>
    </w:p>
    <w:p w:rsidR="00682614" w:rsidRDefault="00682614" w:rsidP="00A63836">
      <w:pPr>
        <w:spacing w:after="0" w:line="240" w:lineRule="auto"/>
        <w:ind w:firstLine="709"/>
        <w:jc w:val="both"/>
        <w:rPr>
          <w:rFonts w:ascii="PT Astra Serif" w:hAnsi="PT Astra Serif"/>
          <w:b/>
          <w:sz w:val="28"/>
          <w:szCs w:val="28"/>
        </w:rPr>
      </w:pPr>
    </w:p>
    <w:p w:rsidR="00682614" w:rsidRPr="00B606F1" w:rsidRDefault="00682614" w:rsidP="00A63836">
      <w:pPr>
        <w:spacing w:after="0" w:line="240" w:lineRule="auto"/>
        <w:ind w:firstLine="709"/>
        <w:jc w:val="both"/>
        <w:rPr>
          <w:rFonts w:ascii="PT Astra Serif" w:hAnsi="PT Astra Serif"/>
          <w:b/>
          <w:sz w:val="28"/>
          <w:szCs w:val="28"/>
        </w:rPr>
      </w:pPr>
    </w:p>
    <w:p w:rsidR="004D6749" w:rsidRPr="00B606F1" w:rsidRDefault="004D6749" w:rsidP="00A63836">
      <w:pPr>
        <w:spacing w:after="0" w:line="240" w:lineRule="auto"/>
        <w:ind w:firstLine="709"/>
        <w:jc w:val="both"/>
        <w:rPr>
          <w:rFonts w:ascii="PT Astra Serif" w:hAnsi="PT Astra Serif"/>
          <w:b/>
          <w:sz w:val="28"/>
          <w:szCs w:val="28"/>
        </w:rPr>
      </w:pPr>
    </w:p>
    <w:p w:rsidR="004D6749" w:rsidRPr="00B606F1" w:rsidRDefault="004D6749" w:rsidP="00A63836">
      <w:pPr>
        <w:spacing w:after="0" w:line="240" w:lineRule="auto"/>
        <w:ind w:firstLine="709"/>
        <w:jc w:val="both"/>
        <w:rPr>
          <w:rFonts w:ascii="PT Astra Serif" w:hAnsi="PT Astra Serif"/>
          <w:b/>
          <w:sz w:val="28"/>
          <w:szCs w:val="28"/>
        </w:rPr>
      </w:pPr>
    </w:p>
    <w:p w:rsidR="00BA2752" w:rsidRPr="00B606F1" w:rsidRDefault="006F425A" w:rsidP="00A63836">
      <w:pPr>
        <w:spacing w:after="0" w:line="240" w:lineRule="auto"/>
        <w:ind w:firstLine="709"/>
        <w:jc w:val="both"/>
        <w:rPr>
          <w:rFonts w:ascii="PT Astra Serif" w:eastAsia="Calibri" w:hAnsi="PT Astra Serif" w:cs="Times New Roman"/>
          <w:sz w:val="28"/>
          <w:szCs w:val="28"/>
        </w:rPr>
      </w:pPr>
      <w:r w:rsidRPr="00B606F1">
        <w:rPr>
          <w:rFonts w:ascii="PT Astra Serif" w:hAnsi="PT Astra Serif"/>
          <w:b/>
          <w:sz w:val="28"/>
          <w:szCs w:val="28"/>
        </w:rPr>
        <w:lastRenderedPageBreak/>
        <w:t>1.</w:t>
      </w:r>
      <w:r w:rsidR="00E01F9E" w:rsidRPr="00B606F1">
        <w:rPr>
          <w:rFonts w:ascii="PT Astra Serif" w:hAnsi="PT Astra Serif"/>
          <w:b/>
          <w:sz w:val="28"/>
          <w:szCs w:val="28"/>
        </w:rPr>
        <w:t xml:space="preserve"> </w:t>
      </w:r>
      <w:r w:rsidRPr="00B606F1">
        <w:rPr>
          <w:rFonts w:ascii="PT Astra Serif" w:hAnsi="PT Astra Serif"/>
          <w:b/>
          <w:sz w:val="28"/>
          <w:szCs w:val="28"/>
        </w:rPr>
        <w:t>Р</w:t>
      </w:r>
      <w:r w:rsidR="00E01F9E" w:rsidRPr="00B606F1">
        <w:rPr>
          <w:rFonts w:ascii="PT Astra Serif" w:hAnsi="PT Astra Serif"/>
          <w:b/>
          <w:sz w:val="28"/>
          <w:szCs w:val="28"/>
        </w:rPr>
        <w:t>егиональн</w:t>
      </w:r>
      <w:r w:rsidRPr="00B606F1">
        <w:rPr>
          <w:rFonts w:ascii="PT Astra Serif" w:hAnsi="PT Astra Serif"/>
          <w:b/>
          <w:sz w:val="28"/>
          <w:szCs w:val="28"/>
        </w:rPr>
        <w:t>ый</w:t>
      </w:r>
      <w:r w:rsidR="00E01F9E" w:rsidRPr="00B606F1">
        <w:rPr>
          <w:rFonts w:ascii="PT Astra Serif" w:hAnsi="PT Astra Serif"/>
          <w:b/>
          <w:sz w:val="28"/>
          <w:szCs w:val="28"/>
        </w:rPr>
        <w:t xml:space="preserve"> проект «Финансовая поддержка семей при рождении детей»</w:t>
      </w:r>
      <w:r w:rsidR="00E01F9E" w:rsidRPr="00B606F1">
        <w:rPr>
          <w:rFonts w:ascii="PT Astra Serif" w:hAnsi="PT Astra Serif"/>
          <w:sz w:val="28"/>
          <w:szCs w:val="28"/>
        </w:rPr>
        <w:t xml:space="preserve"> </w:t>
      </w:r>
      <w:r w:rsidR="00E01F9E" w:rsidRPr="00B606F1">
        <w:rPr>
          <w:rFonts w:ascii="PT Astra Serif" w:hAnsi="PT Astra Serif"/>
          <w:b/>
          <w:sz w:val="28"/>
          <w:szCs w:val="28"/>
        </w:rPr>
        <w:t>-</w:t>
      </w:r>
      <w:r w:rsidR="00E01F9E" w:rsidRPr="00B606F1">
        <w:rPr>
          <w:rFonts w:ascii="PT Astra Serif" w:hAnsi="PT Astra Serif"/>
          <w:sz w:val="28"/>
          <w:szCs w:val="28"/>
        </w:rPr>
        <w:t xml:space="preserve"> </w:t>
      </w:r>
      <w:r w:rsidR="00A63836" w:rsidRPr="00B606F1">
        <w:rPr>
          <w:rFonts w:ascii="PT Astra Serif" w:eastAsia="Calibri" w:hAnsi="PT Astra Serif" w:cs="Times New Roman"/>
          <w:sz w:val="28"/>
          <w:szCs w:val="28"/>
        </w:rPr>
        <w:t xml:space="preserve">основной целевой показатель - увеличение суммарного коэффициента рождаемости в Ульяновской области до 1,635 в 2024 году. </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xml:space="preserve">Для достижения этой цели проектом предусмотрено </w:t>
      </w:r>
      <w:r w:rsidR="00BA2752" w:rsidRPr="00B606F1">
        <w:rPr>
          <w:rFonts w:ascii="PT Astra Serif" w:hAnsi="PT Astra Serif"/>
          <w:sz w:val="28"/>
          <w:szCs w:val="28"/>
        </w:rPr>
        <w:t xml:space="preserve">финансирование </w:t>
      </w:r>
      <w:r w:rsidR="00682614">
        <w:rPr>
          <w:rFonts w:ascii="PT Astra Serif" w:hAnsi="PT Astra Serif"/>
          <w:sz w:val="28"/>
          <w:szCs w:val="28"/>
        </w:rPr>
        <w:br/>
      </w:r>
      <w:r w:rsidR="00BA2752" w:rsidRPr="00B606F1">
        <w:rPr>
          <w:rFonts w:ascii="PT Astra Serif" w:hAnsi="PT Astra Serif"/>
          <w:sz w:val="28"/>
          <w:szCs w:val="28"/>
        </w:rPr>
        <w:t xml:space="preserve">в сумме </w:t>
      </w:r>
      <w:r w:rsidR="00BA2752" w:rsidRPr="00B606F1">
        <w:rPr>
          <w:rFonts w:ascii="PT Astra Serif" w:hAnsi="PT Astra Serif"/>
          <w:b/>
          <w:sz w:val="28"/>
          <w:szCs w:val="28"/>
        </w:rPr>
        <w:t>1</w:t>
      </w:r>
      <w:r w:rsidR="00DB3FF3" w:rsidRPr="00B606F1">
        <w:rPr>
          <w:rFonts w:ascii="PT Astra Serif" w:hAnsi="PT Astra Serif"/>
          <w:b/>
          <w:sz w:val="28"/>
          <w:szCs w:val="28"/>
        </w:rPr>
        <w:t> 962,61</w:t>
      </w:r>
      <w:r w:rsidR="00BA2752" w:rsidRPr="00B606F1">
        <w:rPr>
          <w:rFonts w:ascii="PT Astra Serif" w:hAnsi="PT Astra Serif"/>
          <w:b/>
          <w:sz w:val="28"/>
          <w:szCs w:val="28"/>
        </w:rPr>
        <w:t xml:space="preserve"> </w:t>
      </w:r>
      <w:r w:rsidR="001258E4" w:rsidRPr="00B606F1">
        <w:rPr>
          <w:rFonts w:ascii="PT Astra Serif" w:hAnsi="PT Astra Serif"/>
          <w:b/>
          <w:sz w:val="28"/>
          <w:szCs w:val="28"/>
        </w:rPr>
        <w:t>млн</w:t>
      </w:r>
      <w:r w:rsidR="00BA2752" w:rsidRPr="00B606F1">
        <w:rPr>
          <w:rFonts w:ascii="PT Astra Serif" w:hAnsi="PT Astra Serif"/>
          <w:b/>
          <w:sz w:val="28"/>
          <w:szCs w:val="28"/>
        </w:rPr>
        <w:t>. рублей</w:t>
      </w:r>
      <w:r w:rsidR="00BA2752" w:rsidRPr="00B606F1">
        <w:rPr>
          <w:rFonts w:ascii="PT Astra Serif" w:eastAsia="Calibri" w:hAnsi="PT Astra Serif" w:cs="Times New Roman"/>
          <w:sz w:val="28"/>
          <w:szCs w:val="28"/>
        </w:rPr>
        <w:t xml:space="preserve"> на </w:t>
      </w:r>
      <w:r w:rsidRPr="00B606F1">
        <w:rPr>
          <w:rFonts w:ascii="PT Astra Serif" w:eastAsia="Calibri" w:hAnsi="PT Astra Serif" w:cs="Times New Roman"/>
          <w:sz w:val="28"/>
          <w:szCs w:val="28"/>
        </w:rPr>
        <w:t>предоставление следующих выплат:</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b/>
          <w:sz w:val="28"/>
          <w:szCs w:val="28"/>
        </w:rPr>
        <w:t>- Ежемесячная выплата при рождении в семье третьего или последующего ребенка до достижения им возраста 3-х лет</w:t>
      </w:r>
      <w:r w:rsidRPr="00B606F1">
        <w:rPr>
          <w:rFonts w:ascii="PT Astra Serif" w:eastAsia="Calibri" w:hAnsi="PT Astra Serif" w:cs="Times New Roman"/>
          <w:sz w:val="28"/>
          <w:szCs w:val="28"/>
        </w:rPr>
        <w:t xml:space="preserve"> (размер выплаты составляет – </w:t>
      </w:r>
      <w:r w:rsidRPr="005F1FFE">
        <w:rPr>
          <w:rFonts w:ascii="PT Astra Serif" w:eastAsia="Calibri" w:hAnsi="PT Astra Serif" w:cs="Times New Roman"/>
          <w:sz w:val="28"/>
          <w:szCs w:val="28"/>
        </w:rPr>
        <w:t>10</w:t>
      </w:r>
      <w:r w:rsidR="005F1FFE" w:rsidRPr="005F1FFE">
        <w:rPr>
          <w:rFonts w:ascii="PT Astra Serif" w:eastAsia="Calibri" w:hAnsi="PT Astra Serif" w:cs="Times New Roman"/>
          <w:sz w:val="28"/>
          <w:szCs w:val="28"/>
        </w:rPr>
        <w:t xml:space="preserve"> 343</w:t>
      </w:r>
      <w:r w:rsidRPr="00B606F1">
        <w:rPr>
          <w:rFonts w:ascii="PT Astra Serif" w:eastAsia="Calibri" w:hAnsi="PT Astra Serif" w:cs="Times New Roman"/>
          <w:color w:val="C00000"/>
          <w:sz w:val="28"/>
          <w:szCs w:val="28"/>
        </w:rPr>
        <w:t xml:space="preserve"> </w:t>
      </w:r>
      <w:r w:rsidRPr="00B606F1">
        <w:rPr>
          <w:rFonts w:ascii="PT Astra Serif" w:eastAsia="Calibri" w:hAnsi="PT Astra Serif" w:cs="Times New Roman"/>
          <w:sz w:val="28"/>
          <w:szCs w:val="28"/>
        </w:rPr>
        <w:t>рублей в месяц).</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xml:space="preserve">Общий объем бюджетных ассигнований, предусматриваемых </w:t>
      </w:r>
      <w:r w:rsidR="00682614">
        <w:rPr>
          <w:rFonts w:ascii="PT Astra Serif" w:eastAsia="Calibri" w:hAnsi="PT Astra Serif" w:cs="Times New Roman"/>
          <w:sz w:val="28"/>
          <w:szCs w:val="28"/>
        </w:rPr>
        <w:br/>
      </w:r>
      <w:r w:rsidRPr="00B606F1">
        <w:rPr>
          <w:rFonts w:ascii="PT Astra Serif" w:eastAsia="Calibri" w:hAnsi="PT Astra Serif" w:cs="Times New Roman"/>
          <w:sz w:val="28"/>
          <w:szCs w:val="28"/>
        </w:rPr>
        <w:t>в бюджете Ульяновской области на финансовое обеспечение расходных обязательств по данной выплате, в целях софинансирования которых предоставляется данная субсидия и составляет в 20</w:t>
      </w:r>
      <w:r w:rsidR="00DB3FF3" w:rsidRPr="00B606F1">
        <w:rPr>
          <w:rFonts w:ascii="PT Astra Serif" w:eastAsia="Calibri" w:hAnsi="PT Astra Serif" w:cs="Times New Roman"/>
          <w:sz w:val="28"/>
          <w:szCs w:val="28"/>
        </w:rPr>
        <w:t>20</w:t>
      </w:r>
      <w:r w:rsidRPr="00B606F1">
        <w:rPr>
          <w:rFonts w:ascii="PT Astra Serif" w:eastAsia="Calibri" w:hAnsi="PT Astra Serif" w:cs="Times New Roman"/>
          <w:sz w:val="28"/>
          <w:szCs w:val="28"/>
        </w:rPr>
        <w:t xml:space="preserve"> году </w:t>
      </w:r>
      <w:r w:rsidRPr="00B606F1">
        <w:rPr>
          <w:rFonts w:ascii="PT Astra Serif" w:eastAsia="Calibri" w:hAnsi="PT Astra Serif" w:cs="Times New Roman"/>
          <w:b/>
          <w:sz w:val="28"/>
          <w:szCs w:val="28"/>
        </w:rPr>
        <w:t>7</w:t>
      </w:r>
      <w:r w:rsidR="00DB3FF3" w:rsidRPr="00B606F1">
        <w:rPr>
          <w:rFonts w:ascii="PT Astra Serif" w:eastAsia="Calibri" w:hAnsi="PT Astra Serif" w:cs="Times New Roman"/>
          <w:b/>
          <w:sz w:val="28"/>
          <w:szCs w:val="28"/>
        </w:rPr>
        <w:t>66,91</w:t>
      </w:r>
      <w:r w:rsidRPr="00B606F1">
        <w:rPr>
          <w:rFonts w:ascii="PT Astra Serif" w:eastAsia="Calibri" w:hAnsi="PT Astra Serif" w:cs="Times New Roman"/>
          <w:b/>
          <w:sz w:val="28"/>
          <w:szCs w:val="28"/>
        </w:rPr>
        <w:t xml:space="preserve"> млн. рублей</w:t>
      </w:r>
      <w:r w:rsidRPr="00B606F1">
        <w:rPr>
          <w:rFonts w:ascii="PT Astra Serif" w:eastAsia="Calibri" w:hAnsi="PT Astra Serif" w:cs="Times New Roman"/>
          <w:sz w:val="28"/>
          <w:szCs w:val="28"/>
        </w:rPr>
        <w:t xml:space="preserve"> из них:</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xml:space="preserve">- </w:t>
      </w:r>
      <w:r w:rsidR="00DB3FF3" w:rsidRPr="00B606F1">
        <w:rPr>
          <w:rFonts w:ascii="PT Astra Serif" w:eastAsia="Calibri" w:hAnsi="PT Astra Serif" w:cs="Times New Roman"/>
          <w:sz w:val="28"/>
          <w:szCs w:val="28"/>
        </w:rPr>
        <w:t>628,9</w:t>
      </w:r>
      <w:r w:rsidRPr="00B606F1">
        <w:rPr>
          <w:rFonts w:ascii="PT Astra Serif" w:eastAsia="Calibri" w:hAnsi="PT Astra Serif" w:cs="Times New Roman"/>
          <w:sz w:val="28"/>
          <w:szCs w:val="28"/>
        </w:rPr>
        <w:t xml:space="preserve"> млн. рублей средства федерального бюджета;</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- 13</w:t>
      </w:r>
      <w:r w:rsidR="00DB3FF3" w:rsidRPr="00B606F1">
        <w:rPr>
          <w:rFonts w:ascii="PT Astra Serif" w:eastAsia="Calibri" w:hAnsi="PT Astra Serif" w:cs="Times New Roman"/>
          <w:sz w:val="28"/>
          <w:szCs w:val="28"/>
        </w:rPr>
        <w:t>8</w:t>
      </w:r>
      <w:r w:rsidRPr="00B606F1">
        <w:rPr>
          <w:rFonts w:ascii="PT Astra Serif" w:eastAsia="Calibri" w:hAnsi="PT Astra Serif" w:cs="Times New Roman"/>
          <w:sz w:val="28"/>
          <w:szCs w:val="28"/>
        </w:rPr>
        <w:t>,</w:t>
      </w:r>
      <w:r w:rsidR="00DB3FF3" w:rsidRPr="00B606F1">
        <w:rPr>
          <w:rFonts w:ascii="PT Astra Serif" w:eastAsia="Calibri" w:hAnsi="PT Astra Serif" w:cs="Times New Roman"/>
          <w:sz w:val="28"/>
          <w:szCs w:val="28"/>
        </w:rPr>
        <w:t>0</w:t>
      </w:r>
      <w:r w:rsidRPr="00B606F1">
        <w:rPr>
          <w:rFonts w:ascii="PT Astra Serif" w:eastAsia="Calibri" w:hAnsi="PT Astra Serif" w:cs="Times New Roman"/>
          <w:sz w:val="28"/>
          <w:szCs w:val="28"/>
        </w:rPr>
        <w:t xml:space="preserve"> млн. рублей средства областного бюджета.</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Уровень софинансирования выплаты из федерального бюджета составляет 82%.</w:t>
      </w:r>
    </w:p>
    <w:p w:rsidR="00A63836" w:rsidRPr="009962FE" w:rsidRDefault="00A63836" w:rsidP="009962FE">
      <w:pPr>
        <w:spacing w:after="0" w:line="240" w:lineRule="auto"/>
        <w:ind w:firstLine="709"/>
        <w:jc w:val="both"/>
        <w:rPr>
          <w:rFonts w:ascii="PT Astra Serif" w:eastAsia="Calibri" w:hAnsi="PT Astra Serif" w:cs="Times New Roman"/>
          <w:b/>
          <w:sz w:val="28"/>
          <w:szCs w:val="28"/>
        </w:rPr>
      </w:pPr>
      <w:r w:rsidRPr="00B606F1">
        <w:rPr>
          <w:rFonts w:ascii="PT Astra Serif" w:eastAsia="Calibri" w:hAnsi="PT Astra Serif" w:cs="Times New Roman"/>
          <w:b/>
          <w:sz w:val="28"/>
          <w:szCs w:val="28"/>
        </w:rPr>
        <w:t xml:space="preserve">- Ежемесячная выплата при рождении </w:t>
      </w:r>
      <w:r w:rsidR="009962FE">
        <w:rPr>
          <w:rFonts w:ascii="PT Astra Serif" w:eastAsia="Calibri" w:hAnsi="PT Astra Serif" w:cs="Times New Roman"/>
          <w:b/>
          <w:sz w:val="28"/>
          <w:szCs w:val="28"/>
        </w:rPr>
        <w:t xml:space="preserve">(усыновлении) </w:t>
      </w:r>
      <w:r w:rsidRPr="00B606F1">
        <w:rPr>
          <w:rFonts w:ascii="PT Astra Serif" w:eastAsia="Calibri" w:hAnsi="PT Astra Serif" w:cs="Times New Roman"/>
          <w:b/>
          <w:sz w:val="28"/>
          <w:szCs w:val="28"/>
        </w:rPr>
        <w:t xml:space="preserve">в семьях первого ребенка до достижения им возраста </w:t>
      </w:r>
      <w:r w:rsidR="009962FE">
        <w:rPr>
          <w:rFonts w:ascii="PT Astra Serif" w:eastAsia="Calibri" w:hAnsi="PT Astra Serif" w:cs="Times New Roman"/>
          <w:b/>
          <w:sz w:val="28"/>
          <w:szCs w:val="28"/>
        </w:rPr>
        <w:t>3</w:t>
      </w:r>
      <w:r w:rsidRPr="00B606F1">
        <w:rPr>
          <w:rFonts w:ascii="PT Astra Serif" w:eastAsia="Calibri" w:hAnsi="PT Astra Serif" w:cs="Times New Roman"/>
          <w:b/>
          <w:sz w:val="28"/>
          <w:szCs w:val="28"/>
        </w:rPr>
        <w:t xml:space="preserve"> лет</w:t>
      </w:r>
      <w:r w:rsidR="009962FE">
        <w:rPr>
          <w:rFonts w:ascii="PT Astra Serif" w:eastAsia="Calibri" w:hAnsi="PT Astra Serif" w:cs="Times New Roman"/>
          <w:b/>
          <w:sz w:val="28"/>
          <w:szCs w:val="28"/>
        </w:rPr>
        <w:t xml:space="preserve"> </w:t>
      </w:r>
      <w:r w:rsidRPr="00B606F1">
        <w:rPr>
          <w:rFonts w:ascii="PT Astra Serif" w:eastAsia="Calibri" w:hAnsi="PT Astra Serif" w:cs="Times New Roman"/>
          <w:sz w:val="28"/>
          <w:szCs w:val="28"/>
        </w:rPr>
        <w:t xml:space="preserve">(размер выплаты составляет – </w:t>
      </w:r>
      <w:r w:rsidR="005F1FFE">
        <w:rPr>
          <w:rFonts w:ascii="PT Astra Serif" w:eastAsia="Calibri" w:hAnsi="PT Astra Serif" w:cs="Times New Roman"/>
          <w:sz w:val="28"/>
          <w:szCs w:val="28"/>
        </w:rPr>
        <w:t>10 482</w:t>
      </w:r>
      <w:r w:rsidRPr="00B606F1">
        <w:rPr>
          <w:rFonts w:ascii="PT Astra Serif" w:eastAsia="Calibri" w:hAnsi="PT Astra Serif" w:cs="Times New Roman"/>
          <w:sz w:val="28"/>
          <w:szCs w:val="28"/>
        </w:rPr>
        <w:t xml:space="preserve"> руб. в месяц). </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xml:space="preserve">Общий объем субвенций федерального бюджета бюджету Ульяновской области определен в сумме </w:t>
      </w:r>
      <w:r w:rsidR="00D837A3" w:rsidRPr="00B606F1">
        <w:rPr>
          <w:rFonts w:ascii="PT Astra Serif" w:eastAsia="Calibri" w:hAnsi="PT Astra Serif" w:cs="Times New Roman"/>
          <w:b/>
          <w:sz w:val="28"/>
          <w:szCs w:val="28"/>
        </w:rPr>
        <w:t>1 195,7</w:t>
      </w:r>
      <w:r w:rsidRPr="00B606F1">
        <w:rPr>
          <w:rFonts w:ascii="PT Astra Serif" w:eastAsia="Calibri" w:hAnsi="PT Astra Serif" w:cs="Times New Roman"/>
          <w:b/>
          <w:sz w:val="28"/>
          <w:szCs w:val="28"/>
        </w:rPr>
        <w:t xml:space="preserve"> млн.</w:t>
      </w:r>
      <w:r w:rsidR="00D2790D" w:rsidRPr="00B606F1">
        <w:rPr>
          <w:rFonts w:ascii="PT Astra Serif" w:eastAsia="Calibri" w:hAnsi="PT Astra Serif" w:cs="Times New Roman"/>
          <w:b/>
          <w:sz w:val="28"/>
          <w:szCs w:val="28"/>
        </w:rPr>
        <w:t xml:space="preserve"> рублей.</w:t>
      </w:r>
    </w:p>
    <w:p w:rsidR="00A63836" w:rsidRPr="00B606F1" w:rsidRDefault="00A63836" w:rsidP="00A63836">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Уровень финансирования данной выплаты из средств федерального бюджета составляет 100%.</w:t>
      </w:r>
    </w:p>
    <w:p w:rsidR="00D837A3" w:rsidRPr="00B606F1" w:rsidRDefault="00D837A3" w:rsidP="00900655">
      <w:pPr>
        <w:spacing w:after="0" w:line="240" w:lineRule="auto"/>
        <w:ind w:firstLine="709"/>
        <w:jc w:val="both"/>
        <w:rPr>
          <w:rFonts w:ascii="PT Astra Serif" w:eastAsia="Calibri" w:hAnsi="PT Astra Serif" w:cs="Times New Roman"/>
          <w:sz w:val="28"/>
          <w:szCs w:val="28"/>
        </w:rPr>
      </w:pPr>
    </w:p>
    <w:p w:rsidR="002872E8" w:rsidRPr="00B606F1" w:rsidRDefault="00A63836" w:rsidP="00900655">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xml:space="preserve">Также, с целью увеличения суммарного коэффициента рождаемости </w:t>
      </w:r>
      <w:r w:rsidR="00682614">
        <w:rPr>
          <w:rFonts w:ascii="PT Astra Serif" w:eastAsia="Calibri" w:hAnsi="PT Astra Serif" w:cs="Times New Roman"/>
          <w:sz w:val="28"/>
          <w:szCs w:val="28"/>
        </w:rPr>
        <w:br/>
      </w:r>
      <w:r w:rsidRPr="00B606F1">
        <w:rPr>
          <w:rFonts w:ascii="PT Astra Serif" w:eastAsia="Calibri" w:hAnsi="PT Astra Serif" w:cs="Times New Roman"/>
          <w:sz w:val="28"/>
          <w:szCs w:val="28"/>
        </w:rPr>
        <w:t xml:space="preserve">в Ульяновской области проводятся мероприятия по повышению доступности вспомогательных репродуктивных технологий для супружеских пар </w:t>
      </w:r>
      <w:r w:rsidR="00682614">
        <w:rPr>
          <w:rFonts w:ascii="PT Astra Serif" w:eastAsia="Calibri" w:hAnsi="PT Astra Serif" w:cs="Times New Roman"/>
          <w:sz w:val="28"/>
          <w:szCs w:val="28"/>
        </w:rPr>
        <w:br/>
      </w:r>
      <w:r w:rsidRPr="00B606F1">
        <w:rPr>
          <w:rFonts w:ascii="PT Astra Serif" w:eastAsia="Calibri" w:hAnsi="PT Astra Serif" w:cs="Times New Roman"/>
          <w:sz w:val="28"/>
          <w:szCs w:val="28"/>
        </w:rPr>
        <w:t xml:space="preserve">с бесплодием. </w:t>
      </w:r>
    </w:p>
    <w:p w:rsidR="00A63836" w:rsidRPr="00B606F1" w:rsidRDefault="00A63836" w:rsidP="00900655">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 xml:space="preserve">В Ульяновской области в 2018 году организовано централизованное комплексное лабораторное обследование супружеских пар при подготовке </w:t>
      </w:r>
      <w:r w:rsidR="002C2215" w:rsidRPr="00B606F1">
        <w:rPr>
          <w:rFonts w:ascii="PT Astra Serif" w:eastAsia="Calibri" w:hAnsi="PT Astra Serif" w:cs="Times New Roman"/>
          <w:sz w:val="28"/>
          <w:szCs w:val="28"/>
        </w:rPr>
        <w:br/>
      </w:r>
      <w:r w:rsidRPr="00B606F1">
        <w:rPr>
          <w:rFonts w:ascii="PT Astra Serif" w:eastAsia="Calibri" w:hAnsi="PT Astra Serif" w:cs="Times New Roman"/>
          <w:sz w:val="28"/>
          <w:szCs w:val="28"/>
        </w:rPr>
        <w:t xml:space="preserve">к ЭКО за счет средств обязательного медицинского страхования. </w:t>
      </w:r>
    </w:p>
    <w:p w:rsidR="00A63836" w:rsidRPr="00B606F1" w:rsidRDefault="00A63836" w:rsidP="00900655">
      <w:pPr>
        <w:spacing w:after="0" w:line="240" w:lineRule="auto"/>
        <w:ind w:firstLine="709"/>
        <w:jc w:val="both"/>
        <w:rPr>
          <w:rFonts w:ascii="PT Astra Serif" w:eastAsia="Calibri" w:hAnsi="PT Astra Serif" w:cs="Times New Roman"/>
          <w:sz w:val="28"/>
          <w:szCs w:val="28"/>
        </w:rPr>
      </w:pPr>
      <w:r w:rsidRPr="00B606F1">
        <w:rPr>
          <w:rFonts w:ascii="PT Astra Serif" w:eastAsia="Calibri" w:hAnsi="PT Astra Serif" w:cs="Times New Roman"/>
          <w:sz w:val="28"/>
          <w:szCs w:val="28"/>
        </w:rPr>
        <w:t>С целью повышения доступности ЭКО для жителей региона в 2019 году увеличено количество процедур ЭКО на 25% (</w:t>
      </w:r>
      <w:r w:rsidR="00D2790D" w:rsidRPr="00B606F1">
        <w:rPr>
          <w:rFonts w:ascii="PT Astra Serif" w:eastAsia="Calibri" w:hAnsi="PT Astra Serif" w:cs="Times New Roman"/>
          <w:sz w:val="28"/>
          <w:szCs w:val="28"/>
        </w:rPr>
        <w:t xml:space="preserve">до </w:t>
      </w:r>
      <w:r w:rsidRPr="00B606F1">
        <w:rPr>
          <w:rFonts w:ascii="PT Astra Serif" w:eastAsia="Calibri" w:hAnsi="PT Astra Serif" w:cs="Times New Roman"/>
          <w:sz w:val="28"/>
          <w:szCs w:val="28"/>
        </w:rPr>
        <w:t xml:space="preserve">600 процедур), в том числе процедур переноса </w:t>
      </w:r>
      <w:r w:rsidR="00DD39F5" w:rsidRPr="00B606F1">
        <w:rPr>
          <w:rFonts w:ascii="PT Astra Serif" w:eastAsia="Calibri" w:hAnsi="PT Astra Serif" w:cs="Times New Roman"/>
          <w:sz w:val="28"/>
          <w:szCs w:val="28"/>
        </w:rPr>
        <w:t>криоконсервированного эмбриона</w:t>
      </w:r>
      <w:r w:rsidR="00682614">
        <w:rPr>
          <w:rFonts w:ascii="PT Astra Serif" w:eastAsia="Calibri" w:hAnsi="PT Astra Serif" w:cs="Times New Roman"/>
          <w:sz w:val="28"/>
          <w:szCs w:val="28"/>
        </w:rPr>
        <w:t>,</w:t>
      </w:r>
      <w:r w:rsidR="00D837A3" w:rsidRPr="00B606F1">
        <w:rPr>
          <w:rFonts w:ascii="PT Astra Serif" w:eastAsia="Calibri" w:hAnsi="PT Astra Serif" w:cs="Times New Roman"/>
          <w:sz w:val="28"/>
          <w:szCs w:val="28"/>
        </w:rPr>
        <w:t xml:space="preserve"> </w:t>
      </w:r>
      <w:r w:rsidR="00682614">
        <w:rPr>
          <w:rFonts w:ascii="PT Astra Serif" w:eastAsia="Calibri" w:hAnsi="PT Astra Serif" w:cs="Times New Roman"/>
          <w:sz w:val="28"/>
          <w:szCs w:val="28"/>
        </w:rPr>
        <w:t>на 2020 год количество данных процедур</w:t>
      </w:r>
      <w:r w:rsidR="00102133">
        <w:rPr>
          <w:rFonts w:ascii="PT Astra Serif" w:eastAsia="Calibri" w:hAnsi="PT Astra Serif" w:cs="Times New Roman"/>
          <w:sz w:val="28"/>
          <w:szCs w:val="28"/>
        </w:rPr>
        <w:t xml:space="preserve"> </w:t>
      </w:r>
      <w:r w:rsidR="00D837A3" w:rsidRPr="00B606F1">
        <w:rPr>
          <w:rFonts w:ascii="PT Astra Serif" w:eastAsia="Calibri" w:hAnsi="PT Astra Serif" w:cs="Times New Roman"/>
          <w:sz w:val="28"/>
          <w:szCs w:val="28"/>
        </w:rPr>
        <w:t>увеличено до 650</w:t>
      </w:r>
      <w:r w:rsidR="00DD39F5" w:rsidRPr="00B606F1">
        <w:rPr>
          <w:rFonts w:ascii="PT Astra Serif" w:eastAsia="Calibri" w:hAnsi="PT Astra Serif" w:cs="Times New Roman"/>
          <w:sz w:val="28"/>
          <w:szCs w:val="28"/>
        </w:rPr>
        <w:t>.</w:t>
      </w:r>
    </w:p>
    <w:p w:rsidR="00A63836" w:rsidRPr="00B606F1" w:rsidRDefault="00A63836" w:rsidP="00C61657">
      <w:pPr>
        <w:spacing w:after="0" w:line="240" w:lineRule="auto"/>
        <w:ind w:firstLine="709"/>
        <w:jc w:val="both"/>
        <w:rPr>
          <w:rFonts w:ascii="PT Astra Serif" w:eastAsia="Calibri" w:hAnsi="PT Astra Serif" w:cs="Times New Roman"/>
          <w:sz w:val="28"/>
          <w:szCs w:val="28"/>
        </w:rPr>
      </w:pPr>
    </w:p>
    <w:p w:rsidR="004D6749" w:rsidRPr="00B606F1" w:rsidRDefault="004D6749" w:rsidP="00C61657">
      <w:pPr>
        <w:spacing w:after="0" w:line="240" w:lineRule="auto"/>
        <w:ind w:firstLine="709"/>
        <w:jc w:val="both"/>
        <w:rPr>
          <w:rFonts w:ascii="PT Astra Serif" w:hAnsi="PT Astra Serif"/>
          <w:sz w:val="28"/>
          <w:szCs w:val="28"/>
        </w:rPr>
      </w:pPr>
    </w:p>
    <w:p w:rsidR="004D6749" w:rsidRDefault="004D6749" w:rsidP="00C61657">
      <w:pPr>
        <w:spacing w:after="0" w:line="240" w:lineRule="auto"/>
        <w:ind w:firstLine="709"/>
        <w:jc w:val="both"/>
        <w:rPr>
          <w:rFonts w:ascii="PT Astra Serif" w:hAnsi="PT Astra Serif"/>
          <w:sz w:val="28"/>
          <w:szCs w:val="28"/>
        </w:rPr>
      </w:pPr>
    </w:p>
    <w:p w:rsidR="009962FE" w:rsidRDefault="009962FE" w:rsidP="00C61657">
      <w:pPr>
        <w:spacing w:after="0" w:line="240" w:lineRule="auto"/>
        <w:ind w:firstLine="709"/>
        <w:jc w:val="both"/>
        <w:rPr>
          <w:rFonts w:ascii="PT Astra Serif" w:hAnsi="PT Astra Serif"/>
          <w:sz w:val="28"/>
          <w:szCs w:val="28"/>
        </w:rPr>
      </w:pPr>
    </w:p>
    <w:p w:rsidR="009962FE" w:rsidRDefault="009962FE" w:rsidP="00C61657">
      <w:pPr>
        <w:spacing w:after="0" w:line="240" w:lineRule="auto"/>
        <w:ind w:firstLine="709"/>
        <w:jc w:val="both"/>
        <w:rPr>
          <w:rFonts w:ascii="PT Astra Serif" w:hAnsi="PT Astra Serif"/>
          <w:sz w:val="28"/>
          <w:szCs w:val="28"/>
        </w:rPr>
      </w:pPr>
    </w:p>
    <w:p w:rsidR="009962FE" w:rsidRDefault="009962FE" w:rsidP="00C61657">
      <w:pPr>
        <w:spacing w:after="0" w:line="240" w:lineRule="auto"/>
        <w:ind w:firstLine="709"/>
        <w:jc w:val="both"/>
        <w:rPr>
          <w:rFonts w:ascii="PT Astra Serif" w:hAnsi="PT Astra Serif"/>
          <w:sz w:val="28"/>
          <w:szCs w:val="28"/>
        </w:rPr>
      </w:pPr>
    </w:p>
    <w:p w:rsidR="009962FE" w:rsidRDefault="009962FE" w:rsidP="00A63836">
      <w:pPr>
        <w:spacing w:after="0" w:line="240" w:lineRule="auto"/>
        <w:ind w:firstLine="708"/>
        <w:jc w:val="both"/>
        <w:rPr>
          <w:rFonts w:ascii="PT Astra Serif" w:eastAsia="Times New Roman" w:hAnsi="PT Astra Serif" w:cs="Times New Roman"/>
          <w:b/>
          <w:color w:val="000000"/>
          <w:sz w:val="28"/>
          <w:szCs w:val="28"/>
          <w:lang w:eastAsia="ru-RU"/>
        </w:rPr>
      </w:pPr>
    </w:p>
    <w:p w:rsidR="006F425A" w:rsidRPr="00B606F1" w:rsidRDefault="006F425A" w:rsidP="00A63836">
      <w:pPr>
        <w:spacing w:after="0" w:line="240" w:lineRule="auto"/>
        <w:ind w:firstLine="708"/>
        <w:jc w:val="both"/>
        <w:rPr>
          <w:rFonts w:ascii="PT Astra Serif" w:eastAsia="Times New Roman" w:hAnsi="PT Astra Serif" w:cs="Times New Roman"/>
          <w:color w:val="000000"/>
          <w:sz w:val="28"/>
          <w:szCs w:val="28"/>
          <w:lang w:eastAsia="ru-RU"/>
        </w:rPr>
      </w:pPr>
      <w:r w:rsidRPr="00B606F1">
        <w:rPr>
          <w:rFonts w:ascii="PT Astra Serif" w:eastAsia="Times New Roman" w:hAnsi="PT Astra Serif" w:cs="Times New Roman"/>
          <w:b/>
          <w:color w:val="000000"/>
          <w:sz w:val="28"/>
          <w:szCs w:val="28"/>
          <w:lang w:eastAsia="ru-RU"/>
        </w:rPr>
        <w:lastRenderedPageBreak/>
        <w:t>2.</w:t>
      </w:r>
      <w:r w:rsidR="0098183E" w:rsidRPr="00B606F1">
        <w:rPr>
          <w:rFonts w:ascii="PT Astra Serif" w:eastAsia="Times New Roman" w:hAnsi="PT Astra Serif" w:cs="Times New Roman"/>
          <w:b/>
          <w:color w:val="000000"/>
          <w:sz w:val="28"/>
          <w:szCs w:val="28"/>
          <w:lang w:eastAsia="ru-RU"/>
        </w:rPr>
        <w:t xml:space="preserve"> </w:t>
      </w:r>
      <w:r w:rsidRPr="00B606F1">
        <w:rPr>
          <w:rFonts w:ascii="PT Astra Serif" w:eastAsia="Times New Roman" w:hAnsi="PT Astra Serif" w:cs="Times New Roman"/>
          <w:b/>
          <w:color w:val="000000"/>
          <w:sz w:val="28"/>
          <w:szCs w:val="28"/>
          <w:lang w:eastAsia="ru-RU"/>
        </w:rPr>
        <w:t>Р</w:t>
      </w:r>
      <w:r w:rsidR="007B3DE6" w:rsidRPr="00B606F1">
        <w:rPr>
          <w:rFonts w:ascii="PT Astra Serif" w:eastAsia="Times New Roman" w:hAnsi="PT Astra Serif" w:cs="Times New Roman"/>
          <w:b/>
          <w:color w:val="000000"/>
          <w:sz w:val="28"/>
          <w:szCs w:val="28"/>
          <w:lang w:eastAsia="ru-RU"/>
        </w:rPr>
        <w:t>егиональн</w:t>
      </w:r>
      <w:r w:rsidRPr="00B606F1">
        <w:rPr>
          <w:rFonts w:ascii="PT Astra Serif" w:eastAsia="Times New Roman" w:hAnsi="PT Astra Serif" w:cs="Times New Roman"/>
          <w:b/>
          <w:color w:val="000000"/>
          <w:sz w:val="28"/>
          <w:szCs w:val="28"/>
          <w:lang w:eastAsia="ru-RU"/>
        </w:rPr>
        <w:t>ый</w:t>
      </w:r>
      <w:r w:rsidR="007B3DE6" w:rsidRPr="00B606F1">
        <w:rPr>
          <w:rFonts w:ascii="PT Astra Serif" w:eastAsia="Times New Roman" w:hAnsi="PT Astra Serif" w:cs="Times New Roman"/>
          <w:b/>
          <w:color w:val="000000"/>
          <w:sz w:val="28"/>
          <w:szCs w:val="28"/>
          <w:lang w:eastAsia="ru-RU"/>
        </w:rPr>
        <w:t xml:space="preserve"> проект </w:t>
      </w:r>
      <w:r w:rsidR="007B3DE6" w:rsidRPr="00B606F1">
        <w:rPr>
          <w:rFonts w:ascii="PT Astra Serif" w:hAnsi="PT Astra Serif"/>
          <w:b/>
          <w:sz w:val="28"/>
          <w:szCs w:val="28"/>
        </w:rPr>
        <w:t>«Разработка и реализация программы системной поддержки и повышения качества жизни граждан старшего поколения «Старшее поколение»</w:t>
      </w:r>
      <w:r w:rsidRPr="00B606F1">
        <w:rPr>
          <w:rFonts w:ascii="PT Astra Serif" w:hAnsi="PT Astra Serif"/>
          <w:b/>
          <w:sz w:val="28"/>
          <w:szCs w:val="28"/>
        </w:rPr>
        <w:t>.</w:t>
      </w:r>
      <w:r w:rsidR="007B3DE6" w:rsidRPr="00B606F1">
        <w:rPr>
          <w:rFonts w:ascii="PT Astra Serif" w:eastAsia="Times New Roman" w:hAnsi="PT Astra Serif" w:cs="Times New Roman"/>
          <w:color w:val="000000"/>
          <w:sz w:val="28"/>
          <w:szCs w:val="28"/>
          <w:lang w:eastAsia="ru-RU"/>
        </w:rPr>
        <w:t xml:space="preserve"> </w:t>
      </w:r>
    </w:p>
    <w:p w:rsidR="00900655" w:rsidRPr="00B606F1" w:rsidRDefault="00900655" w:rsidP="00A63836">
      <w:pPr>
        <w:spacing w:after="0" w:line="240" w:lineRule="auto"/>
        <w:ind w:firstLine="708"/>
        <w:jc w:val="both"/>
        <w:rPr>
          <w:rFonts w:ascii="PT Astra Serif" w:eastAsia="Times New Roman" w:hAnsi="PT Astra Serif" w:cs="Times New Roman"/>
          <w:color w:val="000000"/>
          <w:sz w:val="28"/>
          <w:szCs w:val="28"/>
          <w:lang w:eastAsia="ru-RU"/>
        </w:rPr>
      </w:pPr>
      <w:r w:rsidRPr="00B606F1">
        <w:rPr>
          <w:rFonts w:ascii="PT Astra Serif" w:eastAsia="Times New Roman" w:hAnsi="PT Astra Serif" w:cs="Times New Roman"/>
          <w:color w:val="000000"/>
          <w:sz w:val="28"/>
          <w:szCs w:val="28"/>
          <w:lang w:eastAsia="ru-RU"/>
        </w:rPr>
        <w:t xml:space="preserve">Основная цель проекта увеличение продолжительности здоровой </w:t>
      </w:r>
      <w:r w:rsidR="004F4812" w:rsidRPr="00B606F1">
        <w:rPr>
          <w:rFonts w:ascii="PT Astra Serif" w:eastAsia="Times New Roman" w:hAnsi="PT Astra Serif" w:cs="Times New Roman"/>
          <w:color w:val="000000"/>
          <w:sz w:val="28"/>
          <w:szCs w:val="28"/>
          <w:lang w:eastAsia="ru-RU"/>
        </w:rPr>
        <w:br/>
      </w:r>
      <w:r w:rsidRPr="00B606F1">
        <w:rPr>
          <w:rFonts w:ascii="PT Astra Serif" w:eastAsia="Times New Roman" w:hAnsi="PT Astra Serif" w:cs="Times New Roman"/>
          <w:color w:val="000000"/>
          <w:sz w:val="28"/>
          <w:szCs w:val="28"/>
          <w:lang w:eastAsia="ru-RU"/>
        </w:rPr>
        <w:t>и активной жизни до 67 лет</w:t>
      </w:r>
      <w:r w:rsidR="004F4812" w:rsidRPr="00B606F1">
        <w:rPr>
          <w:rFonts w:ascii="PT Astra Serif" w:eastAsia="Times New Roman" w:hAnsi="PT Astra Serif" w:cs="Times New Roman"/>
          <w:color w:val="000000"/>
          <w:sz w:val="28"/>
          <w:szCs w:val="28"/>
          <w:lang w:eastAsia="ru-RU"/>
        </w:rPr>
        <w:t>.</w:t>
      </w:r>
    </w:p>
    <w:p w:rsidR="004C7F83" w:rsidRPr="00B606F1" w:rsidRDefault="00900655" w:rsidP="005054E6">
      <w:pPr>
        <w:pStyle w:val="db9fe9049761426654245bb2dd862eecmsonormal"/>
        <w:shd w:val="clear" w:color="auto" w:fill="FFFFFF"/>
        <w:spacing w:before="0" w:beforeAutospacing="0" w:after="0" w:afterAutospacing="0"/>
        <w:ind w:firstLine="709"/>
        <w:jc w:val="both"/>
        <w:rPr>
          <w:rFonts w:ascii="PT Astra Serif" w:hAnsi="PT Astra Serif"/>
          <w:color w:val="000000"/>
          <w:sz w:val="28"/>
          <w:szCs w:val="28"/>
        </w:rPr>
      </w:pPr>
      <w:r w:rsidRPr="00B606F1">
        <w:rPr>
          <w:rFonts w:ascii="PT Astra Serif" w:eastAsia="Calibri" w:hAnsi="PT Astra Serif"/>
          <w:sz w:val="28"/>
          <w:szCs w:val="28"/>
        </w:rPr>
        <w:t xml:space="preserve">Проектом предусмотрено </w:t>
      </w:r>
      <w:r w:rsidRPr="00B606F1">
        <w:rPr>
          <w:rFonts w:ascii="PT Astra Serif" w:hAnsi="PT Astra Serif"/>
          <w:sz w:val="28"/>
          <w:szCs w:val="28"/>
        </w:rPr>
        <w:t xml:space="preserve">финансирование в сумме </w:t>
      </w:r>
      <w:r w:rsidR="004D6749" w:rsidRPr="00B606F1">
        <w:rPr>
          <w:rFonts w:ascii="PT Astra Serif" w:hAnsi="PT Astra Serif"/>
          <w:b/>
          <w:sz w:val="28"/>
          <w:szCs w:val="28"/>
        </w:rPr>
        <w:t>41</w:t>
      </w:r>
      <w:r w:rsidRPr="00B606F1">
        <w:rPr>
          <w:rFonts w:ascii="PT Astra Serif" w:hAnsi="PT Astra Serif"/>
          <w:b/>
          <w:sz w:val="28"/>
          <w:szCs w:val="28"/>
        </w:rPr>
        <w:t>,</w:t>
      </w:r>
      <w:r w:rsidR="004D6749" w:rsidRPr="00B606F1">
        <w:rPr>
          <w:rFonts w:ascii="PT Astra Serif" w:hAnsi="PT Astra Serif"/>
          <w:b/>
          <w:sz w:val="28"/>
          <w:szCs w:val="28"/>
        </w:rPr>
        <w:t>6</w:t>
      </w:r>
      <w:r w:rsidRPr="00B606F1">
        <w:rPr>
          <w:rFonts w:ascii="PT Astra Serif" w:hAnsi="PT Astra Serif"/>
          <w:b/>
          <w:sz w:val="28"/>
          <w:szCs w:val="28"/>
        </w:rPr>
        <w:t xml:space="preserve"> млн. рублей</w:t>
      </w:r>
      <w:r w:rsidRPr="00B606F1">
        <w:rPr>
          <w:rFonts w:ascii="PT Astra Serif" w:eastAsia="Calibri" w:hAnsi="PT Astra Serif"/>
          <w:sz w:val="28"/>
          <w:szCs w:val="28"/>
        </w:rPr>
        <w:t xml:space="preserve"> </w:t>
      </w:r>
      <w:r w:rsidR="00E32264">
        <w:rPr>
          <w:rFonts w:ascii="PT Astra Serif" w:eastAsia="Calibri" w:hAnsi="PT Astra Serif"/>
          <w:sz w:val="28"/>
          <w:szCs w:val="28"/>
        </w:rPr>
        <w:br/>
      </w:r>
      <w:r w:rsidRPr="00B606F1">
        <w:rPr>
          <w:rFonts w:ascii="PT Astra Serif" w:eastAsia="Calibri" w:hAnsi="PT Astra Serif"/>
          <w:sz w:val="28"/>
          <w:szCs w:val="28"/>
        </w:rPr>
        <w:t>и</w:t>
      </w:r>
      <w:r w:rsidR="004C7F83" w:rsidRPr="00B606F1">
        <w:rPr>
          <w:rFonts w:ascii="PT Astra Serif" w:hAnsi="PT Astra Serif"/>
          <w:color w:val="000000"/>
          <w:sz w:val="28"/>
          <w:szCs w:val="28"/>
        </w:rPr>
        <w:t xml:space="preserve"> обозначены следующие показатели:</w:t>
      </w:r>
    </w:p>
    <w:p w:rsidR="001A226E" w:rsidRPr="00B606F1" w:rsidRDefault="00F02F3C" w:rsidP="00C61657">
      <w:pPr>
        <w:pStyle w:val="db9fe9049761426654245bb2dd862eecmsonormal"/>
        <w:shd w:val="clear" w:color="auto" w:fill="FFFFFF"/>
        <w:spacing w:before="0" w:beforeAutospacing="0" w:after="0" w:afterAutospacing="0"/>
        <w:ind w:firstLine="709"/>
        <w:jc w:val="both"/>
        <w:rPr>
          <w:rFonts w:ascii="PT Astra Serif" w:hAnsi="PT Astra Serif"/>
          <w:b/>
          <w:i/>
          <w:color w:val="000000"/>
          <w:sz w:val="28"/>
          <w:szCs w:val="28"/>
        </w:rPr>
      </w:pPr>
      <w:r w:rsidRPr="00B606F1">
        <w:rPr>
          <w:rFonts w:ascii="PT Astra Serif" w:hAnsi="PT Astra Serif"/>
          <w:b/>
          <w:i/>
          <w:color w:val="000000"/>
          <w:sz w:val="28"/>
          <w:szCs w:val="28"/>
        </w:rPr>
        <w:t xml:space="preserve">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 </w:t>
      </w:r>
    </w:p>
    <w:p w:rsidR="00900655" w:rsidRPr="00FE6687" w:rsidRDefault="00900655" w:rsidP="00FE6687">
      <w:pPr>
        <w:pStyle w:val="db9fe9049761426654245bb2dd862eecmsonormal"/>
        <w:shd w:val="clear" w:color="auto" w:fill="FFFFFF"/>
        <w:spacing w:before="0" w:beforeAutospacing="0" w:after="0" w:afterAutospacing="0"/>
        <w:ind w:firstLine="709"/>
        <w:jc w:val="both"/>
        <w:rPr>
          <w:rFonts w:ascii="PT Astra Serif" w:eastAsia="Calibri" w:hAnsi="PT Astra Serif"/>
          <w:sz w:val="28"/>
          <w:szCs w:val="28"/>
        </w:rPr>
      </w:pPr>
      <w:r w:rsidRPr="00B606F1">
        <w:rPr>
          <w:rFonts w:ascii="PT Astra Serif" w:eastAsia="Calibri" w:hAnsi="PT Astra Serif"/>
          <w:sz w:val="28"/>
          <w:szCs w:val="28"/>
        </w:rPr>
        <w:t xml:space="preserve">Общий объем МБТ из федерального бюджета бюджету Ульяновской </w:t>
      </w:r>
      <w:r w:rsidRPr="00FE6687">
        <w:rPr>
          <w:rFonts w:ascii="PT Astra Serif" w:eastAsia="Calibri" w:hAnsi="PT Astra Serif"/>
          <w:sz w:val="28"/>
          <w:szCs w:val="28"/>
        </w:rPr>
        <w:t xml:space="preserve">области на закупку вакцин определен в сумме </w:t>
      </w:r>
      <w:r w:rsidR="004069B5" w:rsidRPr="009962FE">
        <w:rPr>
          <w:rFonts w:ascii="PT Astra Serif" w:eastAsia="Calibri" w:hAnsi="PT Astra Serif"/>
          <w:b/>
          <w:sz w:val="28"/>
          <w:szCs w:val="28"/>
        </w:rPr>
        <w:t>0,26</w:t>
      </w:r>
      <w:r w:rsidRPr="009962FE">
        <w:rPr>
          <w:rFonts w:ascii="PT Astra Serif" w:eastAsia="Calibri" w:hAnsi="PT Astra Serif"/>
          <w:b/>
          <w:sz w:val="28"/>
          <w:szCs w:val="28"/>
        </w:rPr>
        <w:t xml:space="preserve"> млн. рублей</w:t>
      </w:r>
      <w:r w:rsidR="00FE6687" w:rsidRPr="00FE6687">
        <w:rPr>
          <w:rFonts w:ascii="PT Astra Serif" w:eastAsia="Calibri" w:hAnsi="PT Astra Serif"/>
          <w:sz w:val="28"/>
          <w:szCs w:val="28"/>
        </w:rPr>
        <w:t>.</w:t>
      </w:r>
    </w:p>
    <w:p w:rsidR="00122B3D" w:rsidRDefault="00FE6687" w:rsidP="00122B3D">
      <w:pPr>
        <w:spacing w:after="0" w:line="240" w:lineRule="auto"/>
        <w:ind w:firstLine="709"/>
        <w:jc w:val="both"/>
        <w:rPr>
          <w:rFonts w:ascii="PT Astra Serif" w:hAnsi="PT Astra Serif"/>
          <w:sz w:val="28"/>
          <w:szCs w:val="28"/>
        </w:rPr>
      </w:pPr>
      <w:r w:rsidRPr="00FE6687">
        <w:rPr>
          <w:rFonts w:ascii="PT Astra Serif" w:eastAsia="Calibri" w:hAnsi="PT Astra Serif"/>
          <w:sz w:val="28"/>
          <w:szCs w:val="28"/>
        </w:rPr>
        <w:t>Министерством здравоохранения Ульяновской</w:t>
      </w:r>
      <w:r w:rsidR="00122B3D">
        <w:rPr>
          <w:rFonts w:ascii="PT Astra Serif" w:eastAsia="Calibri" w:hAnsi="PT Astra Serif"/>
          <w:sz w:val="28"/>
          <w:szCs w:val="28"/>
        </w:rPr>
        <w:t xml:space="preserve"> области утвержден</w:t>
      </w:r>
      <w:r>
        <w:rPr>
          <w:rFonts w:ascii="PT Astra Serif" w:eastAsia="Calibri" w:hAnsi="PT Astra Serif"/>
          <w:sz w:val="28"/>
          <w:szCs w:val="28"/>
        </w:rPr>
        <w:t xml:space="preserve"> план вакцинации</w:t>
      </w:r>
      <w:r w:rsidR="00E32264">
        <w:rPr>
          <w:rFonts w:ascii="PT Astra Serif" w:eastAsia="Calibri" w:hAnsi="PT Astra Serif"/>
          <w:sz w:val="28"/>
          <w:szCs w:val="28"/>
        </w:rPr>
        <w:t xml:space="preserve"> против пневмококковой инфекции</w:t>
      </w:r>
      <w:r>
        <w:rPr>
          <w:rFonts w:ascii="PT Astra Serif" w:eastAsia="Calibri" w:hAnsi="PT Astra Serif"/>
          <w:sz w:val="28"/>
          <w:szCs w:val="28"/>
        </w:rPr>
        <w:t xml:space="preserve"> на 2020 год</w:t>
      </w:r>
      <w:r w:rsidRPr="00FE6687">
        <w:rPr>
          <w:rFonts w:ascii="PT Astra Serif" w:eastAsia="Calibri" w:hAnsi="PT Astra Serif"/>
          <w:sz w:val="28"/>
          <w:szCs w:val="28"/>
        </w:rPr>
        <w:t xml:space="preserve"> распоряжение</w:t>
      </w:r>
      <w:r>
        <w:rPr>
          <w:rFonts w:ascii="PT Astra Serif" w:eastAsia="Calibri" w:hAnsi="PT Astra Serif"/>
          <w:sz w:val="28"/>
          <w:szCs w:val="28"/>
        </w:rPr>
        <w:t>м</w:t>
      </w:r>
      <w:r w:rsidRPr="00FE6687">
        <w:rPr>
          <w:rFonts w:ascii="PT Astra Serif" w:eastAsia="Calibri" w:hAnsi="PT Astra Serif"/>
          <w:sz w:val="28"/>
          <w:szCs w:val="28"/>
        </w:rPr>
        <w:t xml:space="preserve"> </w:t>
      </w:r>
      <w:r w:rsidR="009962FE">
        <w:rPr>
          <w:rFonts w:ascii="PT Astra Serif" w:eastAsia="Calibri" w:hAnsi="PT Astra Serif"/>
          <w:sz w:val="28"/>
          <w:szCs w:val="28"/>
        </w:rPr>
        <w:br/>
        <w:t xml:space="preserve">от 10.12.2019 №2728-р </w:t>
      </w:r>
      <w:r w:rsidRPr="00FE6687">
        <w:rPr>
          <w:rFonts w:ascii="PT Astra Serif" w:eastAsia="Calibri" w:hAnsi="PT Astra Serif"/>
          <w:sz w:val="28"/>
          <w:szCs w:val="28"/>
        </w:rPr>
        <w:t>«</w:t>
      </w:r>
      <w:r w:rsidRPr="00FE6687">
        <w:rPr>
          <w:rFonts w:ascii="PT Astra Serif" w:hAnsi="PT Astra Serif"/>
          <w:sz w:val="28"/>
          <w:szCs w:val="28"/>
        </w:rPr>
        <w:t>Об организации вакцинации, лиц старше трудоспособного возраста, проживающих в организациях социального обслуживания, против пневмококковой инфекции в 2020 году</w:t>
      </w:r>
      <w:r>
        <w:rPr>
          <w:rFonts w:ascii="PT Astra Serif" w:hAnsi="PT Astra Serif"/>
          <w:sz w:val="28"/>
          <w:szCs w:val="28"/>
        </w:rPr>
        <w:t>»</w:t>
      </w:r>
      <w:r w:rsidR="00E32264">
        <w:rPr>
          <w:rFonts w:ascii="PT Astra Serif" w:hAnsi="PT Astra Serif"/>
          <w:sz w:val="28"/>
          <w:szCs w:val="28"/>
        </w:rPr>
        <w:t>.</w:t>
      </w:r>
      <w:r w:rsidR="00122B3D" w:rsidRPr="00122B3D">
        <w:rPr>
          <w:rFonts w:ascii="PT Astra Serif" w:hAnsi="PT Astra Serif"/>
          <w:sz w:val="28"/>
          <w:szCs w:val="28"/>
        </w:rPr>
        <w:t xml:space="preserve"> </w:t>
      </w:r>
      <w:r w:rsidR="00E32264">
        <w:rPr>
          <w:rFonts w:ascii="PT Astra Serif" w:hAnsi="PT Astra Serif"/>
          <w:sz w:val="28"/>
          <w:szCs w:val="28"/>
        </w:rPr>
        <w:t>План на 2020 год составляет - 154 человек, в</w:t>
      </w:r>
      <w:r w:rsidR="00122B3D" w:rsidRPr="00B606F1">
        <w:rPr>
          <w:rFonts w:ascii="PT Astra Serif" w:hAnsi="PT Astra Serif"/>
          <w:sz w:val="28"/>
          <w:szCs w:val="28"/>
        </w:rPr>
        <w:t xml:space="preserve"> 2019 году всего привито против пневмо</w:t>
      </w:r>
      <w:r w:rsidR="00122B3D">
        <w:rPr>
          <w:rFonts w:ascii="PT Astra Serif" w:hAnsi="PT Astra Serif"/>
          <w:sz w:val="28"/>
          <w:szCs w:val="28"/>
        </w:rPr>
        <w:t>кокковой инфекции 1202 человека.</w:t>
      </w:r>
    </w:p>
    <w:p w:rsidR="001A226E" w:rsidRPr="00122B3D" w:rsidRDefault="001A226E" w:rsidP="00122B3D">
      <w:pPr>
        <w:spacing w:after="0" w:line="240" w:lineRule="auto"/>
        <w:ind w:firstLine="709"/>
        <w:jc w:val="both"/>
        <w:rPr>
          <w:rFonts w:ascii="PT Astra Serif" w:hAnsi="PT Astra Serif"/>
          <w:sz w:val="28"/>
          <w:szCs w:val="28"/>
        </w:rPr>
      </w:pPr>
      <w:r w:rsidRPr="00B606F1">
        <w:rPr>
          <w:rFonts w:ascii="PT Astra Serif" w:eastAsia="Arial Unicode MS" w:hAnsi="PT Astra Serif"/>
          <w:sz w:val="28"/>
          <w:szCs w:val="28"/>
        </w:rPr>
        <w:t xml:space="preserve">Вакцинация </w:t>
      </w:r>
      <w:r w:rsidR="004069B5" w:rsidRPr="00B606F1">
        <w:rPr>
          <w:rFonts w:ascii="PT Astra Serif" w:eastAsia="Arial Unicode MS" w:hAnsi="PT Astra Serif"/>
          <w:sz w:val="28"/>
          <w:szCs w:val="28"/>
        </w:rPr>
        <w:t xml:space="preserve">будет </w:t>
      </w:r>
      <w:r w:rsidRPr="00B606F1">
        <w:rPr>
          <w:rFonts w:ascii="PT Astra Serif" w:eastAsia="Arial Unicode MS" w:hAnsi="PT Astra Serif"/>
          <w:sz w:val="28"/>
          <w:szCs w:val="28"/>
        </w:rPr>
        <w:t>проводится на базе 8 учреждений здравоохранения, где территориально расположены организации социального обслуживания</w:t>
      </w:r>
      <w:r w:rsidR="00122B3D">
        <w:rPr>
          <w:rFonts w:ascii="PT Astra Serif" w:eastAsia="Arial Unicode MS" w:hAnsi="PT Astra Serif"/>
          <w:sz w:val="28"/>
          <w:szCs w:val="28"/>
        </w:rPr>
        <w:t>.</w:t>
      </w:r>
      <w:r w:rsidRPr="00B606F1">
        <w:rPr>
          <w:rFonts w:ascii="PT Astra Serif" w:eastAsia="Arial Unicode MS" w:hAnsi="PT Astra Serif"/>
          <w:sz w:val="28"/>
          <w:szCs w:val="28"/>
        </w:rPr>
        <w:t xml:space="preserve"> </w:t>
      </w:r>
    </w:p>
    <w:p w:rsidR="003C449D" w:rsidRPr="00B606F1" w:rsidRDefault="00F02F3C" w:rsidP="001A226E">
      <w:pPr>
        <w:spacing w:after="0" w:line="240" w:lineRule="auto"/>
        <w:ind w:firstLine="708"/>
        <w:jc w:val="both"/>
        <w:rPr>
          <w:rFonts w:ascii="PT Astra Serif" w:hAnsi="PT Astra Serif"/>
          <w:b/>
          <w:i/>
          <w:sz w:val="28"/>
          <w:szCs w:val="28"/>
        </w:rPr>
      </w:pPr>
      <w:r w:rsidRPr="00B606F1">
        <w:rPr>
          <w:rFonts w:ascii="PT Astra Serif" w:hAnsi="PT Astra Serif"/>
          <w:b/>
          <w:i/>
          <w:sz w:val="28"/>
          <w:szCs w:val="28"/>
        </w:rPr>
        <w:t>Охват граждан старше трудоспособного возраста профилактическими осмотрами, вк</w:t>
      </w:r>
      <w:r w:rsidR="003C449D" w:rsidRPr="00B606F1">
        <w:rPr>
          <w:rFonts w:ascii="PT Astra Serif" w:hAnsi="PT Astra Serif"/>
          <w:b/>
          <w:i/>
          <w:sz w:val="28"/>
          <w:szCs w:val="28"/>
        </w:rPr>
        <w:t>лючая диспансеризацию</w:t>
      </w:r>
      <w:r w:rsidR="00423C30" w:rsidRPr="00B606F1">
        <w:rPr>
          <w:rFonts w:ascii="PT Astra Serif" w:hAnsi="PT Astra Serif"/>
          <w:b/>
          <w:i/>
          <w:sz w:val="28"/>
          <w:szCs w:val="28"/>
        </w:rPr>
        <w:t xml:space="preserve"> </w:t>
      </w:r>
      <w:r w:rsidR="006C7B15">
        <w:rPr>
          <w:rFonts w:ascii="PT Astra Serif" w:hAnsi="PT Astra Serif"/>
          <w:b/>
          <w:i/>
          <w:sz w:val="28"/>
          <w:szCs w:val="28"/>
        </w:rPr>
        <w:br/>
      </w:r>
      <w:r w:rsidR="00423C30" w:rsidRPr="00B606F1">
        <w:rPr>
          <w:rFonts w:ascii="PT Astra Serif" w:hAnsi="PT Astra Serif"/>
          <w:b/>
          <w:i/>
          <w:sz w:val="28"/>
          <w:szCs w:val="28"/>
        </w:rPr>
        <w:t>(не финансовый показатель).</w:t>
      </w:r>
    </w:p>
    <w:p w:rsidR="001A0FA5" w:rsidRPr="001A0FA5" w:rsidRDefault="004069B5" w:rsidP="00F02F3C">
      <w:pPr>
        <w:pStyle w:val="db9fe9049761426654245bb2dd862eecmsonormal"/>
        <w:shd w:val="clear" w:color="auto" w:fill="FFFFFF"/>
        <w:spacing w:before="0" w:beforeAutospacing="0" w:after="0" w:afterAutospacing="0"/>
        <w:ind w:firstLine="709"/>
        <w:jc w:val="both"/>
        <w:rPr>
          <w:rFonts w:ascii="PT Astra Serif" w:hAnsi="PT Astra Serif"/>
          <w:sz w:val="28"/>
          <w:szCs w:val="28"/>
        </w:rPr>
      </w:pPr>
      <w:r w:rsidRPr="001A0FA5">
        <w:rPr>
          <w:rFonts w:ascii="PT Astra Serif" w:hAnsi="PT Astra Serif"/>
          <w:sz w:val="28"/>
          <w:szCs w:val="28"/>
        </w:rPr>
        <w:t xml:space="preserve">В 2020 году планируется увеличение числа </w:t>
      </w:r>
      <w:r w:rsidR="009962FE">
        <w:rPr>
          <w:rFonts w:ascii="PT Astra Serif" w:hAnsi="PT Astra Serif"/>
          <w:sz w:val="28"/>
          <w:szCs w:val="28"/>
        </w:rPr>
        <w:t>граждан,</w:t>
      </w:r>
      <w:r w:rsidRPr="001A0FA5">
        <w:rPr>
          <w:rFonts w:ascii="PT Astra Serif" w:hAnsi="PT Astra Serif"/>
          <w:sz w:val="28"/>
          <w:szCs w:val="28"/>
        </w:rPr>
        <w:t xml:space="preserve"> прошедших профилактические медицинские осмотры, в том числе диспансеризацию, </w:t>
      </w:r>
      <w:r w:rsidR="005F1FFE">
        <w:rPr>
          <w:rFonts w:ascii="PT Astra Serif" w:hAnsi="PT Astra Serif"/>
          <w:sz w:val="28"/>
          <w:szCs w:val="28"/>
        </w:rPr>
        <w:br/>
      </w:r>
      <w:r w:rsidRPr="001A0FA5">
        <w:rPr>
          <w:rFonts w:ascii="PT Astra Serif" w:hAnsi="PT Astra Serif"/>
          <w:sz w:val="28"/>
          <w:szCs w:val="28"/>
        </w:rPr>
        <w:t xml:space="preserve">с 543 тысяч человек до 559 тысяч человек. </w:t>
      </w:r>
    </w:p>
    <w:p w:rsidR="004069B5" w:rsidRPr="00B606F1" w:rsidRDefault="004069B5" w:rsidP="00F02F3C">
      <w:pPr>
        <w:pStyle w:val="db9fe9049761426654245bb2dd862eecmsonormal"/>
        <w:shd w:val="clear" w:color="auto" w:fill="FFFFFF"/>
        <w:spacing w:before="0" w:beforeAutospacing="0" w:after="0" w:afterAutospacing="0"/>
        <w:ind w:firstLine="709"/>
        <w:jc w:val="both"/>
        <w:rPr>
          <w:rFonts w:ascii="PT Astra Serif" w:hAnsi="PT Astra Serif"/>
          <w:sz w:val="28"/>
          <w:szCs w:val="28"/>
        </w:rPr>
      </w:pPr>
      <w:r w:rsidRPr="001A0FA5">
        <w:rPr>
          <w:rFonts w:ascii="PT Astra Serif" w:hAnsi="PT Astra Serif"/>
          <w:sz w:val="28"/>
          <w:szCs w:val="28"/>
        </w:rPr>
        <w:t xml:space="preserve">Увеличение числа граждан старше трудоспособного возраста, охваченных профилактическими медицинскими осмотрами, проживающих </w:t>
      </w:r>
      <w:r w:rsidR="006C7B15">
        <w:rPr>
          <w:rFonts w:ascii="PT Astra Serif" w:hAnsi="PT Astra Serif"/>
          <w:sz w:val="28"/>
          <w:szCs w:val="28"/>
        </w:rPr>
        <w:br/>
      </w:r>
      <w:r w:rsidRPr="001A0FA5">
        <w:rPr>
          <w:rFonts w:ascii="PT Astra Serif" w:hAnsi="PT Astra Serif"/>
          <w:sz w:val="28"/>
          <w:szCs w:val="28"/>
        </w:rPr>
        <w:t>в сельской местности, планируется также за счет увеличения числа граждан, доставленных в медицинские организации для проведения профилактических осмотров и диспансеризации мобильными бригадами, созданными</w:t>
      </w:r>
      <w:r w:rsidRPr="00B606F1">
        <w:rPr>
          <w:rFonts w:ascii="PT Astra Serif" w:hAnsi="PT Astra Serif"/>
          <w:sz w:val="28"/>
          <w:szCs w:val="28"/>
        </w:rPr>
        <w:t xml:space="preserve"> в каждом муниципальном образовании Ульяновской области.</w:t>
      </w:r>
    </w:p>
    <w:p w:rsidR="006F1F50" w:rsidRPr="00B606F1" w:rsidRDefault="00F02F3C" w:rsidP="00F02F3C">
      <w:pPr>
        <w:pStyle w:val="db9fe9049761426654245bb2dd862eecmsonormal"/>
        <w:shd w:val="clear" w:color="auto" w:fill="FFFFFF"/>
        <w:spacing w:before="0" w:beforeAutospacing="0" w:after="0" w:afterAutospacing="0"/>
        <w:ind w:firstLine="709"/>
        <w:jc w:val="both"/>
        <w:rPr>
          <w:rFonts w:ascii="PT Astra Serif" w:hAnsi="PT Astra Serif"/>
          <w:b/>
          <w:i/>
          <w:sz w:val="28"/>
          <w:szCs w:val="28"/>
        </w:rPr>
      </w:pPr>
      <w:r w:rsidRPr="00B606F1">
        <w:rPr>
          <w:rFonts w:ascii="PT Astra Serif" w:hAnsi="PT Astra Serif"/>
          <w:b/>
          <w:i/>
          <w:sz w:val="28"/>
          <w:szCs w:val="28"/>
        </w:rPr>
        <w:t>Доля лиц старше трудоспособного возраста, у которых выявлены заболевания и патологические состояния, находятся под диспансерным наблюдением</w:t>
      </w:r>
      <w:r w:rsidR="00423C30" w:rsidRPr="00B606F1">
        <w:rPr>
          <w:rFonts w:ascii="PT Astra Serif" w:hAnsi="PT Astra Serif"/>
          <w:b/>
          <w:i/>
          <w:sz w:val="28"/>
          <w:szCs w:val="28"/>
        </w:rPr>
        <w:t xml:space="preserve"> (не финансовый показатель)</w:t>
      </w:r>
      <w:r w:rsidR="006F1F50" w:rsidRPr="00B606F1">
        <w:rPr>
          <w:rFonts w:ascii="PT Astra Serif" w:hAnsi="PT Astra Serif"/>
          <w:b/>
          <w:i/>
          <w:sz w:val="28"/>
          <w:szCs w:val="28"/>
        </w:rPr>
        <w:t>.</w:t>
      </w:r>
    </w:p>
    <w:p w:rsidR="00DC6020" w:rsidRPr="00B606F1" w:rsidRDefault="00DC6020" w:rsidP="00DC6020">
      <w:pPr>
        <w:spacing w:after="0" w:line="240" w:lineRule="auto"/>
        <w:ind w:firstLine="708"/>
        <w:jc w:val="both"/>
        <w:rPr>
          <w:rFonts w:ascii="PT Astra Serif" w:hAnsi="PT Astra Serif"/>
          <w:sz w:val="28"/>
          <w:szCs w:val="28"/>
        </w:rPr>
      </w:pPr>
      <w:r w:rsidRPr="00B606F1">
        <w:rPr>
          <w:rFonts w:ascii="PT Astra Serif" w:hAnsi="PT Astra Serif"/>
          <w:sz w:val="28"/>
          <w:szCs w:val="28"/>
        </w:rPr>
        <w:t xml:space="preserve">Выполнение показателя достигается за счет реализации Приказа Министерства здравоохранения Российской Федерации от 29.03.2019г. </w:t>
      </w:r>
      <w:r w:rsidR="009825A4">
        <w:rPr>
          <w:rFonts w:ascii="PT Astra Serif" w:hAnsi="PT Astra Serif"/>
          <w:sz w:val="28"/>
          <w:szCs w:val="28"/>
        </w:rPr>
        <w:br/>
      </w:r>
      <w:r w:rsidRPr="00B606F1">
        <w:rPr>
          <w:rFonts w:ascii="PT Astra Serif" w:hAnsi="PT Astra Serif"/>
          <w:sz w:val="28"/>
          <w:szCs w:val="28"/>
        </w:rPr>
        <w:t xml:space="preserve">№ 173н «Об утверждении порядка проведения диспансерного наблюдения </w:t>
      </w:r>
      <w:r w:rsidR="006C7B15">
        <w:rPr>
          <w:rFonts w:ascii="PT Astra Serif" w:hAnsi="PT Astra Serif"/>
          <w:sz w:val="28"/>
          <w:szCs w:val="28"/>
        </w:rPr>
        <w:br/>
      </w:r>
      <w:r w:rsidRPr="00B606F1">
        <w:rPr>
          <w:rFonts w:ascii="PT Astra Serif" w:hAnsi="PT Astra Serif"/>
          <w:sz w:val="28"/>
          <w:szCs w:val="28"/>
        </w:rPr>
        <w:t xml:space="preserve">за взрослыми» (руководитель медицинской организации обеспечивает охват диспансерным наблюдением лиц с хроническими заболеваниями не менее 70%, охват диспансерным наблюдением лиц старше трудоспособного возраста, из числа подлежащих ему, не менее 90%). Руководителями медицинских организаций Ульяновской области будет проводится контроль </w:t>
      </w:r>
      <w:r w:rsidRPr="00B606F1">
        <w:rPr>
          <w:rFonts w:ascii="PT Astra Serif" w:hAnsi="PT Astra Serif"/>
          <w:sz w:val="28"/>
          <w:szCs w:val="28"/>
        </w:rPr>
        <w:lastRenderedPageBreak/>
        <w:t xml:space="preserve">за выполнением требований Приказа с проведением анализа </w:t>
      </w:r>
      <w:r w:rsidR="005F1FFE">
        <w:rPr>
          <w:rFonts w:ascii="PT Astra Serif" w:hAnsi="PT Astra Serif"/>
          <w:sz w:val="28"/>
          <w:szCs w:val="28"/>
        </w:rPr>
        <w:br/>
      </w:r>
      <w:r w:rsidRPr="00B606F1">
        <w:rPr>
          <w:rFonts w:ascii="PT Astra Serif" w:hAnsi="PT Astra Serif"/>
          <w:sz w:val="28"/>
          <w:szCs w:val="28"/>
        </w:rPr>
        <w:t>по терапевтическим участкам.</w:t>
      </w:r>
    </w:p>
    <w:p w:rsidR="003C449D" w:rsidRPr="00B606F1" w:rsidRDefault="00F02F3C" w:rsidP="00CD32B6">
      <w:pPr>
        <w:pStyle w:val="db9fe9049761426654245bb2dd862eecmsonormal"/>
        <w:shd w:val="clear" w:color="auto" w:fill="FFFFFF"/>
        <w:spacing w:before="0" w:beforeAutospacing="0" w:after="0" w:afterAutospacing="0"/>
        <w:ind w:firstLine="709"/>
        <w:jc w:val="both"/>
        <w:rPr>
          <w:rFonts w:ascii="PT Astra Serif" w:hAnsi="PT Astra Serif"/>
          <w:sz w:val="28"/>
          <w:szCs w:val="28"/>
        </w:rPr>
      </w:pPr>
      <w:r w:rsidRPr="00B606F1">
        <w:rPr>
          <w:rFonts w:ascii="PT Astra Serif" w:hAnsi="PT Astra Serif"/>
          <w:b/>
          <w:i/>
          <w:color w:val="000000"/>
          <w:sz w:val="28"/>
          <w:szCs w:val="28"/>
        </w:rPr>
        <w:t>Уровень госпитализации на геронтологические койки лиц старше 60 лет на 10 тыс. населения соответствующего возраста</w:t>
      </w:r>
      <w:r w:rsidR="00423C30" w:rsidRPr="00B606F1">
        <w:rPr>
          <w:rFonts w:ascii="PT Astra Serif" w:hAnsi="PT Astra Serif"/>
          <w:color w:val="000000"/>
          <w:sz w:val="28"/>
          <w:szCs w:val="28"/>
        </w:rPr>
        <w:t>.</w:t>
      </w:r>
    </w:p>
    <w:p w:rsidR="00DC6020" w:rsidRPr="00B606F1" w:rsidRDefault="00DC6020" w:rsidP="001A0FA5">
      <w:pPr>
        <w:spacing w:after="0" w:line="240" w:lineRule="auto"/>
        <w:ind w:firstLine="708"/>
        <w:jc w:val="both"/>
        <w:rPr>
          <w:rFonts w:ascii="PT Astra Serif" w:hAnsi="PT Astra Serif"/>
          <w:sz w:val="28"/>
          <w:szCs w:val="28"/>
        </w:rPr>
      </w:pPr>
      <w:r w:rsidRPr="00B606F1">
        <w:rPr>
          <w:rFonts w:ascii="PT Astra Serif" w:hAnsi="PT Astra Serif"/>
          <w:sz w:val="28"/>
          <w:szCs w:val="28"/>
        </w:rPr>
        <w:t xml:space="preserve">В ГУЗ «Ульяновский областной клинический госпиталь ветеранов войн» в 2020 году </w:t>
      </w:r>
      <w:r w:rsidR="005F1FFE">
        <w:rPr>
          <w:rFonts w:ascii="PT Astra Serif" w:hAnsi="PT Astra Serif"/>
          <w:sz w:val="28"/>
          <w:szCs w:val="28"/>
        </w:rPr>
        <w:t xml:space="preserve">будет </w:t>
      </w:r>
      <w:r w:rsidRPr="00B606F1">
        <w:rPr>
          <w:rFonts w:ascii="PT Astra Serif" w:hAnsi="PT Astra Serif"/>
          <w:sz w:val="28"/>
          <w:szCs w:val="28"/>
        </w:rPr>
        <w:t xml:space="preserve">увеличено число гериатрических коек с 42 до 75 коек, на которых планируется пролечить не менее 1700 пациентов старше 60 лет, при плановом показателе 1260 человек. </w:t>
      </w:r>
    </w:p>
    <w:p w:rsidR="00423C30" w:rsidRPr="00B606F1" w:rsidRDefault="00423C30" w:rsidP="00423C30">
      <w:pPr>
        <w:spacing w:after="0" w:line="240" w:lineRule="auto"/>
        <w:ind w:firstLine="708"/>
        <w:contextualSpacing/>
        <w:jc w:val="both"/>
        <w:rPr>
          <w:rFonts w:ascii="PT Astra Serif" w:hAnsi="PT Astra Serif"/>
          <w:b/>
          <w:i/>
          <w:sz w:val="28"/>
          <w:szCs w:val="28"/>
        </w:rPr>
      </w:pPr>
      <w:r w:rsidRPr="00B606F1">
        <w:rPr>
          <w:rFonts w:ascii="PT Astra Serif" w:hAnsi="PT Astra Serif"/>
          <w:b/>
          <w:i/>
          <w:sz w:val="28"/>
          <w:szCs w:val="28"/>
        </w:rPr>
        <w:t xml:space="preserve">Организация профессионального обучения и дополнительного профессионального образования </w:t>
      </w:r>
      <w:r w:rsidR="00DC6020" w:rsidRPr="00B606F1">
        <w:rPr>
          <w:rFonts w:ascii="PT Astra Serif" w:hAnsi="PT Astra Serif"/>
          <w:b/>
          <w:i/>
          <w:sz w:val="28"/>
          <w:szCs w:val="28"/>
        </w:rPr>
        <w:t xml:space="preserve">лиц в возрасте 50-ти лет и старше, </w:t>
      </w:r>
      <w:r w:rsidR="00DC6020" w:rsidRPr="00B606F1">
        <w:rPr>
          <w:rFonts w:ascii="PT Astra Serif" w:hAnsi="PT Astra Serif"/>
          <w:b/>
          <w:i/>
          <w:sz w:val="28"/>
          <w:szCs w:val="28"/>
        </w:rPr>
        <w:br/>
        <w:t>а также лиц</w:t>
      </w:r>
      <w:r w:rsidRPr="00B606F1">
        <w:rPr>
          <w:rFonts w:ascii="PT Astra Serif" w:hAnsi="PT Astra Serif"/>
          <w:b/>
          <w:i/>
          <w:sz w:val="28"/>
          <w:szCs w:val="28"/>
        </w:rPr>
        <w:t xml:space="preserve"> предпенсионного возраста.</w:t>
      </w:r>
    </w:p>
    <w:p w:rsidR="00DC6020" w:rsidRPr="00B606F1" w:rsidRDefault="00423C30" w:rsidP="00423C30">
      <w:pPr>
        <w:spacing w:after="0" w:line="240" w:lineRule="auto"/>
        <w:ind w:firstLine="709"/>
        <w:jc w:val="both"/>
        <w:rPr>
          <w:rFonts w:ascii="PT Astra Serif" w:hAnsi="PT Astra Serif"/>
          <w:sz w:val="28"/>
          <w:szCs w:val="28"/>
        </w:rPr>
      </w:pPr>
      <w:r w:rsidRPr="00B606F1">
        <w:rPr>
          <w:rFonts w:ascii="PT Astra Serif" w:hAnsi="PT Astra Serif"/>
          <w:sz w:val="28"/>
          <w:szCs w:val="28"/>
        </w:rPr>
        <w:t xml:space="preserve">Целью мероприятия является повышение конкурентоспособности </w:t>
      </w:r>
      <w:r w:rsidR="008E1A26">
        <w:rPr>
          <w:rFonts w:ascii="PT Astra Serif" w:hAnsi="PT Astra Serif"/>
          <w:sz w:val="28"/>
          <w:szCs w:val="28"/>
        </w:rPr>
        <w:br/>
      </w:r>
      <w:r w:rsidRPr="00B606F1">
        <w:rPr>
          <w:rFonts w:ascii="PT Astra Serif" w:hAnsi="PT Astra Serif"/>
          <w:sz w:val="28"/>
          <w:szCs w:val="28"/>
        </w:rPr>
        <w:t xml:space="preserve">на рынке труда Ульяновской области граждан предпенсионного возраста. </w:t>
      </w:r>
    </w:p>
    <w:p w:rsidR="00DC6020" w:rsidRPr="00B606F1" w:rsidRDefault="00DC6020" w:rsidP="00DC6020">
      <w:pPr>
        <w:spacing w:after="0" w:line="240" w:lineRule="auto"/>
        <w:ind w:firstLine="709"/>
        <w:jc w:val="both"/>
        <w:rPr>
          <w:rFonts w:ascii="PT Astra Serif" w:hAnsi="PT Astra Serif"/>
          <w:sz w:val="28"/>
          <w:szCs w:val="28"/>
        </w:rPr>
      </w:pPr>
      <w:r w:rsidRPr="00B606F1">
        <w:rPr>
          <w:rFonts w:ascii="PT Astra Serif" w:hAnsi="PT Astra Serif"/>
          <w:sz w:val="28"/>
          <w:szCs w:val="28"/>
        </w:rPr>
        <w:t xml:space="preserve">Для достижения показателя разработан и утверждён перечень образовательных программ, по которым в 2020 году могут обучаться лица </w:t>
      </w:r>
      <w:r w:rsidR="008E1A26">
        <w:rPr>
          <w:rFonts w:ascii="PT Astra Serif" w:hAnsi="PT Astra Serif"/>
          <w:sz w:val="28"/>
          <w:szCs w:val="28"/>
        </w:rPr>
        <w:br/>
      </w:r>
      <w:r w:rsidRPr="00B606F1">
        <w:rPr>
          <w:rFonts w:ascii="PT Astra Serif" w:hAnsi="PT Astra Serif"/>
          <w:sz w:val="28"/>
          <w:szCs w:val="28"/>
        </w:rPr>
        <w:t xml:space="preserve">в возрасте 50-ти лет и старше, а также лица предпенсионного возраста </w:t>
      </w:r>
      <w:r w:rsidR="008E1A26">
        <w:rPr>
          <w:rFonts w:ascii="PT Astra Serif" w:hAnsi="PT Astra Serif"/>
          <w:sz w:val="28"/>
          <w:szCs w:val="28"/>
        </w:rPr>
        <w:br/>
      </w:r>
      <w:r w:rsidRPr="00B606F1">
        <w:rPr>
          <w:rFonts w:ascii="PT Astra Serif" w:hAnsi="PT Astra Serif"/>
          <w:sz w:val="28"/>
          <w:szCs w:val="28"/>
        </w:rPr>
        <w:t xml:space="preserve">на территории Ульяновской области. Всего в перечне заявлено </w:t>
      </w:r>
      <w:r w:rsidR="006C7B15">
        <w:rPr>
          <w:rFonts w:ascii="PT Astra Serif" w:hAnsi="PT Astra Serif"/>
          <w:sz w:val="28"/>
          <w:szCs w:val="28"/>
        </w:rPr>
        <w:br/>
      </w:r>
      <w:r w:rsidRPr="00B606F1">
        <w:rPr>
          <w:rFonts w:ascii="PT Astra Serif" w:hAnsi="PT Astra Serif"/>
          <w:sz w:val="28"/>
          <w:szCs w:val="28"/>
        </w:rPr>
        <w:t>62 образовательные организации. Перечень размещён на интерактивном портале Агентства по развитию человеческого потенциала и трудовых ресурсов Ульяновской области.</w:t>
      </w:r>
    </w:p>
    <w:p w:rsidR="00423C30" w:rsidRPr="00B606F1" w:rsidRDefault="00423C30" w:rsidP="00423C30">
      <w:pPr>
        <w:spacing w:after="0" w:line="240" w:lineRule="auto"/>
        <w:ind w:firstLine="709"/>
        <w:jc w:val="both"/>
        <w:rPr>
          <w:rFonts w:ascii="PT Astra Serif" w:hAnsi="PT Astra Serif"/>
          <w:sz w:val="28"/>
          <w:szCs w:val="28"/>
        </w:rPr>
      </w:pPr>
      <w:r w:rsidRPr="00B606F1">
        <w:rPr>
          <w:rFonts w:ascii="PT Astra Serif" w:hAnsi="PT Astra Serif"/>
          <w:sz w:val="28"/>
          <w:szCs w:val="28"/>
        </w:rPr>
        <w:t>В</w:t>
      </w:r>
      <w:r w:rsidR="004F4812" w:rsidRPr="00B606F1">
        <w:rPr>
          <w:rFonts w:ascii="PT Astra Serif" w:hAnsi="PT Astra Serif"/>
          <w:sz w:val="28"/>
          <w:szCs w:val="28"/>
        </w:rPr>
        <w:t xml:space="preserve"> 2020 году </w:t>
      </w:r>
      <w:r w:rsidRPr="00B606F1">
        <w:rPr>
          <w:rFonts w:ascii="PT Astra Serif" w:hAnsi="PT Astra Serif"/>
          <w:sz w:val="28"/>
          <w:szCs w:val="28"/>
        </w:rPr>
        <w:t xml:space="preserve">планируется обучить </w:t>
      </w:r>
      <w:r w:rsidR="004F4812" w:rsidRPr="00B606F1">
        <w:rPr>
          <w:rFonts w:ascii="PT Astra Serif" w:hAnsi="PT Astra Serif"/>
          <w:sz w:val="28"/>
          <w:szCs w:val="28"/>
        </w:rPr>
        <w:t>не менее 517 лиц в возрасте 50-ти лет и старше, а также лиц предпенсионного возраста</w:t>
      </w:r>
      <w:r w:rsidRPr="00B606F1">
        <w:rPr>
          <w:rFonts w:ascii="PT Astra Serif" w:hAnsi="PT Astra Serif"/>
          <w:sz w:val="28"/>
          <w:szCs w:val="28"/>
        </w:rPr>
        <w:t xml:space="preserve">. </w:t>
      </w:r>
    </w:p>
    <w:p w:rsidR="00423C30" w:rsidRPr="00B606F1" w:rsidRDefault="00423C30" w:rsidP="00423C30">
      <w:pPr>
        <w:spacing w:after="0" w:line="240" w:lineRule="auto"/>
        <w:ind w:firstLine="708"/>
        <w:jc w:val="both"/>
        <w:rPr>
          <w:rFonts w:ascii="PT Astra Serif" w:hAnsi="PT Astra Serif"/>
          <w:i/>
          <w:sz w:val="28"/>
          <w:szCs w:val="28"/>
          <w:u w:val="single"/>
        </w:rPr>
      </w:pPr>
      <w:r w:rsidRPr="00B606F1">
        <w:rPr>
          <w:rFonts w:ascii="PT Astra Serif" w:hAnsi="PT Astra Serif"/>
          <w:i/>
          <w:sz w:val="28"/>
          <w:szCs w:val="28"/>
          <w:u w:val="single"/>
        </w:rPr>
        <w:t>Финансовое обеспечение.</w:t>
      </w:r>
    </w:p>
    <w:p w:rsidR="00423C30" w:rsidRPr="00B606F1" w:rsidRDefault="00423C30" w:rsidP="00423C30">
      <w:pPr>
        <w:spacing w:after="0" w:line="240" w:lineRule="auto"/>
        <w:ind w:firstLine="708"/>
        <w:jc w:val="both"/>
        <w:rPr>
          <w:rFonts w:ascii="PT Astra Serif" w:hAnsi="PT Astra Serif"/>
          <w:sz w:val="28"/>
          <w:szCs w:val="28"/>
        </w:rPr>
      </w:pPr>
      <w:r w:rsidRPr="00B606F1">
        <w:rPr>
          <w:rFonts w:ascii="PT Astra Serif" w:hAnsi="PT Astra Serif"/>
          <w:sz w:val="28"/>
          <w:szCs w:val="28"/>
        </w:rPr>
        <w:t>В 20</w:t>
      </w:r>
      <w:r w:rsidR="00E54CFC" w:rsidRPr="00B606F1">
        <w:rPr>
          <w:rFonts w:ascii="PT Astra Serif" w:hAnsi="PT Astra Serif"/>
          <w:sz w:val="28"/>
          <w:szCs w:val="28"/>
        </w:rPr>
        <w:t>20</w:t>
      </w:r>
      <w:r w:rsidRPr="00B606F1">
        <w:rPr>
          <w:rFonts w:ascii="PT Astra Serif" w:hAnsi="PT Astra Serif"/>
          <w:sz w:val="28"/>
          <w:szCs w:val="28"/>
        </w:rPr>
        <w:t xml:space="preserve"> году на </w:t>
      </w:r>
      <w:r w:rsidR="00E54CFC" w:rsidRPr="00B606F1">
        <w:rPr>
          <w:rFonts w:ascii="PT Astra Serif" w:hAnsi="PT Astra Serif"/>
          <w:sz w:val="28"/>
          <w:szCs w:val="28"/>
        </w:rPr>
        <w:t>обучение</w:t>
      </w:r>
      <w:r w:rsidRPr="00B606F1">
        <w:rPr>
          <w:rFonts w:ascii="PT Astra Serif" w:hAnsi="PT Astra Serif"/>
          <w:sz w:val="28"/>
          <w:szCs w:val="28"/>
        </w:rPr>
        <w:t xml:space="preserve"> направлено </w:t>
      </w:r>
      <w:r w:rsidRPr="00B606F1">
        <w:rPr>
          <w:rFonts w:ascii="PT Astra Serif" w:hAnsi="PT Astra Serif"/>
          <w:b/>
          <w:sz w:val="28"/>
          <w:szCs w:val="28"/>
        </w:rPr>
        <w:t>4</w:t>
      </w:r>
      <w:r w:rsidR="004F4812" w:rsidRPr="00B606F1">
        <w:rPr>
          <w:rFonts w:ascii="PT Astra Serif" w:hAnsi="PT Astra Serif"/>
          <w:b/>
          <w:sz w:val="28"/>
          <w:szCs w:val="28"/>
        </w:rPr>
        <w:t>1</w:t>
      </w:r>
      <w:r w:rsidRPr="00B606F1">
        <w:rPr>
          <w:rFonts w:ascii="PT Astra Serif" w:hAnsi="PT Astra Serif"/>
          <w:b/>
          <w:sz w:val="28"/>
          <w:szCs w:val="28"/>
        </w:rPr>
        <w:t>,</w:t>
      </w:r>
      <w:r w:rsidR="004F4812" w:rsidRPr="00B606F1">
        <w:rPr>
          <w:rFonts w:ascii="PT Astra Serif" w:hAnsi="PT Astra Serif"/>
          <w:b/>
          <w:sz w:val="28"/>
          <w:szCs w:val="28"/>
        </w:rPr>
        <w:t>34</w:t>
      </w:r>
      <w:r w:rsidRPr="00B606F1">
        <w:rPr>
          <w:rFonts w:ascii="PT Astra Serif" w:hAnsi="PT Astra Serif"/>
          <w:b/>
          <w:sz w:val="28"/>
          <w:szCs w:val="28"/>
        </w:rPr>
        <w:t xml:space="preserve"> млн. рублей </w:t>
      </w:r>
      <w:r w:rsidRPr="00B606F1">
        <w:rPr>
          <w:rFonts w:ascii="PT Astra Serif" w:hAnsi="PT Astra Serif"/>
          <w:sz w:val="28"/>
          <w:szCs w:val="28"/>
        </w:rPr>
        <w:t>из них:</w:t>
      </w:r>
    </w:p>
    <w:p w:rsidR="00423C30" w:rsidRPr="00B606F1" w:rsidRDefault="00423C30" w:rsidP="00423C30">
      <w:pPr>
        <w:spacing w:after="0" w:line="240" w:lineRule="auto"/>
        <w:ind w:firstLine="709"/>
        <w:jc w:val="both"/>
        <w:rPr>
          <w:rFonts w:ascii="PT Astra Serif" w:hAnsi="PT Astra Serif"/>
          <w:sz w:val="28"/>
          <w:szCs w:val="28"/>
        </w:rPr>
      </w:pPr>
      <w:r w:rsidRPr="00B606F1">
        <w:rPr>
          <w:rFonts w:ascii="PT Astra Serif" w:hAnsi="PT Astra Serif"/>
          <w:sz w:val="28"/>
          <w:szCs w:val="28"/>
        </w:rPr>
        <w:t xml:space="preserve">- </w:t>
      </w:r>
      <w:r w:rsidR="004F4812" w:rsidRPr="00B606F1">
        <w:rPr>
          <w:rFonts w:ascii="PT Astra Serif" w:hAnsi="PT Astra Serif"/>
          <w:sz w:val="28"/>
          <w:szCs w:val="28"/>
        </w:rPr>
        <w:t>40,1</w:t>
      </w:r>
      <w:r w:rsidRPr="00B606F1">
        <w:rPr>
          <w:rFonts w:ascii="PT Astra Serif" w:hAnsi="PT Astra Serif"/>
          <w:sz w:val="28"/>
          <w:szCs w:val="28"/>
        </w:rPr>
        <w:t xml:space="preserve"> млн. рублей средства федерального бюджета;</w:t>
      </w:r>
    </w:p>
    <w:p w:rsidR="00423C30" w:rsidRPr="00B606F1" w:rsidRDefault="00423C30" w:rsidP="00423C30">
      <w:pPr>
        <w:spacing w:after="0" w:line="240" w:lineRule="auto"/>
        <w:ind w:firstLine="709"/>
        <w:jc w:val="both"/>
        <w:rPr>
          <w:rFonts w:ascii="PT Astra Serif" w:hAnsi="PT Astra Serif"/>
          <w:sz w:val="28"/>
          <w:szCs w:val="28"/>
        </w:rPr>
      </w:pPr>
      <w:r w:rsidRPr="00B606F1">
        <w:rPr>
          <w:rFonts w:ascii="PT Astra Serif" w:hAnsi="PT Astra Serif"/>
          <w:sz w:val="28"/>
          <w:szCs w:val="28"/>
        </w:rPr>
        <w:t>- 1,</w:t>
      </w:r>
      <w:r w:rsidR="004F4812" w:rsidRPr="00B606F1">
        <w:rPr>
          <w:rFonts w:ascii="PT Astra Serif" w:hAnsi="PT Astra Serif"/>
          <w:sz w:val="28"/>
          <w:szCs w:val="28"/>
        </w:rPr>
        <w:t>24</w:t>
      </w:r>
      <w:r w:rsidRPr="00B606F1">
        <w:rPr>
          <w:rFonts w:ascii="PT Astra Serif" w:hAnsi="PT Astra Serif"/>
          <w:sz w:val="28"/>
          <w:szCs w:val="28"/>
        </w:rPr>
        <w:t xml:space="preserve"> млн. рублей средства областного бюджета.</w:t>
      </w:r>
    </w:p>
    <w:p w:rsidR="00A317EF" w:rsidRPr="00B606F1" w:rsidRDefault="00A317EF" w:rsidP="00A317EF">
      <w:pPr>
        <w:pStyle w:val="a3"/>
        <w:tabs>
          <w:tab w:val="left" w:pos="993"/>
        </w:tabs>
        <w:suppressAutoHyphens/>
        <w:spacing w:after="0" w:line="240" w:lineRule="auto"/>
        <w:ind w:left="0" w:firstLine="709"/>
        <w:jc w:val="both"/>
        <w:rPr>
          <w:rStyle w:val="2"/>
          <w:rFonts w:ascii="PT Astra Serif" w:hAnsi="PT Astra Serif" w:cs="PT Astra Serif"/>
          <w:bCs/>
          <w:color w:val="000000"/>
        </w:rPr>
      </w:pPr>
      <w:r w:rsidRPr="00B606F1">
        <w:rPr>
          <w:rStyle w:val="2"/>
          <w:rFonts w:ascii="PT Astra Serif" w:hAnsi="PT Astra Serif" w:cs="PT Astra Serif"/>
          <w:bCs/>
          <w:color w:val="000000"/>
        </w:rPr>
        <w:t xml:space="preserve">Реализация мероприятий по обучению </w:t>
      </w:r>
      <w:r w:rsidR="004F4812" w:rsidRPr="00B606F1">
        <w:rPr>
          <w:rStyle w:val="2"/>
          <w:rFonts w:ascii="PT Astra Serif" w:hAnsi="PT Astra Serif" w:cs="PT Astra Serif"/>
          <w:bCs/>
          <w:color w:val="000000"/>
        </w:rPr>
        <w:t>также будет</w:t>
      </w:r>
      <w:r w:rsidRPr="00B606F1">
        <w:rPr>
          <w:rStyle w:val="2"/>
          <w:rFonts w:ascii="PT Astra Serif" w:hAnsi="PT Astra Serif" w:cs="PT Astra Serif"/>
          <w:bCs/>
          <w:color w:val="000000"/>
        </w:rPr>
        <w:t xml:space="preserve"> осуществляется </w:t>
      </w:r>
      <w:r w:rsidR="006C7B15">
        <w:rPr>
          <w:rStyle w:val="2"/>
          <w:rFonts w:ascii="PT Astra Serif" w:hAnsi="PT Astra Serif" w:cs="PT Astra Serif"/>
          <w:bCs/>
          <w:color w:val="000000"/>
        </w:rPr>
        <w:br/>
      </w:r>
      <w:r w:rsidRPr="00B606F1">
        <w:rPr>
          <w:rStyle w:val="2"/>
          <w:rFonts w:ascii="PT Astra Serif" w:hAnsi="PT Astra Serif" w:cs="PT Astra Serif"/>
          <w:bCs/>
          <w:color w:val="000000"/>
        </w:rPr>
        <w:t>с использованием двух порядков:</w:t>
      </w:r>
    </w:p>
    <w:p w:rsidR="00423C30" w:rsidRPr="00B606F1" w:rsidRDefault="00423C30" w:rsidP="00A317EF">
      <w:pPr>
        <w:pStyle w:val="a3"/>
        <w:widowControl w:val="0"/>
        <w:numPr>
          <w:ilvl w:val="0"/>
          <w:numId w:val="12"/>
        </w:numPr>
        <w:spacing w:after="0" w:line="240" w:lineRule="auto"/>
        <w:ind w:left="0" w:firstLine="0"/>
        <w:jc w:val="both"/>
        <w:outlineLvl w:val="0"/>
        <w:rPr>
          <w:rFonts w:ascii="PT Astra Serif" w:hAnsi="PT Astra Serif"/>
          <w:sz w:val="28"/>
          <w:szCs w:val="28"/>
        </w:rPr>
      </w:pPr>
      <w:r w:rsidRPr="00B606F1">
        <w:rPr>
          <w:rFonts w:ascii="PT Astra Serif" w:hAnsi="PT Astra Serif"/>
          <w:sz w:val="28"/>
          <w:szCs w:val="28"/>
        </w:rPr>
        <w:t xml:space="preserve">Предоставление субсидий из областного бюджета юридическим лицам, не являющихся государственными (муниципальными) учреждениями, индивидуальным предпринимателям в целях возмещения части затрат (утверждено Постановлением Правительства Ульяновской области </w:t>
      </w:r>
      <w:r w:rsidR="006C7B15">
        <w:rPr>
          <w:rFonts w:ascii="PT Astra Serif" w:hAnsi="PT Astra Serif"/>
          <w:sz w:val="28"/>
          <w:szCs w:val="28"/>
        </w:rPr>
        <w:br/>
      </w:r>
      <w:r w:rsidRPr="00B606F1">
        <w:rPr>
          <w:rFonts w:ascii="PT Astra Serif" w:hAnsi="PT Astra Serif"/>
          <w:sz w:val="28"/>
          <w:szCs w:val="28"/>
        </w:rPr>
        <w:t>от 04.04.2019 №137-П).</w:t>
      </w:r>
    </w:p>
    <w:p w:rsidR="00423C30" w:rsidRPr="00B606F1" w:rsidRDefault="00423C30" w:rsidP="00A317EF">
      <w:pPr>
        <w:pStyle w:val="a3"/>
        <w:widowControl w:val="0"/>
        <w:numPr>
          <w:ilvl w:val="0"/>
          <w:numId w:val="12"/>
        </w:numPr>
        <w:spacing w:after="0" w:line="240" w:lineRule="auto"/>
        <w:ind w:left="0" w:firstLine="0"/>
        <w:jc w:val="both"/>
        <w:outlineLvl w:val="0"/>
        <w:rPr>
          <w:rFonts w:ascii="PT Astra Serif" w:hAnsi="PT Astra Serif"/>
          <w:sz w:val="28"/>
          <w:szCs w:val="28"/>
        </w:rPr>
      </w:pPr>
      <w:r w:rsidRPr="00B606F1">
        <w:rPr>
          <w:rFonts w:ascii="PT Astra Serif" w:hAnsi="PT Astra Serif"/>
          <w:sz w:val="28"/>
          <w:szCs w:val="28"/>
        </w:rPr>
        <w:t xml:space="preserve">С физическими лицами через предоставление </w:t>
      </w:r>
      <w:r w:rsidR="006C7B15">
        <w:rPr>
          <w:rFonts w:ascii="PT Astra Serif" w:hAnsi="PT Astra Serif"/>
          <w:sz w:val="28"/>
          <w:szCs w:val="28"/>
        </w:rPr>
        <w:br/>
      </w:r>
      <w:r w:rsidRPr="00B606F1">
        <w:rPr>
          <w:rFonts w:ascii="PT Astra Serif" w:hAnsi="PT Astra Serif"/>
          <w:sz w:val="28"/>
          <w:szCs w:val="28"/>
        </w:rPr>
        <w:t xml:space="preserve">им персонифицированных образовательных сертификатов (утверждено Постановлением Правительства Ульяновской области от 26.08.2019 </w:t>
      </w:r>
      <w:r w:rsidRPr="00B606F1">
        <w:rPr>
          <w:rFonts w:ascii="PT Astra Serif" w:hAnsi="PT Astra Serif"/>
          <w:sz w:val="28"/>
          <w:szCs w:val="28"/>
        </w:rPr>
        <w:br/>
        <w:t>№429-П).</w:t>
      </w:r>
    </w:p>
    <w:p w:rsidR="00A317EF" w:rsidRPr="00B606F1" w:rsidRDefault="00A317EF" w:rsidP="00A317EF">
      <w:pPr>
        <w:widowControl w:val="0"/>
        <w:spacing w:after="0" w:line="240" w:lineRule="auto"/>
        <w:jc w:val="both"/>
        <w:outlineLvl w:val="0"/>
        <w:rPr>
          <w:rFonts w:ascii="PT Astra Serif" w:hAnsi="PT Astra Serif"/>
          <w:sz w:val="28"/>
          <w:szCs w:val="28"/>
        </w:rPr>
      </w:pPr>
    </w:p>
    <w:p w:rsidR="00AE1ECA" w:rsidRPr="00B471E6" w:rsidRDefault="00CD32B6" w:rsidP="00B471E6">
      <w:pPr>
        <w:widowControl w:val="0"/>
        <w:spacing w:after="0" w:line="240" w:lineRule="auto"/>
        <w:ind w:firstLine="708"/>
        <w:jc w:val="both"/>
        <w:outlineLvl w:val="0"/>
        <w:rPr>
          <w:rFonts w:ascii="PT Astra Serif" w:eastAsia="Times New Roman" w:hAnsi="PT Astra Serif" w:cs="Times New Roman"/>
          <w:color w:val="000000"/>
          <w:sz w:val="28"/>
          <w:szCs w:val="28"/>
          <w:lang w:eastAsia="ru-RU"/>
        </w:rPr>
      </w:pPr>
      <w:r w:rsidRPr="00B606F1">
        <w:rPr>
          <w:rFonts w:ascii="PT Astra Serif" w:eastAsia="Times New Roman" w:hAnsi="PT Astra Serif" w:cs="Times New Roman"/>
          <w:color w:val="000000"/>
          <w:sz w:val="28"/>
          <w:szCs w:val="28"/>
          <w:lang w:eastAsia="ru-RU"/>
        </w:rPr>
        <w:t xml:space="preserve">В целях вовлечения городского и сельского населения в активный </w:t>
      </w:r>
      <w:r w:rsidR="00B471E6">
        <w:rPr>
          <w:rFonts w:ascii="PT Astra Serif" w:eastAsia="Times New Roman" w:hAnsi="PT Astra Serif" w:cs="Times New Roman"/>
          <w:color w:val="000000"/>
          <w:sz w:val="28"/>
          <w:szCs w:val="28"/>
          <w:lang w:eastAsia="ru-RU"/>
        </w:rPr>
        <w:br/>
      </w:r>
      <w:r w:rsidRPr="00B606F1">
        <w:rPr>
          <w:rFonts w:ascii="PT Astra Serif" w:eastAsia="Times New Roman" w:hAnsi="PT Astra Serif" w:cs="Times New Roman"/>
          <w:color w:val="000000"/>
          <w:sz w:val="28"/>
          <w:szCs w:val="28"/>
          <w:lang w:eastAsia="ru-RU"/>
        </w:rPr>
        <w:t xml:space="preserve">и здоровый образ жизни Министерством семейной, демографической политики и социального благополучия Ульяновской области </w:t>
      </w:r>
      <w:r w:rsidR="00AE1ECA" w:rsidRPr="00B606F1">
        <w:rPr>
          <w:rFonts w:ascii="PT Astra Serif" w:eastAsia="Times New Roman" w:hAnsi="PT Astra Serif" w:cs="Times New Roman"/>
          <w:color w:val="000000"/>
          <w:sz w:val="28"/>
          <w:szCs w:val="28"/>
          <w:lang w:eastAsia="ru-RU"/>
        </w:rPr>
        <w:t>утверждена</w:t>
      </w:r>
      <w:r w:rsidRPr="00B606F1">
        <w:rPr>
          <w:rFonts w:ascii="PT Astra Serif" w:eastAsia="Times New Roman" w:hAnsi="PT Astra Serif" w:cs="Times New Roman"/>
          <w:color w:val="000000"/>
          <w:sz w:val="28"/>
          <w:szCs w:val="28"/>
          <w:lang w:eastAsia="ru-RU"/>
        </w:rPr>
        <w:t xml:space="preserve"> </w:t>
      </w:r>
      <w:r w:rsidRPr="00B606F1">
        <w:rPr>
          <w:rFonts w:ascii="PT Astra Serif" w:hAnsi="PT Astra Serif"/>
          <w:iCs/>
          <w:sz w:val="28"/>
          <w:szCs w:val="28"/>
        </w:rPr>
        <w:t>«</w:t>
      </w:r>
      <w:r w:rsidRPr="00B606F1">
        <w:rPr>
          <w:rFonts w:ascii="PT Astra Serif" w:hAnsi="PT Astra Serif"/>
          <w:sz w:val="28"/>
          <w:szCs w:val="28"/>
        </w:rPr>
        <w:t xml:space="preserve">Комплексная программа повышения качества жизни граждан старшего поколения </w:t>
      </w:r>
      <w:r w:rsidR="00AE1ECA" w:rsidRPr="00B606F1">
        <w:rPr>
          <w:rFonts w:ascii="PT Astra Serif" w:hAnsi="PT Astra Serif"/>
          <w:sz w:val="28"/>
          <w:szCs w:val="28"/>
        </w:rPr>
        <w:t>до 2024 года»</w:t>
      </w:r>
      <w:r w:rsidRPr="00B606F1">
        <w:rPr>
          <w:rFonts w:ascii="PT Astra Serif" w:hAnsi="PT Astra Serif"/>
          <w:sz w:val="28"/>
          <w:szCs w:val="28"/>
        </w:rPr>
        <w:t>.</w:t>
      </w:r>
    </w:p>
    <w:p w:rsidR="00AE1ECA" w:rsidRPr="00B606F1" w:rsidRDefault="00CD32B6" w:rsidP="00AE1ECA">
      <w:pPr>
        <w:widowControl w:val="0"/>
        <w:spacing w:after="0" w:line="240" w:lineRule="auto"/>
        <w:ind w:firstLine="708"/>
        <w:jc w:val="both"/>
        <w:outlineLvl w:val="0"/>
        <w:rPr>
          <w:rFonts w:ascii="PT Astra Serif" w:hAnsi="PT Astra Serif"/>
          <w:sz w:val="28"/>
          <w:szCs w:val="28"/>
        </w:rPr>
      </w:pPr>
      <w:r w:rsidRPr="00B606F1">
        <w:rPr>
          <w:rFonts w:ascii="PT Astra Serif" w:hAnsi="PT Astra Serif"/>
          <w:color w:val="000000"/>
          <w:sz w:val="28"/>
          <w:szCs w:val="28"/>
        </w:rPr>
        <w:t xml:space="preserve">Программа предусматривает межведомственный комплекс </w:t>
      </w:r>
      <w:r w:rsidR="00AE1ECA" w:rsidRPr="00B606F1">
        <w:rPr>
          <w:rFonts w:ascii="PT Astra Serif" w:hAnsi="PT Astra Serif"/>
          <w:sz w:val="28"/>
          <w:szCs w:val="28"/>
        </w:rPr>
        <w:t xml:space="preserve">мероприятий, направленных на совершенствование системы охраны </w:t>
      </w:r>
      <w:r w:rsidR="00AE1ECA" w:rsidRPr="00B606F1">
        <w:rPr>
          <w:rFonts w:ascii="PT Astra Serif" w:hAnsi="PT Astra Serif"/>
          <w:sz w:val="28"/>
          <w:szCs w:val="28"/>
        </w:rPr>
        <w:lastRenderedPageBreak/>
        <w:t>здоровья, создание комфортной потребительской среды, организацию профобучения, привлечение граждан старшего поколения к занятиям физической культурой и спортом, в культурную жизнь.</w:t>
      </w:r>
    </w:p>
    <w:p w:rsidR="00AE1ECA" w:rsidRPr="00B606F1" w:rsidRDefault="00AE1ECA" w:rsidP="00AE1ECA">
      <w:pPr>
        <w:widowControl w:val="0"/>
        <w:spacing w:after="0" w:line="240" w:lineRule="auto"/>
        <w:ind w:firstLine="708"/>
        <w:jc w:val="both"/>
        <w:outlineLvl w:val="0"/>
        <w:rPr>
          <w:rFonts w:ascii="PT Astra Serif" w:hAnsi="PT Astra Serif"/>
          <w:sz w:val="28"/>
          <w:szCs w:val="28"/>
        </w:rPr>
      </w:pPr>
      <w:r w:rsidRPr="00B606F1">
        <w:rPr>
          <w:rFonts w:ascii="PT Astra Serif" w:hAnsi="PT Astra Serif"/>
          <w:sz w:val="28"/>
          <w:szCs w:val="28"/>
        </w:rPr>
        <w:t xml:space="preserve">Одним из результатов реализации Комплексной программы станет увеличение доли граждан старшего поколения, вовлечённых в мероприятия, способствующие </w:t>
      </w:r>
      <w:r w:rsidRPr="00B606F1">
        <w:rPr>
          <w:rFonts w:ascii="PT Astra Serif" w:eastAsia="Times New Roman" w:hAnsi="PT Astra Serif"/>
          <w:sz w:val="28"/>
          <w:szCs w:val="28"/>
        </w:rPr>
        <w:t xml:space="preserve">продолжительности периода активного долголетия </w:t>
      </w:r>
      <w:r w:rsidR="006C7B15">
        <w:rPr>
          <w:rFonts w:ascii="PT Astra Serif" w:eastAsia="Times New Roman" w:hAnsi="PT Astra Serif"/>
          <w:sz w:val="28"/>
          <w:szCs w:val="28"/>
        </w:rPr>
        <w:br/>
      </w:r>
      <w:r w:rsidRPr="00B606F1">
        <w:rPr>
          <w:rFonts w:ascii="PT Astra Serif" w:eastAsia="Times New Roman" w:hAnsi="PT Astra Serif"/>
          <w:sz w:val="28"/>
          <w:szCs w:val="28"/>
        </w:rPr>
        <w:t>и здоровой жизни.</w:t>
      </w:r>
      <w:r w:rsidRPr="00B606F1">
        <w:rPr>
          <w:rFonts w:ascii="PT Astra Serif" w:hAnsi="PT Astra Serif"/>
          <w:sz w:val="28"/>
          <w:szCs w:val="28"/>
        </w:rPr>
        <w:t xml:space="preserve"> Для достижения этого результата в Ульяновской области реализуется ряд проектов: </w:t>
      </w:r>
      <w:r w:rsidRPr="00B606F1">
        <w:rPr>
          <w:rFonts w:ascii="PT Astra Serif" w:hAnsi="PT Astra Serif"/>
          <w:color w:val="000000"/>
          <w:sz w:val="28"/>
          <w:szCs w:val="28"/>
        </w:rPr>
        <w:t xml:space="preserve">«Центр активного долголетия», «Социальный туризм», «Серебряное волонтёрство», «Серебряный университет», </w:t>
      </w:r>
      <w:r w:rsidRPr="00B606F1">
        <w:rPr>
          <w:rFonts w:ascii="PT Astra Serif" w:hAnsi="PT Astra Serif"/>
          <w:sz w:val="28"/>
          <w:szCs w:val="28"/>
        </w:rPr>
        <w:t xml:space="preserve">«Тимуровцы информационного общества», «Серебряные каникулы» и пр., которыми в 2019 году охвачено 28 % граждан старшего поколения, а также проводятся различные мероприятия. Всего мероприятиями, способствующими активному долголетию в 2019 году, было охвачено </w:t>
      </w:r>
      <w:r w:rsidR="006C7B15">
        <w:rPr>
          <w:rFonts w:ascii="PT Astra Serif" w:hAnsi="PT Astra Serif"/>
          <w:sz w:val="28"/>
          <w:szCs w:val="28"/>
        </w:rPr>
        <w:br/>
      </w:r>
      <w:r w:rsidRPr="00B606F1">
        <w:rPr>
          <w:rFonts w:ascii="PT Astra Serif" w:hAnsi="PT Astra Serif"/>
          <w:sz w:val="28"/>
          <w:szCs w:val="28"/>
        </w:rPr>
        <w:t xml:space="preserve">55% граждан старшего поколения. </w:t>
      </w:r>
    </w:p>
    <w:p w:rsidR="00AE1ECA" w:rsidRPr="00B606F1" w:rsidRDefault="00AE1ECA" w:rsidP="00AE1ECA">
      <w:pPr>
        <w:widowControl w:val="0"/>
        <w:spacing w:after="0" w:line="240" w:lineRule="auto"/>
        <w:ind w:firstLine="708"/>
        <w:jc w:val="both"/>
        <w:outlineLvl w:val="0"/>
        <w:rPr>
          <w:rFonts w:ascii="PT Astra Serif" w:hAnsi="PT Astra Serif"/>
          <w:b/>
          <w:sz w:val="28"/>
          <w:szCs w:val="28"/>
        </w:rPr>
      </w:pPr>
      <w:r w:rsidRPr="00B606F1">
        <w:rPr>
          <w:rFonts w:ascii="PT Astra Serif" w:hAnsi="PT Astra Serif"/>
          <w:b/>
          <w:sz w:val="28"/>
          <w:szCs w:val="28"/>
        </w:rPr>
        <w:t>К 2024 году планируется увеличить охват до 80 %.</w:t>
      </w:r>
    </w:p>
    <w:p w:rsidR="00AE1ECA" w:rsidRPr="00B606F1" w:rsidRDefault="00AE1ECA" w:rsidP="00AE1ECA">
      <w:pPr>
        <w:widowControl w:val="0"/>
        <w:spacing w:after="0" w:line="240" w:lineRule="auto"/>
        <w:ind w:firstLine="708"/>
        <w:jc w:val="both"/>
        <w:outlineLvl w:val="0"/>
        <w:rPr>
          <w:rFonts w:ascii="PT Astra Serif" w:hAnsi="PT Astra Serif"/>
          <w:b/>
          <w:sz w:val="28"/>
          <w:szCs w:val="28"/>
        </w:rPr>
      </w:pPr>
      <w:r w:rsidRPr="00B606F1">
        <w:rPr>
          <w:rFonts w:ascii="PT Astra Serif" w:eastAsia="Times New Roman" w:hAnsi="PT Astra Serif"/>
          <w:sz w:val="28"/>
          <w:szCs w:val="28"/>
        </w:rPr>
        <w:t xml:space="preserve">Одним из успешных проектов, </w:t>
      </w:r>
      <w:r w:rsidRPr="00B606F1">
        <w:rPr>
          <w:rFonts w:ascii="PT Astra Serif" w:hAnsi="PT Astra Serif"/>
          <w:sz w:val="28"/>
          <w:szCs w:val="28"/>
        </w:rPr>
        <w:t>направленных на сохранение здоровья, увеличение периода активного долголетия</w:t>
      </w:r>
      <w:r w:rsidRPr="00B606F1">
        <w:rPr>
          <w:rFonts w:ascii="PT Astra Serif" w:eastAsia="Times New Roman" w:hAnsi="PT Astra Serif"/>
          <w:sz w:val="28"/>
          <w:szCs w:val="28"/>
        </w:rPr>
        <w:t xml:space="preserve"> является проект «Центр активного долголетия».</w:t>
      </w:r>
    </w:p>
    <w:p w:rsidR="00AE1ECA" w:rsidRPr="00B606F1" w:rsidRDefault="00AE1ECA" w:rsidP="00AE1ECA">
      <w:pPr>
        <w:widowControl w:val="0"/>
        <w:spacing w:after="0" w:line="240" w:lineRule="auto"/>
        <w:ind w:firstLine="708"/>
        <w:jc w:val="both"/>
        <w:outlineLvl w:val="0"/>
        <w:rPr>
          <w:rFonts w:ascii="PT Astra Serif" w:hAnsi="PT Astra Serif"/>
          <w:b/>
          <w:sz w:val="28"/>
          <w:szCs w:val="28"/>
        </w:rPr>
      </w:pPr>
      <w:r w:rsidRPr="00B606F1">
        <w:rPr>
          <w:rFonts w:ascii="PT Astra Serif" w:eastAsia="Times New Roman" w:hAnsi="PT Astra Serif"/>
          <w:sz w:val="28"/>
          <w:szCs w:val="28"/>
        </w:rPr>
        <w:t xml:space="preserve">Первый Центр активного долголетия был открыт в декабре 2015 года </w:t>
      </w:r>
      <w:r w:rsidR="0022307A">
        <w:rPr>
          <w:rFonts w:ascii="PT Astra Serif" w:eastAsia="Times New Roman" w:hAnsi="PT Astra Serif"/>
          <w:sz w:val="28"/>
          <w:szCs w:val="28"/>
        </w:rPr>
        <w:br/>
      </w:r>
      <w:r w:rsidRPr="00B606F1">
        <w:rPr>
          <w:rFonts w:ascii="PT Astra Serif" w:eastAsia="Times New Roman" w:hAnsi="PT Astra Serif"/>
          <w:sz w:val="28"/>
          <w:szCs w:val="28"/>
        </w:rPr>
        <w:t xml:space="preserve">в г. Ульяновске. На 01.01.2020 года в регионе уже насчитывалось </w:t>
      </w:r>
      <w:r w:rsidR="0022307A">
        <w:rPr>
          <w:rFonts w:ascii="PT Astra Serif" w:eastAsia="Times New Roman" w:hAnsi="PT Astra Serif"/>
          <w:sz w:val="28"/>
          <w:szCs w:val="28"/>
        </w:rPr>
        <w:br/>
      </w:r>
      <w:r w:rsidRPr="00B606F1">
        <w:rPr>
          <w:rFonts w:ascii="PT Astra Serif" w:hAnsi="PT Astra Serif"/>
          <w:sz w:val="28"/>
          <w:szCs w:val="28"/>
        </w:rPr>
        <w:t xml:space="preserve">212 Центров, из них 84 Центра было открыто в 2019 году, </w:t>
      </w:r>
      <w:r w:rsidRPr="005F1FFE">
        <w:rPr>
          <w:rFonts w:ascii="PT Astra Serif" w:hAnsi="PT Astra Serif"/>
          <w:b/>
          <w:sz w:val="28"/>
          <w:szCs w:val="28"/>
        </w:rPr>
        <w:t>в 2020 году планируется открыть еще не менее 10 Центров</w:t>
      </w:r>
      <w:r w:rsidRPr="00B606F1">
        <w:rPr>
          <w:rFonts w:ascii="PT Astra Serif" w:hAnsi="PT Astra Serif"/>
          <w:sz w:val="28"/>
          <w:szCs w:val="28"/>
        </w:rPr>
        <w:t xml:space="preserve">. </w:t>
      </w:r>
    </w:p>
    <w:p w:rsidR="00AE1ECA" w:rsidRPr="00B606F1" w:rsidRDefault="00AE1ECA" w:rsidP="00AE1ECA">
      <w:pPr>
        <w:widowControl w:val="0"/>
        <w:spacing w:after="0" w:line="240" w:lineRule="auto"/>
        <w:ind w:firstLine="708"/>
        <w:jc w:val="both"/>
        <w:outlineLvl w:val="0"/>
        <w:rPr>
          <w:rFonts w:ascii="PT Astra Serif" w:hAnsi="PT Astra Serif"/>
          <w:b/>
          <w:sz w:val="28"/>
          <w:szCs w:val="28"/>
        </w:rPr>
      </w:pPr>
      <w:r w:rsidRPr="00B606F1">
        <w:rPr>
          <w:rFonts w:ascii="PT Astra Serif" w:hAnsi="PT Astra Serif"/>
          <w:sz w:val="28"/>
          <w:szCs w:val="28"/>
        </w:rPr>
        <w:t xml:space="preserve">В Центрах работа с гражданами проводиться по следующим направлениям: прикладное творчество (рукоделие, рисование и пр.), пение, спортивные занятия (фитнес, скандинавская ходьба, настольные игры), обучающие программы (компьютерная грамотность, финансовая грамотность, обучение языкам и пр.), врачами ведутся занятия </w:t>
      </w:r>
      <w:r w:rsidR="0022307A">
        <w:rPr>
          <w:rFonts w:ascii="PT Astra Serif" w:hAnsi="PT Astra Serif"/>
          <w:sz w:val="28"/>
          <w:szCs w:val="28"/>
        </w:rPr>
        <w:br/>
      </w:r>
      <w:r w:rsidRPr="00B606F1">
        <w:rPr>
          <w:rFonts w:ascii="PT Astra Serif" w:hAnsi="PT Astra Serif"/>
          <w:sz w:val="28"/>
          <w:szCs w:val="28"/>
        </w:rPr>
        <w:t xml:space="preserve">по профилактической медицине. </w:t>
      </w:r>
    </w:p>
    <w:p w:rsidR="00AE1ECA" w:rsidRPr="00B606F1" w:rsidRDefault="00AE1ECA" w:rsidP="00AE1ECA">
      <w:pPr>
        <w:widowControl w:val="0"/>
        <w:spacing w:after="0" w:line="240" w:lineRule="auto"/>
        <w:ind w:firstLine="708"/>
        <w:jc w:val="both"/>
        <w:outlineLvl w:val="0"/>
        <w:rPr>
          <w:rFonts w:ascii="PT Astra Serif" w:hAnsi="PT Astra Serif"/>
          <w:b/>
          <w:sz w:val="28"/>
          <w:szCs w:val="28"/>
        </w:rPr>
      </w:pPr>
      <w:r w:rsidRPr="00B606F1">
        <w:rPr>
          <w:rFonts w:ascii="PT Astra Serif" w:hAnsi="PT Astra Serif"/>
          <w:sz w:val="28"/>
          <w:szCs w:val="28"/>
        </w:rPr>
        <w:t xml:space="preserve">Количество граждан старшего поколения систематически (не менее </w:t>
      </w:r>
      <w:r w:rsidR="0022307A">
        <w:rPr>
          <w:rFonts w:ascii="PT Astra Serif" w:hAnsi="PT Astra Serif"/>
          <w:sz w:val="28"/>
          <w:szCs w:val="28"/>
        </w:rPr>
        <w:br/>
      </w:r>
      <w:r w:rsidRPr="00B606F1">
        <w:rPr>
          <w:rFonts w:ascii="PT Astra Serif" w:hAnsi="PT Astra Serif"/>
          <w:sz w:val="28"/>
          <w:szCs w:val="28"/>
        </w:rPr>
        <w:t xml:space="preserve">2 раз в неделю) посещающих Центры активного долголетия – более </w:t>
      </w:r>
      <w:r w:rsidR="0022307A">
        <w:rPr>
          <w:rFonts w:ascii="PT Astra Serif" w:hAnsi="PT Astra Serif"/>
          <w:sz w:val="28"/>
          <w:szCs w:val="28"/>
        </w:rPr>
        <w:br/>
      </w:r>
      <w:r w:rsidRPr="00B606F1">
        <w:rPr>
          <w:rFonts w:ascii="PT Astra Serif" w:hAnsi="PT Astra Serif"/>
          <w:sz w:val="28"/>
          <w:szCs w:val="28"/>
        </w:rPr>
        <w:t xml:space="preserve">17 тыс. чел. (6,3 % от числа граждан старшего поколения от 50 до 80 лет). </w:t>
      </w:r>
    </w:p>
    <w:p w:rsidR="00AE1ECA" w:rsidRPr="00B606F1" w:rsidRDefault="00AE1ECA" w:rsidP="00AE1ECA">
      <w:pPr>
        <w:widowControl w:val="0"/>
        <w:spacing w:after="0" w:line="240" w:lineRule="auto"/>
        <w:ind w:firstLine="708"/>
        <w:jc w:val="both"/>
        <w:outlineLvl w:val="0"/>
        <w:rPr>
          <w:rFonts w:ascii="PT Astra Serif" w:eastAsia="Times New Roman" w:hAnsi="PT Astra Serif"/>
          <w:sz w:val="28"/>
          <w:szCs w:val="28"/>
        </w:rPr>
      </w:pPr>
      <w:r w:rsidRPr="00B606F1">
        <w:rPr>
          <w:rFonts w:ascii="PT Astra Serif" w:hAnsi="PT Astra Serif"/>
          <w:sz w:val="28"/>
          <w:szCs w:val="28"/>
        </w:rPr>
        <w:t xml:space="preserve">В целях достижения показателей, характеризующих ожидаемые результаты Программы по увеличению доли граждан старшего поколения, вовлечённых в мероприятия, способствующих </w:t>
      </w:r>
      <w:r w:rsidRPr="00B606F1">
        <w:rPr>
          <w:rFonts w:ascii="PT Astra Serif" w:eastAsia="Times New Roman" w:hAnsi="PT Astra Serif"/>
          <w:sz w:val="28"/>
          <w:szCs w:val="28"/>
        </w:rPr>
        <w:t>продолжительности периода активного долголетия и здоровой жизни предстоит решение следующих задач:</w:t>
      </w:r>
    </w:p>
    <w:p w:rsidR="00AE1ECA" w:rsidRPr="00B606F1" w:rsidRDefault="00AE1ECA" w:rsidP="00AE1ECA">
      <w:pPr>
        <w:widowControl w:val="0"/>
        <w:spacing w:after="0" w:line="240" w:lineRule="auto"/>
        <w:jc w:val="both"/>
        <w:outlineLvl w:val="0"/>
        <w:rPr>
          <w:rFonts w:ascii="PT Astra Serif" w:hAnsi="PT Astra Serif"/>
          <w:b/>
          <w:sz w:val="28"/>
          <w:szCs w:val="28"/>
        </w:rPr>
      </w:pPr>
      <w:r w:rsidRPr="00B606F1">
        <w:rPr>
          <w:rFonts w:ascii="PT Astra Serif" w:eastAsia="Times New Roman" w:hAnsi="PT Astra Serif"/>
          <w:sz w:val="28"/>
          <w:szCs w:val="28"/>
        </w:rPr>
        <w:t xml:space="preserve">- </w:t>
      </w:r>
      <w:r w:rsidRPr="00B606F1">
        <w:rPr>
          <w:rFonts w:ascii="PT Astra Serif" w:hAnsi="PT Astra Serif"/>
          <w:sz w:val="28"/>
          <w:szCs w:val="28"/>
        </w:rPr>
        <w:t>оснащение Центров активного долголетия и расширение перечня оказываемых услуг;</w:t>
      </w:r>
    </w:p>
    <w:p w:rsidR="00AE1ECA" w:rsidRPr="00B606F1" w:rsidRDefault="00AE1ECA" w:rsidP="00AE1ECA">
      <w:pPr>
        <w:widowControl w:val="0"/>
        <w:spacing w:after="0" w:line="240" w:lineRule="auto"/>
        <w:jc w:val="both"/>
        <w:outlineLvl w:val="0"/>
        <w:rPr>
          <w:rFonts w:ascii="PT Astra Serif" w:hAnsi="PT Astra Serif"/>
          <w:b/>
          <w:sz w:val="28"/>
          <w:szCs w:val="28"/>
        </w:rPr>
      </w:pPr>
      <w:r w:rsidRPr="00B606F1">
        <w:rPr>
          <w:rFonts w:ascii="PT Astra Serif" w:hAnsi="PT Astra Serif"/>
          <w:sz w:val="28"/>
          <w:szCs w:val="28"/>
        </w:rPr>
        <w:t>- в</w:t>
      </w:r>
      <w:r w:rsidRPr="00B606F1">
        <w:rPr>
          <w:rFonts w:ascii="PT Astra Serif" w:eastAsia="Times New Roman" w:hAnsi="PT Astra Serif"/>
          <w:sz w:val="28"/>
          <w:szCs w:val="28"/>
          <w:lang w:eastAsia="ru-RU"/>
        </w:rPr>
        <w:t xml:space="preserve">ыстраивание системы работы с гражданами старшего поколения </w:t>
      </w:r>
      <w:r w:rsidR="0022307A">
        <w:rPr>
          <w:rFonts w:ascii="PT Astra Serif" w:eastAsia="Times New Roman" w:hAnsi="PT Astra Serif"/>
          <w:sz w:val="28"/>
          <w:szCs w:val="28"/>
          <w:lang w:eastAsia="ru-RU"/>
        </w:rPr>
        <w:br/>
      </w:r>
      <w:r w:rsidRPr="00B606F1">
        <w:rPr>
          <w:rFonts w:ascii="PT Astra Serif" w:eastAsia="Times New Roman" w:hAnsi="PT Astra Serif"/>
          <w:sz w:val="28"/>
          <w:szCs w:val="28"/>
          <w:lang w:eastAsia="ru-RU"/>
        </w:rPr>
        <w:t>на принципах диалога, выявление и удовлетворение их потребностей, а также оказания содействия в реализации их гражданской позиции;</w:t>
      </w:r>
    </w:p>
    <w:p w:rsidR="00AE1ECA" w:rsidRPr="00B606F1" w:rsidRDefault="00AE1ECA" w:rsidP="00AE1ECA">
      <w:pPr>
        <w:widowControl w:val="0"/>
        <w:spacing w:after="0" w:line="240" w:lineRule="auto"/>
        <w:jc w:val="both"/>
        <w:outlineLvl w:val="0"/>
        <w:rPr>
          <w:rFonts w:ascii="PT Astra Serif" w:hAnsi="PT Astra Serif"/>
          <w:b/>
          <w:sz w:val="28"/>
          <w:szCs w:val="28"/>
        </w:rPr>
      </w:pPr>
      <w:r w:rsidRPr="00B606F1">
        <w:rPr>
          <w:rFonts w:ascii="PT Astra Serif" w:eastAsia="Times New Roman" w:hAnsi="PT Astra Serif"/>
          <w:sz w:val="28"/>
          <w:szCs w:val="28"/>
          <w:lang w:eastAsia="ru-RU"/>
        </w:rPr>
        <w:t>- активное использование потенциала серебряных волонтёров, которые прошли обучение в «Серебряном университете» и «Серебряных каникулах»;</w:t>
      </w:r>
    </w:p>
    <w:p w:rsidR="00AE1ECA" w:rsidRPr="00B606F1" w:rsidRDefault="00AE1ECA" w:rsidP="00AE1ECA">
      <w:pPr>
        <w:widowControl w:val="0"/>
        <w:spacing w:after="0" w:line="240" w:lineRule="auto"/>
        <w:jc w:val="both"/>
        <w:outlineLvl w:val="0"/>
        <w:rPr>
          <w:rFonts w:ascii="PT Astra Serif" w:hAnsi="PT Astra Serif"/>
          <w:b/>
          <w:sz w:val="28"/>
          <w:szCs w:val="28"/>
        </w:rPr>
      </w:pPr>
      <w:r w:rsidRPr="00B606F1">
        <w:rPr>
          <w:rFonts w:ascii="PT Astra Serif" w:eastAsia="Times New Roman" w:hAnsi="PT Astra Serif"/>
          <w:sz w:val="28"/>
          <w:szCs w:val="28"/>
          <w:lang w:eastAsia="ru-RU"/>
        </w:rPr>
        <w:t>- организация компании в средствах массовой информации по освещению системы работы со старшим поколением в регионе.</w:t>
      </w:r>
    </w:p>
    <w:p w:rsidR="00AE1ECA" w:rsidRPr="00B606F1" w:rsidRDefault="00AE1ECA" w:rsidP="00FE5C1E">
      <w:pPr>
        <w:spacing w:after="0" w:line="240" w:lineRule="auto"/>
        <w:ind w:firstLine="708"/>
        <w:jc w:val="both"/>
        <w:rPr>
          <w:rFonts w:ascii="PT Astra Serif" w:hAnsi="PT Astra Serif"/>
          <w:sz w:val="28"/>
          <w:szCs w:val="28"/>
        </w:rPr>
      </w:pPr>
      <w:r w:rsidRPr="00B606F1">
        <w:rPr>
          <w:rFonts w:ascii="PT Astra Serif" w:hAnsi="PT Astra Serif"/>
          <w:sz w:val="28"/>
          <w:szCs w:val="28"/>
        </w:rPr>
        <w:lastRenderedPageBreak/>
        <w:t xml:space="preserve">Кроме того, в рамках реализации проекта в 2019 году было приобретено 17 единиц автотранспорта. </w:t>
      </w:r>
    </w:p>
    <w:p w:rsidR="00AE1ECA" w:rsidRPr="00B606F1" w:rsidRDefault="00AE1ECA" w:rsidP="00AE1ECA">
      <w:pPr>
        <w:pStyle w:val="a6"/>
        <w:ind w:firstLine="708"/>
        <w:jc w:val="both"/>
        <w:rPr>
          <w:rFonts w:ascii="PT Astra Serif" w:hAnsi="PT Astra Serif"/>
          <w:sz w:val="28"/>
          <w:szCs w:val="28"/>
        </w:rPr>
      </w:pPr>
      <w:r w:rsidRPr="00B606F1">
        <w:rPr>
          <w:rFonts w:ascii="PT Astra Serif" w:hAnsi="PT Astra Serif"/>
          <w:sz w:val="28"/>
          <w:szCs w:val="28"/>
        </w:rPr>
        <w:t xml:space="preserve">В результате проведённых мероприятий во всех муниципальных районах Ульяновской области созданы «мобильные бригады». Работа организована во всех сельских муниципальных образованиях. </w:t>
      </w:r>
      <w:r w:rsidR="005F1FFE">
        <w:rPr>
          <w:rFonts w:ascii="PT Astra Serif" w:hAnsi="PT Astra Serif"/>
          <w:sz w:val="28"/>
          <w:szCs w:val="28"/>
        </w:rPr>
        <w:t>В</w:t>
      </w:r>
      <w:r w:rsidRPr="00B606F1">
        <w:rPr>
          <w:rFonts w:ascii="PT Astra Serif" w:hAnsi="PT Astra Serif"/>
          <w:sz w:val="28"/>
          <w:szCs w:val="28"/>
        </w:rPr>
        <w:t xml:space="preserve"> состав </w:t>
      </w:r>
      <w:r w:rsidR="005F1FFE">
        <w:rPr>
          <w:rFonts w:ascii="PT Astra Serif" w:hAnsi="PT Astra Serif"/>
          <w:sz w:val="28"/>
          <w:szCs w:val="28"/>
        </w:rPr>
        <w:t>«</w:t>
      </w:r>
      <w:r w:rsidR="005F1FFE" w:rsidRPr="00B606F1">
        <w:rPr>
          <w:rFonts w:ascii="PT Astra Serif" w:hAnsi="PT Astra Serif"/>
          <w:sz w:val="28"/>
          <w:szCs w:val="28"/>
        </w:rPr>
        <w:t>мобильны</w:t>
      </w:r>
      <w:r w:rsidR="005F1FFE">
        <w:rPr>
          <w:rFonts w:ascii="PT Astra Serif" w:hAnsi="PT Astra Serif"/>
          <w:sz w:val="28"/>
          <w:szCs w:val="28"/>
        </w:rPr>
        <w:t>х</w:t>
      </w:r>
      <w:r w:rsidR="005F1FFE" w:rsidRPr="00B606F1">
        <w:rPr>
          <w:rFonts w:ascii="PT Astra Serif" w:hAnsi="PT Astra Serif"/>
          <w:sz w:val="28"/>
          <w:szCs w:val="28"/>
        </w:rPr>
        <w:t xml:space="preserve"> бригад</w:t>
      </w:r>
      <w:r w:rsidR="005F1FFE">
        <w:rPr>
          <w:rFonts w:ascii="PT Astra Serif" w:hAnsi="PT Astra Serif"/>
          <w:sz w:val="28"/>
          <w:szCs w:val="28"/>
        </w:rPr>
        <w:t>»</w:t>
      </w:r>
      <w:r w:rsidRPr="00B606F1">
        <w:rPr>
          <w:rFonts w:ascii="PT Astra Serif" w:hAnsi="PT Astra Serif"/>
          <w:sz w:val="28"/>
          <w:szCs w:val="28"/>
        </w:rPr>
        <w:t xml:space="preserve"> входят медицинские сотрудники, сотрудники социальной защиты населения, администраторы сельских населенных пунктов, водитель.</w:t>
      </w:r>
    </w:p>
    <w:p w:rsidR="00AE1ECA" w:rsidRPr="00B606F1" w:rsidRDefault="00AE1ECA" w:rsidP="00AE1ECA">
      <w:pPr>
        <w:spacing w:after="0" w:line="240" w:lineRule="auto"/>
        <w:ind w:right="-1" w:firstLine="708"/>
        <w:jc w:val="both"/>
        <w:rPr>
          <w:rFonts w:ascii="PT Astra Serif" w:hAnsi="PT Astra Serif"/>
          <w:sz w:val="28"/>
          <w:szCs w:val="28"/>
        </w:rPr>
      </w:pPr>
      <w:r w:rsidRPr="00B606F1">
        <w:rPr>
          <w:rFonts w:ascii="PT Astra Serif" w:hAnsi="PT Astra Serif"/>
          <w:sz w:val="28"/>
          <w:szCs w:val="28"/>
        </w:rPr>
        <w:t>Данные автомобили предназначены для перевозки маломобильных групп населения.</w:t>
      </w:r>
    </w:p>
    <w:p w:rsidR="00AE1ECA" w:rsidRPr="00B606F1" w:rsidRDefault="00AE1ECA" w:rsidP="00AE1ECA">
      <w:pPr>
        <w:pStyle w:val="a6"/>
        <w:ind w:firstLine="708"/>
        <w:jc w:val="both"/>
        <w:rPr>
          <w:rFonts w:ascii="PT Astra Serif" w:hAnsi="PT Astra Serif"/>
          <w:sz w:val="28"/>
          <w:szCs w:val="28"/>
        </w:rPr>
      </w:pPr>
      <w:r w:rsidRPr="00B606F1">
        <w:rPr>
          <w:rFonts w:ascii="PT Astra Serif" w:hAnsi="PT Astra Serif"/>
          <w:b/>
          <w:sz w:val="28"/>
          <w:szCs w:val="28"/>
        </w:rPr>
        <w:t>Мобильные бригады выезжают 5 раз в неделю</w:t>
      </w:r>
      <w:r w:rsidRPr="00B606F1">
        <w:rPr>
          <w:rFonts w:ascii="PT Astra Serif" w:hAnsi="PT Astra Serif"/>
          <w:sz w:val="28"/>
          <w:szCs w:val="28"/>
        </w:rPr>
        <w:t xml:space="preserve"> (с понедельника </w:t>
      </w:r>
      <w:r w:rsidR="0022307A">
        <w:rPr>
          <w:rFonts w:ascii="PT Astra Serif" w:hAnsi="PT Astra Serif"/>
          <w:sz w:val="28"/>
          <w:szCs w:val="28"/>
        </w:rPr>
        <w:br/>
      </w:r>
      <w:r w:rsidRPr="00B606F1">
        <w:rPr>
          <w:rFonts w:ascii="PT Astra Serif" w:hAnsi="PT Astra Serif"/>
          <w:sz w:val="28"/>
          <w:szCs w:val="28"/>
        </w:rPr>
        <w:t xml:space="preserve">по пятницу) в соответствии с утверждёнными графиками: </w:t>
      </w:r>
      <w:r w:rsidRPr="00B606F1">
        <w:rPr>
          <w:rFonts w:ascii="PT Astra Serif" w:hAnsi="PT Astra Serif"/>
          <w:b/>
          <w:sz w:val="28"/>
          <w:szCs w:val="28"/>
        </w:rPr>
        <w:t>2 раза в неделю</w:t>
      </w:r>
      <w:r w:rsidRPr="00B606F1">
        <w:rPr>
          <w:rFonts w:ascii="PT Astra Serif" w:hAnsi="PT Astra Serif"/>
          <w:sz w:val="28"/>
          <w:szCs w:val="28"/>
        </w:rPr>
        <w:t xml:space="preserve"> бригада выезжает </w:t>
      </w:r>
      <w:r w:rsidRPr="00B606F1">
        <w:rPr>
          <w:rFonts w:ascii="PT Astra Serif" w:hAnsi="PT Astra Serif"/>
          <w:b/>
          <w:sz w:val="28"/>
          <w:szCs w:val="28"/>
        </w:rPr>
        <w:t>для проведения обследований</w:t>
      </w:r>
      <w:r w:rsidRPr="00B606F1">
        <w:rPr>
          <w:rFonts w:ascii="PT Astra Serif" w:hAnsi="PT Astra Serif"/>
          <w:sz w:val="28"/>
          <w:szCs w:val="28"/>
        </w:rPr>
        <w:t xml:space="preserve">, </w:t>
      </w:r>
      <w:r w:rsidRPr="00B606F1">
        <w:rPr>
          <w:rFonts w:ascii="PT Astra Serif" w:hAnsi="PT Astra Serif"/>
          <w:b/>
          <w:sz w:val="28"/>
          <w:szCs w:val="28"/>
        </w:rPr>
        <w:t>3 раза в неделю</w:t>
      </w:r>
      <w:r w:rsidRPr="00B606F1">
        <w:rPr>
          <w:rFonts w:ascii="PT Astra Serif" w:hAnsi="PT Astra Serif"/>
          <w:sz w:val="28"/>
          <w:szCs w:val="28"/>
        </w:rPr>
        <w:t xml:space="preserve"> </w:t>
      </w:r>
      <w:r w:rsidRPr="00B606F1">
        <w:rPr>
          <w:rFonts w:ascii="PT Astra Serif" w:hAnsi="PT Astra Serif"/>
          <w:b/>
          <w:sz w:val="28"/>
          <w:szCs w:val="28"/>
        </w:rPr>
        <w:t>для доставки лиц</w:t>
      </w:r>
      <w:r w:rsidRPr="00B606F1">
        <w:rPr>
          <w:rFonts w:ascii="PT Astra Serif" w:hAnsi="PT Astra Serif"/>
          <w:sz w:val="28"/>
          <w:szCs w:val="28"/>
        </w:rPr>
        <w:t xml:space="preserve"> в медицинские организации. </w:t>
      </w:r>
    </w:p>
    <w:p w:rsidR="00647363" w:rsidRPr="00B606F1" w:rsidRDefault="00647363" w:rsidP="00647363">
      <w:pPr>
        <w:pStyle w:val="a6"/>
        <w:ind w:firstLine="708"/>
        <w:jc w:val="both"/>
        <w:rPr>
          <w:rFonts w:ascii="PT Astra Serif" w:hAnsi="PT Astra Serif"/>
          <w:sz w:val="28"/>
          <w:szCs w:val="28"/>
        </w:rPr>
      </w:pPr>
      <w:r w:rsidRPr="00B606F1">
        <w:rPr>
          <w:rFonts w:ascii="PT Astra Serif" w:hAnsi="PT Astra Serif"/>
          <w:b/>
          <w:sz w:val="28"/>
          <w:szCs w:val="28"/>
        </w:rPr>
        <w:t>За время работы мобильных бригад в 2019-2020 гг.</w:t>
      </w:r>
      <w:r w:rsidRPr="00B606F1">
        <w:rPr>
          <w:rFonts w:ascii="PT Astra Serif" w:hAnsi="PT Astra Serif"/>
          <w:sz w:val="28"/>
          <w:szCs w:val="28"/>
        </w:rPr>
        <w:t xml:space="preserve"> мобильные бригады проехали порядка </w:t>
      </w:r>
      <w:r w:rsidRPr="00B606F1">
        <w:rPr>
          <w:rFonts w:ascii="PT Astra Serif" w:hAnsi="PT Astra Serif"/>
          <w:b/>
          <w:sz w:val="28"/>
          <w:szCs w:val="28"/>
        </w:rPr>
        <w:t xml:space="preserve">610 </w:t>
      </w:r>
      <w:r w:rsidRPr="00B606F1">
        <w:rPr>
          <w:rFonts w:ascii="PT Astra Serif" w:hAnsi="PT Astra Serif"/>
          <w:sz w:val="28"/>
          <w:szCs w:val="28"/>
        </w:rPr>
        <w:t xml:space="preserve">сельских населенных пунктов, что составляет </w:t>
      </w:r>
      <w:r w:rsidRPr="00B606F1">
        <w:rPr>
          <w:rFonts w:ascii="PT Astra Serif" w:hAnsi="PT Astra Serif"/>
          <w:b/>
          <w:sz w:val="28"/>
          <w:szCs w:val="28"/>
        </w:rPr>
        <w:t>67%</w:t>
      </w:r>
      <w:r w:rsidRPr="00B606F1">
        <w:rPr>
          <w:rFonts w:ascii="PT Astra Serif" w:hAnsi="PT Astra Serif"/>
          <w:sz w:val="28"/>
          <w:szCs w:val="28"/>
        </w:rPr>
        <w:t xml:space="preserve"> от общего количества населенных пунктов Ульяновской области (909 населённых пунктов). В рамках выездов обследованы </w:t>
      </w:r>
      <w:r w:rsidRPr="00B606F1">
        <w:rPr>
          <w:rFonts w:ascii="PT Astra Serif" w:hAnsi="PT Astra Serif"/>
          <w:b/>
          <w:sz w:val="28"/>
          <w:szCs w:val="28"/>
        </w:rPr>
        <w:t>16</w:t>
      </w:r>
      <w:r w:rsidR="005F1FFE">
        <w:rPr>
          <w:rFonts w:ascii="PT Astra Serif" w:hAnsi="PT Astra Serif"/>
          <w:b/>
          <w:sz w:val="28"/>
          <w:szCs w:val="28"/>
        </w:rPr>
        <w:t xml:space="preserve"> </w:t>
      </w:r>
      <w:r w:rsidRPr="00B606F1">
        <w:rPr>
          <w:rFonts w:ascii="PT Astra Serif" w:hAnsi="PT Astra Serif"/>
          <w:b/>
          <w:sz w:val="28"/>
          <w:szCs w:val="28"/>
        </w:rPr>
        <w:t xml:space="preserve">609 </w:t>
      </w:r>
      <w:r w:rsidRPr="00B606F1">
        <w:rPr>
          <w:rFonts w:ascii="PT Astra Serif" w:hAnsi="PT Astra Serif"/>
          <w:sz w:val="28"/>
          <w:szCs w:val="28"/>
        </w:rPr>
        <w:t xml:space="preserve">граждан старше 65 лет (из 77 794 человек старше 65 лет), что составляет </w:t>
      </w:r>
      <w:r w:rsidRPr="00B606F1">
        <w:rPr>
          <w:rFonts w:ascii="PT Astra Serif" w:hAnsi="PT Astra Serif"/>
          <w:b/>
          <w:sz w:val="28"/>
          <w:szCs w:val="28"/>
        </w:rPr>
        <w:t>21,3%</w:t>
      </w:r>
      <w:r w:rsidRPr="00B606F1">
        <w:rPr>
          <w:rFonts w:ascii="PT Astra Serif" w:hAnsi="PT Astra Serif"/>
          <w:sz w:val="28"/>
          <w:szCs w:val="28"/>
        </w:rPr>
        <w:t xml:space="preserve"> от общего количества граждан старше 65 лет, из них </w:t>
      </w:r>
      <w:r w:rsidRPr="00B606F1">
        <w:rPr>
          <w:rFonts w:ascii="PT Astra Serif" w:hAnsi="PT Astra Serif"/>
          <w:b/>
          <w:sz w:val="28"/>
          <w:szCs w:val="28"/>
        </w:rPr>
        <w:t>2860</w:t>
      </w:r>
      <w:r w:rsidRPr="00B606F1">
        <w:rPr>
          <w:rFonts w:ascii="PT Astra Serif" w:hAnsi="PT Astra Serif"/>
          <w:sz w:val="28"/>
          <w:szCs w:val="28"/>
        </w:rPr>
        <w:t xml:space="preserve"> человек доставлены </w:t>
      </w:r>
      <w:r w:rsidR="0022307A">
        <w:rPr>
          <w:rFonts w:ascii="PT Astra Serif" w:hAnsi="PT Astra Serif"/>
          <w:sz w:val="28"/>
          <w:szCs w:val="28"/>
        </w:rPr>
        <w:br/>
      </w:r>
      <w:r w:rsidRPr="00B606F1">
        <w:rPr>
          <w:rFonts w:ascii="PT Astra Serif" w:hAnsi="PT Astra Serif"/>
          <w:sz w:val="28"/>
          <w:szCs w:val="28"/>
        </w:rPr>
        <w:t xml:space="preserve">в медицинские учреждения, остальные граждане, согласившиеся </w:t>
      </w:r>
      <w:r w:rsidR="0022307A">
        <w:rPr>
          <w:rFonts w:ascii="PT Astra Serif" w:hAnsi="PT Astra Serif"/>
          <w:sz w:val="28"/>
          <w:szCs w:val="28"/>
        </w:rPr>
        <w:br/>
      </w:r>
      <w:r w:rsidRPr="00B606F1">
        <w:rPr>
          <w:rFonts w:ascii="PT Astra Serif" w:hAnsi="PT Astra Serif"/>
          <w:sz w:val="28"/>
          <w:szCs w:val="28"/>
        </w:rPr>
        <w:t xml:space="preserve">на обследование, включены в график доставки на последующие периоды. </w:t>
      </w:r>
    </w:p>
    <w:p w:rsidR="00647363" w:rsidRPr="00B606F1" w:rsidRDefault="00647363" w:rsidP="00647363">
      <w:pPr>
        <w:pStyle w:val="a6"/>
        <w:ind w:firstLine="708"/>
        <w:jc w:val="both"/>
        <w:rPr>
          <w:rFonts w:ascii="PT Astra Serif" w:hAnsi="PT Astra Serif"/>
          <w:b/>
          <w:sz w:val="28"/>
          <w:szCs w:val="28"/>
        </w:rPr>
      </w:pPr>
      <w:r w:rsidRPr="00B606F1">
        <w:rPr>
          <w:rFonts w:ascii="PT Astra Serif" w:hAnsi="PT Astra Serif"/>
          <w:b/>
          <w:sz w:val="28"/>
          <w:szCs w:val="28"/>
        </w:rPr>
        <w:t>Гражданам, которые были доставлены в медицинские учреждения, проведены следующие обследования:</w:t>
      </w:r>
    </w:p>
    <w:p w:rsidR="00647363" w:rsidRPr="00B606F1" w:rsidRDefault="00647363" w:rsidP="00647363">
      <w:pPr>
        <w:pStyle w:val="a6"/>
        <w:ind w:firstLine="708"/>
        <w:jc w:val="both"/>
        <w:rPr>
          <w:rFonts w:ascii="PT Astra Serif" w:hAnsi="PT Astra Serif"/>
          <w:sz w:val="28"/>
          <w:szCs w:val="28"/>
        </w:rPr>
      </w:pPr>
      <w:r w:rsidRPr="00B606F1">
        <w:rPr>
          <w:rFonts w:ascii="PT Astra Serif" w:hAnsi="PT Astra Serif"/>
          <w:b/>
          <w:sz w:val="28"/>
          <w:szCs w:val="28"/>
        </w:rPr>
        <w:t>770</w:t>
      </w:r>
      <w:r w:rsidRPr="00B606F1">
        <w:rPr>
          <w:rFonts w:ascii="PT Astra Serif" w:hAnsi="PT Astra Serif"/>
          <w:sz w:val="28"/>
          <w:szCs w:val="28"/>
        </w:rPr>
        <w:t xml:space="preserve"> человек - профилактические осмотры и диспансеризация взрослого населения;</w:t>
      </w:r>
    </w:p>
    <w:p w:rsidR="00647363" w:rsidRPr="00B606F1" w:rsidRDefault="00647363" w:rsidP="00647363">
      <w:pPr>
        <w:pStyle w:val="a6"/>
        <w:ind w:firstLine="708"/>
        <w:jc w:val="both"/>
        <w:rPr>
          <w:rFonts w:ascii="PT Astra Serif" w:hAnsi="PT Astra Serif"/>
          <w:sz w:val="28"/>
          <w:szCs w:val="28"/>
        </w:rPr>
      </w:pPr>
      <w:r w:rsidRPr="00B606F1">
        <w:rPr>
          <w:rFonts w:ascii="PT Astra Serif" w:hAnsi="PT Astra Serif"/>
          <w:b/>
          <w:sz w:val="28"/>
          <w:szCs w:val="28"/>
        </w:rPr>
        <w:t xml:space="preserve">442 </w:t>
      </w:r>
      <w:r w:rsidRPr="00B606F1">
        <w:rPr>
          <w:rFonts w:ascii="PT Astra Serif" w:hAnsi="PT Astra Serif"/>
          <w:sz w:val="28"/>
          <w:szCs w:val="28"/>
        </w:rPr>
        <w:t>человека – флюорографическое обследование;</w:t>
      </w:r>
    </w:p>
    <w:p w:rsidR="00647363" w:rsidRPr="00B606F1" w:rsidRDefault="00647363" w:rsidP="00647363">
      <w:pPr>
        <w:pStyle w:val="a6"/>
        <w:ind w:firstLine="708"/>
        <w:jc w:val="both"/>
        <w:rPr>
          <w:rFonts w:ascii="PT Astra Serif" w:hAnsi="PT Astra Serif"/>
          <w:sz w:val="28"/>
          <w:szCs w:val="28"/>
        </w:rPr>
      </w:pPr>
      <w:r w:rsidRPr="00B606F1">
        <w:rPr>
          <w:rFonts w:ascii="PT Astra Serif" w:hAnsi="PT Astra Serif"/>
          <w:b/>
          <w:sz w:val="28"/>
          <w:szCs w:val="28"/>
        </w:rPr>
        <w:t xml:space="preserve">74 </w:t>
      </w:r>
      <w:r w:rsidRPr="00B606F1">
        <w:rPr>
          <w:rFonts w:ascii="PT Astra Serif" w:hAnsi="PT Astra Serif"/>
          <w:sz w:val="28"/>
          <w:szCs w:val="28"/>
        </w:rPr>
        <w:t>человека – маммографическое обследование;</w:t>
      </w:r>
    </w:p>
    <w:p w:rsidR="00647363" w:rsidRPr="00B606F1" w:rsidRDefault="00647363" w:rsidP="00647363">
      <w:pPr>
        <w:pStyle w:val="a6"/>
        <w:ind w:firstLine="708"/>
        <w:jc w:val="both"/>
        <w:rPr>
          <w:rFonts w:ascii="PT Astra Serif" w:hAnsi="PT Astra Serif"/>
          <w:sz w:val="28"/>
          <w:szCs w:val="28"/>
        </w:rPr>
      </w:pPr>
      <w:r w:rsidRPr="00B606F1">
        <w:rPr>
          <w:rFonts w:ascii="PT Astra Serif" w:hAnsi="PT Astra Serif"/>
          <w:b/>
          <w:sz w:val="28"/>
          <w:szCs w:val="28"/>
        </w:rPr>
        <w:t>101</w:t>
      </w:r>
      <w:r w:rsidRPr="00B606F1">
        <w:rPr>
          <w:rFonts w:ascii="PT Astra Serif" w:hAnsi="PT Astra Serif"/>
          <w:sz w:val="28"/>
          <w:szCs w:val="28"/>
        </w:rPr>
        <w:t xml:space="preserve"> человек – прием врачей-специалистов.</w:t>
      </w:r>
    </w:p>
    <w:p w:rsidR="00647363" w:rsidRPr="00B606F1" w:rsidRDefault="00647363" w:rsidP="00647363">
      <w:pPr>
        <w:pStyle w:val="a6"/>
        <w:ind w:firstLine="708"/>
        <w:jc w:val="both"/>
        <w:rPr>
          <w:rFonts w:ascii="PT Astra Serif" w:hAnsi="PT Astra Serif"/>
          <w:b/>
          <w:sz w:val="28"/>
          <w:szCs w:val="28"/>
        </w:rPr>
      </w:pPr>
      <w:r w:rsidRPr="00B606F1">
        <w:rPr>
          <w:rFonts w:ascii="PT Astra Serif" w:hAnsi="PT Astra Serif"/>
          <w:b/>
          <w:sz w:val="28"/>
          <w:szCs w:val="28"/>
        </w:rPr>
        <w:t xml:space="preserve">В ходе обследования граждан на дому выявляются также социальные проблемы: </w:t>
      </w:r>
    </w:p>
    <w:p w:rsidR="00647363" w:rsidRPr="00B606F1" w:rsidRDefault="00647363" w:rsidP="00647363">
      <w:pPr>
        <w:pStyle w:val="a6"/>
        <w:ind w:firstLine="708"/>
        <w:jc w:val="both"/>
        <w:rPr>
          <w:rFonts w:ascii="PT Astra Serif" w:hAnsi="PT Astra Serif"/>
          <w:sz w:val="28"/>
          <w:szCs w:val="28"/>
        </w:rPr>
      </w:pPr>
      <w:r w:rsidRPr="00B606F1">
        <w:rPr>
          <w:rFonts w:ascii="PT Astra Serif" w:hAnsi="PT Astra Serif"/>
          <w:b/>
          <w:sz w:val="28"/>
          <w:szCs w:val="28"/>
        </w:rPr>
        <w:t xml:space="preserve">87 </w:t>
      </w:r>
      <w:r w:rsidRPr="00B606F1">
        <w:rPr>
          <w:rFonts w:ascii="PT Astra Serif" w:hAnsi="PT Astra Serif"/>
          <w:sz w:val="28"/>
          <w:szCs w:val="28"/>
        </w:rPr>
        <w:t xml:space="preserve">человек оформлены на надомное социальное обслуживание; </w:t>
      </w:r>
    </w:p>
    <w:p w:rsidR="00647363" w:rsidRPr="00B606F1" w:rsidRDefault="00647363" w:rsidP="00647363">
      <w:pPr>
        <w:pStyle w:val="a6"/>
        <w:ind w:firstLine="708"/>
        <w:jc w:val="both"/>
        <w:rPr>
          <w:rFonts w:ascii="PT Astra Serif" w:hAnsi="PT Astra Serif"/>
          <w:sz w:val="28"/>
          <w:szCs w:val="28"/>
        </w:rPr>
      </w:pPr>
      <w:r w:rsidRPr="00B606F1">
        <w:rPr>
          <w:rFonts w:ascii="PT Astra Serif" w:hAnsi="PT Astra Serif"/>
          <w:b/>
          <w:sz w:val="28"/>
          <w:szCs w:val="28"/>
        </w:rPr>
        <w:t xml:space="preserve">23 </w:t>
      </w:r>
      <w:r w:rsidRPr="00B606F1">
        <w:rPr>
          <w:rFonts w:ascii="PT Astra Serif" w:hAnsi="PT Astra Serif"/>
          <w:sz w:val="28"/>
          <w:szCs w:val="28"/>
        </w:rPr>
        <w:t xml:space="preserve">человека получили адресную материальную помощь, по </w:t>
      </w:r>
      <w:r w:rsidRPr="00B606F1">
        <w:rPr>
          <w:rFonts w:ascii="PT Astra Serif" w:hAnsi="PT Astra Serif"/>
          <w:b/>
          <w:sz w:val="28"/>
          <w:szCs w:val="28"/>
        </w:rPr>
        <w:t>95</w:t>
      </w:r>
      <w:r w:rsidRPr="00B606F1">
        <w:rPr>
          <w:rFonts w:ascii="PT Astra Serif" w:hAnsi="PT Astra Serif"/>
          <w:sz w:val="28"/>
          <w:szCs w:val="28"/>
        </w:rPr>
        <w:t xml:space="preserve"> – решается вопрос об оказании адресной материальной помощи;</w:t>
      </w:r>
    </w:p>
    <w:p w:rsidR="00647363" w:rsidRPr="00B606F1" w:rsidRDefault="00647363" w:rsidP="00647363">
      <w:pPr>
        <w:pStyle w:val="a6"/>
        <w:ind w:firstLine="708"/>
        <w:jc w:val="both"/>
        <w:rPr>
          <w:rFonts w:ascii="PT Astra Serif" w:hAnsi="PT Astra Serif"/>
          <w:sz w:val="28"/>
          <w:szCs w:val="28"/>
        </w:rPr>
      </w:pPr>
      <w:r w:rsidRPr="00B606F1">
        <w:rPr>
          <w:rFonts w:ascii="PT Astra Serif" w:hAnsi="PT Astra Serif"/>
          <w:b/>
          <w:sz w:val="28"/>
          <w:szCs w:val="28"/>
        </w:rPr>
        <w:t xml:space="preserve">362 </w:t>
      </w:r>
      <w:r w:rsidRPr="00B606F1">
        <w:rPr>
          <w:rFonts w:ascii="PT Astra Serif" w:hAnsi="PT Astra Serif"/>
          <w:sz w:val="28"/>
          <w:szCs w:val="28"/>
        </w:rPr>
        <w:t xml:space="preserve">человека получили консультативную помощь, в том числе </w:t>
      </w:r>
      <w:r w:rsidR="0022307A">
        <w:rPr>
          <w:rFonts w:ascii="PT Astra Serif" w:hAnsi="PT Astra Serif"/>
          <w:sz w:val="28"/>
          <w:szCs w:val="28"/>
        </w:rPr>
        <w:br/>
        <w:t>по мерам социальной поддержки;</w:t>
      </w:r>
    </w:p>
    <w:p w:rsidR="00647363" w:rsidRPr="00B606F1" w:rsidRDefault="00647363" w:rsidP="00647363">
      <w:pPr>
        <w:pStyle w:val="a6"/>
        <w:ind w:firstLine="708"/>
        <w:jc w:val="both"/>
        <w:rPr>
          <w:rFonts w:ascii="PT Astra Serif" w:hAnsi="PT Astra Serif"/>
          <w:sz w:val="28"/>
          <w:szCs w:val="28"/>
        </w:rPr>
      </w:pPr>
      <w:r w:rsidRPr="00B606F1">
        <w:rPr>
          <w:rFonts w:ascii="PT Astra Serif" w:hAnsi="PT Astra Serif"/>
          <w:b/>
          <w:sz w:val="28"/>
          <w:szCs w:val="28"/>
        </w:rPr>
        <w:t xml:space="preserve">113 </w:t>
      </w:r>
      <w:r w:rsidRPr="00B606F1">
        <w:rPr>
          <w:rFonts w:ascii="PT Astra Serif" w:hAnsi="PT Astra Serif"/>
          <w:sz w:val="28"/>
          <w:szCs w:val="28"/>
        </w:rPr>
        <w:t xml:space="preserve">гражданам оказано содействие в сборе и оформлении документов; </w:t>
      </w:r>
    </w:p>
    <w:p w:rsidR="00647363" w:rsidRPr="00B606F1" w:rsidRDefault="00647363" w:rsidP="00647363">
      <w:pPr>
        <w:pStyle w:val="a6"/>
        <w:ind w:firstLine="708"/>
        <w:jc w:val="both"/>
        <w:rPr>
          <w:rFonts w:ascii="PT Astra Serif" w:hAnsi="PT Astra Serif"/>
          <w:sz w:val="28"/>
          <w:szCs w:val="28"/>
        </w:rPr>
      </w:pPr>
      <w:r w:rsidRPr="00B606F1">
        <w:rPr>
          <w:rFonts w:ascii="PT Astra Serif" w:hAnsi="PT Astra Serif"/>
          <w:b/>
          <w:sz w:val="28"/>
          <w:szCs w:val="28"/>
        </w:rPr>
        <w:t xml:space="preserve">63 </w:t>
      </w:r>
      <w:r w:rsidRPr="00B606F1">
        <w:rPr>
          <w:rFonts w:ascii="PT Astra Serif" w:hAnsi="PT Astra Serif"/>
          <w:sz w:val="28"/>
          <w:szCs w:val="28"/>
        </w:rPr>
        <w:t xml:space="preserve">человека получили содействие в сборе и оформлении документов </w:t>
      </w:r>
      <w:r w:rsidR="0022307A">
        <w:rPr>
          <w:rFonts w:ascii="PT Astra Serif" w:hAnsi="PT Astra Serif"/>
          <w:sz w:val="28"/>
          <w:szCs w:val="28"/>
        </w:rPr>
        <w:br/>
      </w:r>
      <w:r w:rsidRPr="00B606F1">
        <w:rPr>
          <w:rFonts w:ascii="PT Astra Serif" w:hAnsi="PT Astra Serif"/>
          <w:sz w:val="28"/>
          <w:szCs w:val="28"/>
        </w:rPr>
        <w:t>на санаторно-курортное лечение.</w:t>
      </w:r>
    </w:p>
    <w:p w:rsidR="00AE1ECA" w:rsidRPr="00B606F1" w:rsidRDefault="00AE1ECA" w:rsidP="00647363">
      <w:pPr>
        <w:widowControl w:val="0"/>
        <w:spacing w:after="0" w:line="240" w:lineRule="auto"/>
        <w:ind w:firstLine="708"/>
        <w:jc w:val="both"/>
        <w:outlineLvl w:val="0"/>
        <w:rPr>
          <w:rFonts w:ascii="PT Astra Serif" w:hAnsi="PT Astra Serif"/>
          <w:sz w:val="28"/>
          <w:szCs w:val="28"/>
        </w:rPr>
      </w:pPr>
    </w:p>
    <w:p w:rsidR="00CD32B6" w:rsidRPr="00B606F1" w:rsidRDefault="00CD32B6"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47363" w:rsidRPr="00B606F1" w:rsidRDefault="00647363"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47363" w:rsidRPr="00B606F1" w:rsidRDefault="00647363"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647363" w:rsidRPr="00B606F1" w:rsidRDefault="00647363" w:rsidP="00CD32B6">
      <w:pPr>
        <w:pStyle w:val="db9fe9049761426654245bb2dd862eecmsonormal"/>
        <w:shd w:val="clear" w:color="auto" w:fill="FFFFFF"/>
        <w:spacing w:before="0" w:beforeAutospacing="0" w:after="0" w:afterAutospacing="0"/>
        <w:jc w:val="both"/>
        <w:rPr>
          <w:rFonts w:ascii="PT Astra Serif" w:hAnsi="PT Astra Serif"/>
          <w:b/>
          <w:sz w:val="28"/>
          <w:szCs w:val="28"/>
        </w:rPr>
      </w:pPr>
    </w:p>
    <w:p w:rsidR="007B7455" w:rsidRPr="00B606F1" w:rsidRDefault="007B7455" w:rsidP="005054E6">
      <w:pPr>
        <w:spacing w:after="0" w:line="240" w:lineRule="auto"/>
        <w:ind w:firstLine="709"/>
        <w:jc w:val="both"/>
        <w:rPr>
          <w:rFonts w:ascii="PT Astra Serif" w:hAnsi="PT Astra Serif"/>
          <w:b/>
          <w:sz w:val="28"/>
          <w:szCs w:val="28"/>
        </w:rPr>
      </w:pPr>
      <w:r w:rsidRPr="00B606F1">
        <w:rPr>
          <w:rFonts w:ascii="PT Astra Serif" w:hAnsi="PT Astra Serif"/>
          <w:b/>
          <w:sz w:val="28"/>
          <w:szCs w:val="28"/>
        </w:rPr>
        <w:lastRenderedPageBreak/>
        <w:t>3.</w:t>
      </w:r>
      <w:r w:rsidR="0017704B" w:rsidRPr="00B606F1">
        <w:rPr>
          <w:rFonts w:ascii="PT Astra Serif" w:hAnsi="PT Astra Serif"/>
          <w:b/>
          <w:sz w:val="28"/>
          <w:szCs w:val="28"/>
        </w:rPr>
        <w:t xml:space="preserve"> </w:t>
      </w:r>
      <w:r w:rsidRPr="00B606F1">
        <w:rPr>
          <w:rFonts w:ascii="PT Astra Serif" w:hAnsi="PT Astra Serif"/>
          <w:b/>
          <w:sz w:val="28"/>
          <w:szCs w:val="28"/>
        </w:rPr>
        <w:t>Р</w:t>
      </w:r>
      <w:r w:rsidR="0017704B" w:rsidRPr="00B606F1">
        <w:rPr>
          <w:rFonts w:ascii="PT Astra Serif" w:hAnsi="PT Astra Serif"/>
          <w:b/>
          <w:sz w:val="28"/>
          <w:szCs w:val="28"/>
        </w:rPr>
        <w:t>егиональн</w:t>
      </w:r>
      <w:r w:rsidRPr="00B606F1">
        <w:rPr>
          <w:rFonts w:ascii="PT Astra Serif" w:hAnsi="PT Astra Serif"/>
          <w:b/>
          <w:sz w:val="28"/>
          <w:szCs w:val="28"/>
        </w:rPr>
        <w:t>ый</w:t>
      </w:r>
      <w:r w:rsidR="0017704B" w:rsidRPr="00B606F1">
        <w:rPr>
          <w:rFonts w:ascii="PT Astra Serif" w:hAnsi="PT Astra Serif"/>
          <w:b/>
          <w:sz w:val="28"/>
          <w:szCs w:val="28"/>
        </w:rPr>
        <w:t xml:space="preserve"> проект «Содействие занятости женщин – создание условий дошкольного образования для детей в возрасте до трёх лет» </w:t>
      </w:r>
    </w:p>
    <w:p w:rsidR="009D32D2" w:rsidRPr="00B606F1" w:rsidRDefault="00F75C0E" w:rsidP="009D32D2">
      <w:pPr>
        <w:spacing w:after="0" w:line="240" w:lineRule="auto"/>
        <w:ind w:firstLine="708"/>
        <w:jc w:val="both"/>
        <w:rPr>
          <w:rFonts w:ascii="PT Astra Serif" w:hAnsi="PT Astra Serif"/>
          <w:sz w:val="28"/>
          <w:szCs w:val="28"/>
        </w:rPr>
      </w:pPr>
      <w:r w:rsidRPr="00B606F1">
        <w:rPr>
          <w:rFonts w:ascii="PT Astra Serif" w:eastAsia="Times New Roman" w:hAnsi="PT Astra Serif" w:cs="Times New Roman"/>
          <w:color w:val="000000"/>
          <w:sz w:val="28"/>
          <w:szCs w:val="28"/>
          <w:lang w:eastAsia="ru-RU"/>
        </w:rPr>
        <w:t xml:space="preserve">Основная </w:t>
      </w:r>
      <w:r w:rsidR="00E54CFC" w:rsidRPr="00B606F1">
        <w:rPr>
          <w:rFonts w:ascii="PT Astra Serif" w:eastAsia="Times New Roman" w:hAnsi="PT Astra Serif" w:cs="Times New Roman"/>
          <w:color w:val="000000"/>
          <w:sz w:val="28"/>
          <w:szCs w:val="28"/>
          <w:lang w:eastAsia="ru-RU"/>
        </w:rPr>
        <w:t>задачей</w:t>
      </w:r>
      <w:r w:rsidRPr="00B606F1">
        <w:rPr>
          <w:rFonts w:ascii="PT Astra Serif" w:eastAsia="Times New Roman" w:hAnsi="PT Astra Serif" w:cs="Times New Roman"/>
          <w:color w:val="000000"/>
          <w:sz w:val="28"/>
          <w:szCs w:val="28"/>
          <w:lang w:eastAsia="ru-RU"/>
        </w:rPr>
        <w:t xml:space="preserve"> проекта</w:t>
      </w:r>
      <w:r w:rsidR="00E54CFC" w:rsidRPr="00B606F1">
        <w:rPr>
          <w:rFonts w:ascii="PT Astra Serif" w:eastAsia="Times New Roman" w:hAnsi="PT Astra Serif" w:cs="Times New Roman"/>
          <w:color w:val="000000"/>
          <w:sz w:val="28"/>
          <w:szCs w:val="28"/>
          <w:lang w:eastAsia="ru-RU"/>
        </w:rPr>
        <w:t xml:space="preserve"> является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3-х лет.</w:t>
      </w:r>
    </w:p>
    <w:p w:rsidR="00F75C0E" w:rsidRPr="00B606F1" w:rsidRDefault="00F75C0E" w:rsidP="00F75C0E">
      <w:pPr>
        <w:pStyle w:val="db9fe9049761426654245bb2dd862eecmsonormal"/>
        <w:shd w:val="clear" w:color="auto" w:fill="FFFFFF"/>
        <w:spacing w:before="0" w:beforeAutospacing="0" w:after="0" w:afterAutospacing="0"/>
        <w:ind w:firstLine="709"/>
        <w:jc w:val="both"/>
        <w:rPr>
          <w:rFonts w:ascii="PT Astra Serif" w:hAnsi="PT Astra Serif"/>
          <w:color w:val="000000"/>
          <w:sz w:val="28"/>
          <w:szCs w:val="28"/>
        </w:rPr>
      </w:pPr>
      <w:r w:rsidRPr="00B606F1">
        <w:rPr>
          <w:rFonts w:ascii="PT Astra Serif" w:eastAsia="Calibri" w:hAnsi="PT Astra Serif"/>
          <w:sz w:val="28"/>
          <w:szCs w:val="28"/>
        </w:rPr>
        <w:t xml:space="preserve">Проектом предусмотрено </w:t>
      </w:r>
      <w:r w:rsidRPr="00B606F1">
        <w:rPr>
          <w:rFonts w:ascii="PT Astra Serif" w:hAnsi="PT Astra Serif"/>
          <w:sz w:val="28"/>
          <w:szCs w:val="28"/>
        </w:rPr>
        <w:t xml:space="preserve">финансирование в сумме </w:t>
      </w:r>
      <w:r w:rsidR="00E54CFC" w:rsidRPr="00B606F1">
        <w:rPr>
          <w:rFonts w:ascii="PT Astra Serif" w:hAnsi="PT Astra Serif"/>
          <w:b/>
          <w:sz w:val="28"/>
          <w:szCs w:val="28"/>
        </w:rPr>
        <w:t>295</w:t>
      </w:r>
      <w:r w:rsidRPr="00B606F1">
        <w:rPr>
          <w:rFonts w:ascii="PT Astra Serif" w:hAnsi="PT Astra Serif"/>
          <w:b/>
          <w:sz w:val="28"/>
          <w:szCs w:val="28"/>
        </w:rPr>
        <w:t>,6 млн. рублей</w:t>
      </w:r>
      <w:r w:rsidRPr="00B606F1">
        <w:rPr>
          <w:rFonts w:ascii="PT Astra Serif" w:eastAsia="Calibri" w:hAnsi="PT Astra Serif"/>
          <w:sz w:val="28"/>
          <w:szCs w:val="28"/>
        </w:rPr>
        <w:t xml:space="preserve"> и</w:t>
      </w:r>
      <w:r w:rsidRPr="00B606F1">
        <w:rPr>
          <w:rFonts w:ascii="PT Astra Serif" w:hAnsi="PT Astra Serif"/>
          <w:color w:val="000000"/>
          <w:sz w:val="28"/>
          <w:szCs w:val="28"/>
        </w:rPr>
        <w:t xml:space="preserve"> обозначены следующие показатели:</w:t>
      </w:r>
    </w:p>
    <w:p w:rsidR="00300037" w:rsidRPr="00B606F1" w:rsidRDefault="00813EA2" w:rsidP="00813EA2">
      <w:pPr>
        <w:spacing w:after="0" w:line="240" w:lineRule="auto"/>
        <w:ind w:firstLine="709"/>
        <w:jc w:val="both"/>
        <w:rPr>
          <w:rFonts w:ascii="PT Astra Serif" w:hAnsi="PT Astra Serif"/>
          <w:i/>
          <w:sz w:val="28"/>
          <w:szCs w:val="28"/>
          <w:u w:val="single"/>
        </w:rPr>
      </w:pPr>
      <w:r w:rsidRPr="00B606F1">
        <w:rPr>
          <w:rFonts w:ascii="PT Astra Serif" w:hAnsi="PT Astra Serif"/>
          <w:i/>
          <w:sz w:val="28"/>
          <w:szCs w:val="28"/>
          <w:u w:val="single"/>
        </w:rPr>
        <w:t>1.</w:t>
      </w:r>
      <w:r w:rsidR="0017704B" w:rsidRPr="00B606F1">
        <w:rPr>
          <w:rFonts w:ascii="PT Astra Serif" w:hAnsi="PT Astra Serif"/>
          <w:i/>
          <w:sz w:val="28"/>
          <w:szCs w:val="28"/>
          <w:u w:val="single"/>
        </w:rPr>
        <w:t>Содействие занятости женщин, воспитыв</w:t>
      </w:r>
      <w:r w:rsidR="00E54CFC" w:rsidRPr="00B606F1">
        <w:rPr>
          <w:rFonts w:ascii="PT Astra Serif" w:hAnsi="PT Astra Serif"/>
          <w:i/>
          <w:sz w:val="28"/>
          <w:szCs w:val="28"/>
          <w:u w:val="single"/>
        </w:rPr>
        <w:t>ающих детей, в рамках реализации программы «Содействие занятости населения</w:t>
      </w:r>
      <w:r w:rsidR="00D64DC0" w:rsidRPr="00B606F1">
        <w:rPr>
          <w:rFonts w:ascii="PT Astra Serif" w:hAnsi="PT Astra Serif"/>
          <w:i/>
          <w:sz w:val="28"/>
          <w:szCs w:val="28"/>
          <w:u w:val="single"/>
        </w:rPr>
        <w:t>.</w:t>
      </w:r>
    </w:p>
    <w:p w:rsidR="00F75C0E" w:rsidRPr="00B606F1" w:rsidRDefault="00F75C0E" w:rsidP="00813EA2">
      <w:pPr>
        <w:spacing w:after="0" w:line="240" w:lineRule="auto"/>
        <w:ind w:firstLine="709"/>
        <w:jc w:val="both"/>
        <w:rPr>
          <w:rFonts w:ascii="PT Astra Serif" w:hAnsi="PT Astra Serif"/>
          <w:sz w:val="28"/>
          <w:szCs w:val="28"/>
        </w:rPr>
      </w:pPr>
      <w:r w:rsidRPr="00B606F1">
        <w:rPr>
          <w:rFonts w:ascii="PT Astra Serif" w:hAnsi="PT Astra Serif"/>
          <w:sz w:val="28"/>
          <w:szCs w:val="28"/>
        </w:rPr>
        <w:t>В 2020 году</w:t>
      </w:r>
      <w:r w:rsidR="00300037" w:rsidRPr="00B606F1">
        <w:rPr>
          <w:rFonts w:ascii="PT Astra Serif" w:hAnsi="PT Astra Serif"/>
          <w:sz w:val="28"/>
          <w:szCs w:val="28"/>
        </w:rPr>
        <w:t xml:space="preserve"> на переобучение и повышение квалификации </w:t>
      </w:r>
      <w:r w:rsidRPr="00B606F1">
        <w:rPr>
          <w:rFonts w:ascii="PT Astra Serif" w:hAnsi="PT Astra Serif"/>
          <w:sz w:val="28"/>
          <w:szCs w:val="28"/>
        </w:rPr>
        <w:t>будет направлено не менее 351 женщин,</w:t>
      </w:r>
      <w:r w:rsidR="00300037" w:rsidRPr="00B606F1">
        <w:rPr>
          <w:rFonts w:ascii="PT Astra Serif" w:hAnsi="PT Astra Serif"/>
          <w:sz w:val="28"/>
          <w:szCs w:val="28"/>
        </w:rPr>
        <w:t xml:space="preserve"> </w:t>
      </w:r>
      <w:r w:rsidRPr="00B606F1">
        <w:rPr>
          <w:rFonts w:ascii="PT Astra Serif" w:hAnsi="PT Astra Serif"/>
          <w:sz w:val="28"/>
          <w:szCs w:val="28"/>
        </w:rPr>
        <w:t xml:space="preserve">находящихся в отпуске по уходу </w:t>
      </w:r>
      <w:r w:rsidRPr="00B606F1">
        <w:rPr>
          <w:rFonts w:ascii="PT Astra Serif" w:hAnsi="PT Astra Serif"/>
          <w:sz w:val="28"/>
          <w:szCs w:val="28"/>
        </w:rPr>
        <w:br/>
        <w:t xml:space="preserve">за ребёнком в возрасте трёх лет, а также женщин, имеющих детей дошкольного возраста, не состоящих в трудовых отношениях </w:t>
      </w:r>
      <w:r w:rsidRPr="00B606F1">
        <w:rPr>
          <w:rFonts w:ascii="PT Astra Serif" w:hAnsi="PT Astra Serif"/>
          <w:sz w:val="28"/>
          <w:szCs w:val="28"/>
        </w:rPr>
        <w:br/>
        <w:t>и обратившихся в службу занятости.</w:t>
      </w:r>
    </w:p>
    <w:p w:rsidR="00E54CFC" w:rsidRPr="00B606F1" w:rsidRDefault="00E54CFC" w:rsidP="00E54CFC">
      <w:pPr>
        <w:spacing w:after="0" w:line="240" w:lineRule="auto"/>
        <w:ind w:firstLine="708"/>
        <w:jc w:val="both"/>
        <w:rPr>
          <w:rFonts w:ascii="PT Astra Serif" w:hAnsi="PT Astra Serif"/>
          <w:i/>
          <w:sz w:val="28"/>
          <w:szCs w:val="28"/>
          <w:u w:val="single"/>
        </w:rPr>
      </w:pPr>
      <w:r w:rsidRPr="00B606F1">
        <w:rPr>
          <w:rFonts w:ascii="PT Astra Serif" w:hAnsi="PT Astra Serif"/>
          <w:i/>
          <w:sz w:val="28"/>
          <w:szCs w:val="28"/>
          <w:u w:val="single"/>
        </w:rPr>
        <w:t>Финансовое обеспечение.</w:t>
      </w:r>
    </w:p>
    <w:p w:rsidR="00E54CFC" w:rsidRPr="00B606F1" w:rsidRDefault="00E54CFC" w:rsidP="00E54CFC">
      <w:pPr>
        <w:spacing w:after="0" w:line="240" w:lineRule="auto"/>
        <w:ind w:firstLine="708"/>
        <w:jc w:val="both"/>
        <w:rPr>
          <w:rFonts w:ascii="PT Astra Serif" w:hAnsi="PT Astra Serif"/>
          <w:sz w:val="28"/>
          <w:szCs w:val="28"/>
        </w:rPr>
      </w:pPr>
      <w:r w:rsidRPr="00B606F1">
        <w:rPr>
          <w:rFonts w:ascii="PT Astra Serif" w:hAnsi="PT Astra Serif"/>
          <w:sz w:val="28"/>
          <w:szCs w:val="28"/>
        </w:rPr>
        <w:t xml:space="preserve">В 2020 году на обучение доведено </w:t>
      </w:r>
      <w:r w:rsidRPr="00B606F1">
        <w:rPr>
          <w:rFonts w:ascii="PT Astra Serif" w:hAnsi="PT Astra Serif"/>
          <w:b/>
          <w:sz w:val="28"/>
          <w:szCs w:val="28"/>
        </w:rPr>
        <w:t xml:space="preserve">20,1 млн. рублей </w:t>
      </w:r>
      <w:r w:rsidRPr="00B606F1">
        <w:rPr>
          <w:rFonts w:ascii="PT Astra Serif" w:hAnsi="PT Astra Serif"/>
          <w:sz w:val="28"/>
          <w:szCs w:val="28"/>
        </w:rPr>
        <w:t>из них:</w:t>
      </w:r>
    </w:p>
    <w:p w:rsidR="00E54CFC" w:rsidRPr="00B606F1" w:rsidRDefault="00E54CFC" w:rsidP="00E54CFC">
      <w:pPr>
        <w:spacing w:after="0" w:line="240" w:lineRule="auto"/>
        <w:ind w:firstLine="709"/>
        <w:jc w:val="both"/>
        <w:rPr>
          <w:rFonts w:ascii="PT Astra Serif" w:hAnsi="PT Astra Serif"/>
          <w:sz w:val="28"/>
          <w:szCs w:val="28"/>
        </w:rPr>
      </w:pPr>
      <w:r w:rsidRPr="00B606F1">
        <w:rPr>
          <w:rFonts w:ascii="PT Astra Serif" w:hAnsi="PT Astra Serif"/>
          <w:sz w:val="28"/>
          <w:szCs w:val="28"/>
        </w:rPr>
        <w:t>- 19,5 млн. рублей средства федерального бюджета;</w:t>
      </w:r>
    </w:p>
    <w:p w:rsidR="00E54CFC" w:rsidRPr="00B606F1" w:rsidRDefault="00E54CFC" w:rsidP="00E54CFC">
      <w:pPr>
        <w:spacing w:after="0" w:line="240" w:lineRule="auto"/>
        <w:ind w:firstLine="709"/>
        <w:jc w:val="both"/>
        <w:rPr>
          <w:rFonts w:ascii="PT Astra Serif" w:hAnsi="PT Astra Serif"/>
          <w:sz w:val="28"/>
          <w:szCs w:val="28"/>
        </w:rPr>
      </w:pPr>
      <w:r w:rsidRPr="00B606F1">
        <w:rPr>
          <w:rFonts w:ascii="PT Astra Serif" w:hAnsi="PT Astra Serif"/>
          <w:sz w:val="28"/>
          <w:szCs w:val="28"/>
        </w:rPr>
        <w:t>- 0,6 млн. рублей средства областного бюджета.</w:t>
      </w:r>
    </w:p>
    <w:p w:rsidR="00D02A0A" w:rsidRPr="00B606F1" w:rsidRDefault="00D02A0A" w:rsidP="005054E6">
      <w:pPr>
        <w:spacing w:after="0" w:line="240" w:lineRule="auto"/>
        <w:ind w:firstLine="709"/>
        <w:jc w:val="both"/>
        <w:rPr>
          <w:rFonts w:ascii="PT Astra Serif" w:hAnsi="PT Astra Serif"/>
          <w:i/>
          <w:sz w:val="28"/>
          <w:szCs w:val="28"/>
          <w:u w:val="single"/>
        </w:rPr>
      </w:pPr>
    </w:p>
    <w:p w:rsidR="0017704B" w:rsidRPr="00B606F1" w:rsidRDefault="0017704B" w:rsidP="005054E6">
      <w:pPr>
        <w:spacing w:after="0" w:line="240" w:lineRule="auto"/>
        <w:ind w:firstLine="709"/>
        <w:jc w:val="both"/>
        <w:rPr>
          <w:rFonts w:ascii="PT Astra Serif" w:hAnsi="PT Astra Serif"/>
          <w:sz w:val="28"/>
          <w:szCs w:val="28"/>
        </w:rPr>
      </w:pPr>
      <w:r w:rsidRPr="00B606F1">
        <w:rPr>
          <w:rFonts w:ascii="PT Astra Serif" w:hAnsi="PT Astra Serif"/>
          <w:i/>
          <w:sz w:val="28"/>
          <w:szCs w:val="28"/>
          <w:u w:val="single"/>
        </w:rPr>
        <w:t xml:space="preserve">2. Создание дополнительных мест для детей в возрасте до 3 лет </w:t>
      </w:r>
      <w:r w:rsidR="00813305" w:rsidRPr="00B606F1">
        <w:rPr>
          <w:rFonts w:ascii="PT Astra Serif" w:hAnsi="PT Astra Serif"/>
          <w:i/>
          <w:sz w:val="28"/>
          <w:szCs w:val="28"/>
          <w:u w:val="single"/>
        </w:rPr>
        <w:br/>
      </w:r>
      <w:r w:rsidRPr="00B606F1">
        <w:rPr>
          <w:rFonts w:ascii="PT Astra Serif" w:hAnsi="PT Astra Serif"/>
          <w:i/>
          <w:sz w:val="28"/>
          <w:szCs w:val="28"/>
          <w:u w:val="single"/>
        </w:rPr>
        <w:t>в организациях</w:t>
      </w:r>
      <w:r w:rsidR="00813305" w:rsidRPr="00B606F1">
        <w:rPr>
          <w:rFonts w:ascii="PT Astra Serif" w:hAnsi="PT Astra Serif"/>
          <w:i/>
          <w:sz w:val="28"/>
          <w:szCs w:val="28"/>
          <w:u w:val="single"/>
        </w:rPr>
        <w:t xml:space="preserve"> и у индивидуальных предпринимателей</w:t>
      </w:r>
      <w:r w:rsidRPr="00B606F1">
        <w:rPr>
          <w:rFonts w:ascii="PT Astra Serif" w:hAnsi="PT Astra Serif"/>
          <w:i/>
          <w:sz w:val="28"/>
          <w:szCs w:val="28"/>
          <w:u w:val="single"/>
        </w:rPr>
        <w:t>, осуществляющих образовательную деятельность по образовательным программам дошкольного образования</w:t>
      </w:r>
      <w:r w:rsidR="00813305" w:rsidRPr="00B606F1">
        <w:rPr>
          <w:rFonts w:ascii="PT Astra Serif" w:hAnsi="PT Astra Serif"/>
          <w:i/>
          <w:sz w:val="28"/>
          <w:szCs w:val="28"/>
          <w:u w:val="single"/>
        </w:rPr>
        <w:t>, присмотру и уходу</w:t>
      </w:r>
      <w:r w:rsidRPr="00B606F1">
        <w:rPr>
          <w:rFonts w:ascii="PT Astra Serif" w:hAnsi="PT Astra Serif"/>
          <w:i/>
          <w:sz w:val="28"/>
          <w:szCs w:val="28"/>
          <w:u w:val="single"/>
        </w:rPr>
        <w:t>.</w:t>
      </w:r>
    </w:p>
    <w:p w:rsidR="0017704B" w:rsidRPr="00B606F1" w:rsidRDefault="0017704B" w:rsidP="005054E6">
      <w:pPr>
        <w:spacing w:after="0" w:line="240" w:lineRule="auto"/>
        <w:ind w:firstLine="709"/>
        <w:jc w:val="both"/>
        <w:rPr>
          <w:rFonts w:ascii="PT Astra Serif" w:hAnsi="PT Astra Serif"/>
          <w:sz w:val="28"/>
          <w:szCs w:val="28"/>
        </w:rPr>
      </w:pPr>
      <w:r w:rsidRPr="00B606F1">
        <w:rPr>
          <w:rFonts w:ascii="PT Astra Serif" w:hAnsi="PT Astra Serif"/>
          <w:sz w:val="28"/>
          <w:szCs w:val="28"/>
        </w:rPr>
        <w:t xml:space="preserve">Программой обозначено создание </w:t>
      </w:r>
      <w:r w:rsidR="00813305" w:rsidRPr="00B606F1">
        <w:rPr>
          <w:rFonts w:ascii="PT Astra Serif" w:hAnsi="PT Astra Serif"/>
          <w:sz w:val="28"/>
          <w:szCs w:val="28"/>
        </w:rPr>
        <w:t xml:space="preserve">в 2020 году </w:t>
      </w:r>
      <w:r w:rsidRPr="00B606F1">
        <w:rPr>
          <w:rFonts w:ascii="PT Astra Serif" w:hAnsi="PT Astra Serif"/>
          <w:b/>
          <w:sz w:val="28"/>
          <w:szCs w:val="28"/>
        </w:rPr>
        <w:t>1</w:t>
      </w:r>
      <w:r w:rsidR="00813305" w:rsidRPr="00B606F1">
        <w:rPr>
          <w:rFonts w:ascii="PT Astra Serif" w:hAnsi="PT Astra Serif"/>
          <w:b/>
          <w:sz w:val="28"/>
          <w:szCs w:val="28"/>
        </w:rPr>
        <w:t xml:space="preserve">00 </w:t>
      </w:r>
      <w:r w:rsidR="00813305" w:rsidRPr="00B606F1">
        <w:rPr>
          <w:rFonts w:ascii="PT Astra Serif" w:hAnsi="PT Astra Serif"/>
          <w:sz w:val="28"/>
          <w:szCs w:val="28"/>
        </w:rPr>
        <w:t xml:space="preserve">дополнительных </w:t>
      </w:r>
      <w:r w:rsidRPr="00B606F1">
        <w:rPr>
          <w:rFonts w:ascii="PT Astra Serif" w:hAnsi="PT Astra Serif"/>
          <w:sz w:val="28"/>
          <w:szCs w:val="28"/>
        </w:rPr>
        <w:t xml:space="preserve">мест для детей в возрасте до трёх лет. </w:t>
      </w:r>
    </w:p>
    <w:p w:rsidR="00FB661F" w:rsidRPr="00B606F1" w:rsidRDefault="00FB661F" w:rsidP="00FB661F">
      <w:pPr>
        <w:spacing w:after="0" w:line="240" w:lineRule="auto"/>
        <w:ind w:firstLine="708"/>
        <w:jc w:val="both"/>
        <w:rPr>
          <w:rFonts w:ascii="PT Astra Serif" w:hAnsi="PT Astra Serif"/>
          <w:i/>
          <w:sz w:val="28"/>
          <w:szCs w:val="28"/>
          <w:u w:val="single"/>
        </w:rPr>
      </w:pPr>
      <w:r w:rsidRPr="00B606F1">
        <w:rPr>
          <w:rFonts w:ascii="PT Astra Serif" w:hAnsi="PT Astra Serif"/>
          <w:i/>
          <w:sz w:val="28"/>
          <w:szCs w:val="28"/>
          <w:u w:val="single"/>
        </w:rPr>
        <w:t>Финансовое обеспечение</w:t>
      </w:r>
    </w:p>
    <w:p w:rsidR="00FB661F" w:rsidRPr="00B606F1" w:rsidRDefault="00FB661F" w:rsidP="00FB661F">
      <w:pPr>
        <w:spacing w:after="0" w:line="240" w:lineRule="auto"/>
        <w:ind w:firstLine="708"/>
        <w:jc w:val="both"/>
        <w:rPr>
          <w:rFonts w:ascii="PT Astra Serif" w:hAnsi="PT Astra Serif"/>
          <w:sz w:val="28"/>
          <w:szCs w:val="28"/>
        </w:rPr>
      </w:pPr>
      <w:r w:rsidRPr="00B606F1">
        <w:rPr>
          <w:rFonts w:ascii="PT Astra Serif" w:hAnsi="PT Astra Serif"/>
          <w:sz w:val="28"/>
          <w:szCs w:val="28"/>
        </w:rPr>
        <w:t>В 20</w:t>
      </w:r>
      <w:r w:rsidR="00813305" w:rsidRPr="00B606F1">
        <w:rPr>
          <w:rFonts w:ascii="PT Astra Serif" w:hAnsi="PT Astra Serif"/>
          <w:sz w:val="28"/>
          <w:szCs w:val="28"/>
        </w:rPr>
        <w:t>20</w:t>
      </w:r>
      <w:r w:rsidRPr="00B606F1">
        <w:rPr>
          <w:rFonts w:ascii="PT Astra Serif" w:hAnsi="PT Astra Serif"/>
          <w:sz w:val="28"/>
          <w:szCs w:val="28"/>
        </w:rPr>
        <w:t xml:space="preserve"> году на реализацию мероприятий направлено </w:t>
      </w:r>
      <w:r w:rsidR="0022307A">
        <w:rPr>
          <w:rFonts w:ascii="PT Astra Serif" w:hAnsi="PT Astra Serif"/>
          <w:sz w:val="28"/>
          <w:szCs w:val="28"/>
        </w:rPr>
        <w:br/>
      </w:r>
      <w:r w:rsidR="002918D5" w:rsidRPr="00B606F1">
        <w:rPr>
          <w:rFonts w:ascii="PT Astra Serif" w:hAnsi="PT Astra Serif"/>
          <w:b/>
          <w:sz w:val="28"/>
          <w:szCs w:val="28"/>
        </w:rPr>
        <w:t>275,5</w:t>
      </w:r>
      <w:r w:rsidRPr="00B606F1">
        <w:rPr>
          <w:rFonts w:ascii="PT Astra Serif" w:hAnsi="PT Astra Serif"/>
          <w:b/>
          <w:sz w:val="28"/>
          <w:szCs w:val="28"/>
        </w:rPr>
        <w:t xml:space="preserve"> млн. рублей</w:t>
      </w:r>
      <w:r w:rsidRPr="00B606F1">
        <w:rPr>
          <w:rFonts w:ascii="PT Astra Serif" w:hAnsi="PT Astra Serif"/>
          <w:sz w:val="28"/>
          <w:szCs w:val="28"/>
        </w:rPr>
        <w:t>:</w:t>
      </w:r>
    </w:p>
    <w:p w:rsidR="00FB661F" w:rsidRPr="00B606F1" w:rsidRDefault="00FB661F" w:rsidP="00FB661F">
      <w:pPr>
        <w:spacing w:after="0" w:line="240" w:lineRule="auto"/>
        <w:ind w:firstLine="708"/>
        <w:jc w:val="both"/>
        <w:rPr>
          <w:rFonts w:ascii="PT Astra Serif" w:hAnsi="PT Astra Serif"/>
          <w:i/>
          <w:sz w:val="28"/>
          <w:szCs w:val="28"/>
        </w:rPr>
      </w:pPr>
      <w:r w:rsidRPr="00B606F1">
        <w:rPr>
          <w:rFonts w:ascii="PT Astra Serif" w:hAnsi="PT Astra Serif"/>
          <w:i/>
          <w:sz w:val="28"/>
          <w:szCs w:val="28"/>
        </w:rPr>
        <w:t>181,8</w:t>
      </w:r>
      <w:r w:rsidR="002918D5" w:rsidRPr="00B606F1">
        <w:rPr>
          <w:rFonts w:ascii="PT Astra Serif" w:hAnsi="PT Astra Serif"/>
          <w:i/>
          <w:sz w:val="28"/>
          <w:szCs w:val="28"/>
        </w:rPr>
        <w:t>5</w:t>
      </w:r>
      <w:r w:rsidRPr="00B606F1">
        <w:rPr>
          <w:rFonts w:ascii="PT Astra Serif" w:hAnsi="PT Astra Serif"/>
          <w:i/>
          <w:sz w:val="28"/>
          <w:szCs w:val="28"/>
        </w:rPr>
        <w:t xml:space="preserve"> млн. рублей – федеральный бюджет; </w:t>
      </w:r>
    </w:p>
    <w:p w:rsidR="00FB661F" w:rsidRPr="00B606F1" w:rsidRDefault="00FB661F" w:rsidP="00FB661F">
      <w:pPr>
        <w:spacing w:after="0" w:line="240" w:lineRule="auto"/>
        <w:ind w:firstLine="708"/>
        <w:jc w:val="both"/>
        <w:rPr>
          <w:rFonts w:ascii="PT Astra Serif" w:hAnsi="PT Astra Serif"/>
          <w:i/>
          <w:sz w:val="28"/>
          <w:szCs w:val="28"/>
        </w:rPr>
      </w:pPr>
      <w:r w:rsidRPr="00B606F1">
        <w:rPr>
          <w:rFonts w:ascii="PT Astra Serif" w:hAnsi="PT Astra Serif"/>
          <w:i/>
          <w:sz w:val="28"/>
          <w:szCs w:val="28"/>
        </w:rPr>
        <w:t>8</w:t>
      </w:r>
      <w:r w:rsidR="002918D5" w:rsidRPr="00B606F1">
        <w:rPr>
          <w:rFonts w:ascii="PT Astra Serif" w:hAnsi="PT Astra Serif"/>
          <w:i/>
          <w:sz w:val="28"/>
          <w:szCs w:val="28"/>
        </w:rPr>
        <w:t>0</w:t>
      </w:r>
      <w:r w:rsidRPr="00B606F1">
        <w:rPr>
          <w:rFonts w:ascii="PT Astra Serif" w:hAnsi="PT Astra Serif"/>
          <w:i/>
          <w:sz w:val="28"/>
          <w:szCs w:val="28"/>
        </w:rPr>
        <w:t>,2</w:t>
      </w:r>
      <w:r w:rsidR="002918D5" w:rsidRPr="00B606F1">
        <w:rPr>
          <w:rFonts w:ascii="PT Astra Serif" w:hAnsi="PT Astra Serif"/>
          <w:i/>
          <w:sz w:val="28"/>
          <w:szCs w:val="28"/>
        </w:rPr>
        <w:t>8</w:t>
      </w:r>
      <w:r w:rsidRPr="00B606F1">
        <w:rPr>
          <w:rFonts w:ascii="PT Astra Serif" w:hAnsi="PT Astra Serif"/>
          <w:i/>
          <w:sz w:val="28"/>
          <w:szCs w:val="28"/>
        </w:rPr>
        <w:t xml:space="preserve"> млн. рублей – областной бюджет; </w:t>
      </w:r>
    </w:p>
    <w:p w:rsidR="00FB661F" w:rsidRPr="00B606F1" w:rsidRDefault="002918D5" w:rsidP="00FB661F">
      <w:pPr>
        <w:spacing w:after="0" w:line="240" w:lineRule="auto"/>
        <w:ind w:firstLine="708"/>
        <w:jc w:val="both"/>
        <w:rPr>
          <w:rFonts w:ascii="PT Astra Serif" w:hAnsi="PT Astra Serif"/>
          <w:i/>
          <w:sz w:val="28"/>
          <w:szCs w:val="28"/>
        </w:rPr>
      </w:pPr>
      <w:r w:rsidRPr="00B606F1">
        <w:rPr>
          <w:rFonts w:ascii="PT Astra Serif" w:hAnsi="PT Astra Serif"/>
          <w:i/>
          <w:sz w:val="28"/>
          <w:szCs w:val="28"/>
        </w:rPr>
        <w:t>13,37</w:t>
      </w:r>
      <w:r w:rsidR="00FB661F" w:rsidRPr="00B606F1">
        <w:rPr>
          <w:rFonts w:ascii="PT Astra Serif" w:hAnsi="PT Astra Serif"/>
          <w:i/>
          <w:sz w:val="28"/>
          <w:szCs w:val="28"/>
        </w:rPr>
        <w:t xml:space="preserve"> млн. рублей – муниципальный бюджет.</w:t>
      </w:r>
    </w:p>
    <w:p w:rsidR="002918D5" w:rsidRPr="00B606F1" w:rsidRDefault="002918D5" w:rsidP="002918D5">
      <w:pPr>
        <w:spacing w:after="0" w:line="240" w:lineRule="auto"/>
        <w:ind w:firstLine="709"/>
        <w:jc w:val="both"/>
        <w:rPr>
          <w:rFonts w:ascii="PT Astra Serif" w:hAnsi="PT Astra Serif"/>
          <w:sz w:val="28"/>
          <w:szCs w:val="28"/>
        </w:rPr>
      </w:pPr>
      <w:r w:rsidRPr="00B606F1">
        <w:rPr>
          <w:rFonts w:ascii="PT Astra Serif" w:hAnsi="PT Astra Serif"/>
          <w:sz w:val="28"/>
          <w:szCs w:val="28"/>
        </w:rPr>
        <w:t>В 2020 году планируется начать строительство двух детских садов:</w:t>
      </w:r>
    </w:p>
    <w:p w:rsidR="002918D5" w:rsidRPr="00B606F1" w:rsidRDefault="002918D5" w:rsidP="002918D5">
      <w:pPr>
        <w:spacing w:after="0" w:line="240" w:lineRule="auto"/>
        <w:jc w:val="both"/>
        <w:rPr>
          <w:rFonts w:ascii="PT Astra Serif" w:hAnsi="PT Astra Serif"/>
          <w:sz w:val="28"/>
          <w:szCs w:val="28"/>
        </w:rPr>
      </w:pPr>
      <w:r w:rsidRPr="00B606F1">
        <w:rPr>
          <w:rFonts w:ascii="PT Astra Serif" w:hAnsi="PT Astra Serif"/>
          <w:sz w:val="28"/>
          <w:szCs w:val="28"/>
        </w:rPr>
        <w:t xml:space="preserve">- дошкольная образовательная организация на 280 мест в г. Ульяновске </w:t>
      </w:r>
      <w:r w:rsidRPr="00B606F1">
        <w:rPr>
          <w:rFonts w:ascii="PT Astra Serif" w:hAnsi="PT Astra Serif"/>
          <w:sz w:val="28"/>
          <w:szCs w:val="28"/>
        </w:rPr>
        <w:br/>
        <w:t>по ул. Отрадной;</w:t>
      </w:r>
    </w:p>
    <w:p w:rsidR="002918D5" w:rsidRPr="00B606F1" w:rsidRDefault="002918D5" w:rsidP="002918D5">
      <w:pPr>
        <w:spacing w:after="0" w:line="240" w:lineRule="auto"/>
        <w:jc w:val="both"/>
        <w:rPr>
          <w:rFonts w:ascii="PT Astra Serif" w:hAnsi="PT Astra Serif"/>
          <w:sz w:val="28"/>
          <w:szCs w:val="28"/>
        </w:rPr>
      </w:pPr>
      <w:r w:rsidRPr="00B606F1">
        <w:rPr>
          <w:rFonts w:ascii="PT Astra Serif" w:hAnsi="PT Astra Serif"/>
          <w:sz w:val="28"/>
          <w:szCs w:val="28"/>
        </w:rPr>
        <w:t>- дошкольная образовательная организация на 55 мест в с. Сосновка Карсунского района Ульяновской области.</w:t>
      </w:r>
    </w:p>
    <w:p w:rsidR="007F191C" w:rsidRPr="00B606F1" w:rsidRDefault="002918D5" w:rsidP="007F191C">
      <w:pPr>
        <w:spacing w:after="0" w:line="240" w:lineRule="auto"/>
        <w:ind w:firstLine="709"/>
        <w:jc w:val="both"/>
        <w:rPr>
          <w:rFonts w:ascii="PT Astra Serif" w:hAnsi="PT Astra Serif"/>
          <w:sz w:val="28"/>
          <w:szCs w:val="28"/>
        </w:rPr>
      </w:pPr>
      <w:r w:rsidRPr="00B606F1">
        <w:rPr>
          <w:rFonts w:ascii="PT Astra Serif" w:hAnsi="PT Astra Serif"/>
          <w:sz w:val="28"/>
          <w:szCs w:val="28"/>
        </w:rPr>
        <w:t>Продолжается</w:t>
      </w:r>
      <w:r w:rsidR="007F191C" w:rsidRPr="00B606F1">
        <w:rPr>
          <w:rFonts w:ascii="PT Astra Serif" w:hAnsi="PT Astra Serif"/>
          <w:sz w:val="28"/>
          <w:szCs w:val="28"/>
        </w:rPr>
        <w:t xml:space="preserve"> строительств</w:t>
      </w:r>
      <w:r w:rsidRPr="00B606F1">
        <w:rPr>
          <w:rFonts w:ascii="PT Astra Serif" w:hAnsi="PT Astra Serif"/>
          <w:sz w:val="28"/>
          <w:szCs w:val="28"/>
        </w:rPr>
        <w:t>о</w:t>
      </w:r>
      <w:r w:rsidR="007F191C" w:rsidRPr="00B606F1">
        <w:rPr>
          <w:rFonts w:ascii="PT Astra Serif" w:hAnsi="PT Astra Serif"/>
          <w:sz w:val="28"/>
          <w:szCs w:val="28"/>
        </w:rPr>
        <w:t xml:space="preserve"> детского сада на 120 мест в с. Большой Чирклей Николаевского района по состоянию на 01.0</w:t>
      </w:r>
      <w:r w:rsidRPr="00B606F1">
        <w:rPr>
          <w:rFonts w:ascii="PT Astra Serif" w:hAnsi="PT Astra Serif"/>
          <w:sz w:val="28"/>
          <w:szCs w:val="28"/>
        </w:rPr>
        <w:t>2</w:t>
      </w:r>
      <w:r w:rsidR="007F191C" w:rsidRPr="00B606F1">
        <w:rPr>
          <w:rFonts w:ascii="PT Astra Serif" w:hAnsi="PT Astra Serif"/>
          <w:sz w:val="28"/>
          <w:szCs w:val="28"/>
        </w:rPr>
        <w:t>.20</w:t>
      </w:r>
      <w:r w:rsidRPr="00B606F1">
        <w:rPr>
          <w:rFonts w:ascii="PT Astra Serif" w:hAnsi="PT Astra Serif"/>
          <w:sz w:val="28"/>
          <w:szCs w:val="28"/>
        </w:rPr>
        <w:t>20</w:t>
      </w:r>
      <w:r w:rsidR="007F191C" w:rsidRPr="00B606F1">
        <w:rPr>
          <w:rFonts w:ascii="PT Astra Serif" w:hAnsi="PT Astra Serif"/>
          <w:sz w:val="28"/>
          <w:szCs w:val="28"/>
        </w:rPr>
        <w:t xml:space="preserve">19 года </w:t>
      </w:r>
      <w:r w:rsidRPr="00B606F1">
        <w:rPr>
          <w:rFonts w:ascii="PT Astra Serif" w:hAnsi="PT Astra Serif"/>
          <w:sz w:val="28"/>
          <w:szCs w:val="28"/>
        </w:rPr>
        <w:t>общее выполнение составляет – 45%</w:t>
      </w:r>
      <w:r w:rsidR="007F191C" w:rsidRPr="00B606F1">
        <w:rPr>
          <w:rFonts w:ascii="PT Astra Serif" w:hAnsi="PT Astra Serif"/>
          <w:sz w:val="28"/>
          <w:szCs w:val="28"/>
        </w:rPr>
        <w:t xml:space="preserve">. </w:t>
      </w:r>
    </w:p>
    <w:p w:rsidR="002918D5" w:rsidRPr="00B606F1" w:rsidRDefault="002918D5" w:rsidP="002918D5">
      <w:pPr>
        <w:pStyle w:val="a6"/>
        <w:ind w:firstLine="709"/>
        <w:jc w:val="both"/>
        <w:rPr>
          <w:rFonts w:ascii="PT Astra Serif" w:hAnsi="PT Astra Serif"/>
          <w:sz w:val="28"/>
          <w:szCs w:val="28"/>
        </w:rPr>
      </w:pPr>
      <w:r w:rsidRPr="00B606F1">
        <w:rPr>
          <w:rFonts w:ascii="PT Astra Serif" w:hAnsi="PT Astra Serif"/>
          <w:sz w:val="28"/>
          <w:szCs w:val="28"/>
        </w:rPr>
        <w:t xml:space="preserve">Планируется осуществить приобретение (выкуп) дошкольной образовательной организации на 100 мест в микрорайоне «Новая жизнь» </w:t>
      </w:r>
      <w:r w:rsidRPr="00B606F1">
        <w:rPr>
          <w:rFonts w:ascii="PT Astra Serif" w:hAnsi="PT Astra Serif"/>
          <w:sz w:val="28"/>
          <w:szCs w:val="28"/>
        </w:rPr>
        <w:br/>
        <w:t>г. Ульяновска.</w:t>
      </w:r>
    </w:p>
    <w:p w:rsidR="00D02A0A" w:rsidRPr="00B606F1" w:rsidRDefault="00D02A0A" w:rsidP="007D075C">
      <w:pPr>
        <w:spacing w:after="0" w:line="240" w:lineRule="auto"/>
        <w:ind w:firstLine="709"/>
        <w:jc w:val="both"/>
        <w:rPr>
          <w:rFonts w:ascii="PT Astra Serif" w:hAnsi="PT Astra Serif"/>
          <w:sz w:val="28"/>
          <w:szCs w:val="28"/>
          <w:lang w:bidi="ru-RU"/>
        </w:rPr>
      </w:pPr>
      <w:r w:rsidRPr="00B606F1">
        <w:rPr>
          <w:rFonts w:ascii="PT Astra Serif" w:hAnsi="PT Astra Serif"/>
          <w:sz w:val="28"/>
          <w:szCs w:val="28"/>
        </w:rPr>
        <w:t xml:space="preserve">Кроме того, в рамках реализации регионального проекта в 2020 году планируется создать 15 мест для детей в возрасте до трёх лет </w:t>
      </w:r>
      <w:r w:rsidR="007D075C">
        <w:rPr>
          <w:rFonts w:ascii="PT Astra Serif" w:hAnsi="PT Astra Serif"/>
          <w:sz w:val="28"/>
          <w:szCs w:val="28"/>
        </w:rPr>
        <w:br/>
      </w:r>
      <w:r w:rsidRPr="00B606F1">
        <w:rPr>
          <w:rFonts w:ascii="PT Astra Serif" w:hAnsi="PT Astra Serif"/>
          <w:sz w:val="28"/>
          <w:szCs w:val="28"/>
        </w:rPr>
        <w:lastRenderedPageBreak/>
        <w:t xml:space="preserve">в негосударственном секторе дошкольного образования. В настоящее время </w:t>
      </w:r>
      <w:r w:rsidR="007D075C">
        <w:rPr>
          <w:rFonts w:ascii="PT Astra Serif" w:hAnsi="PT Astra Serif"/>
          <w:sz w:val="28"/>
          <w:szCs w:val="28"/>
        </w:rPr>
        <w:br/>
      </w:r>
      <w:r w:rsidRPr="00B606F1">
        <w:rPr>
          <w:rFonts w:ascii="PT Astra Serif" w:hAnsi="PT Astra Serif"/>
          <w:sz w:val="28"/>
          <w:szCs w:val="28"/>
        </w:rPr>
        <w:t xml:space="preserve">в целях реализации данного мероприятия Министерством образования </w:t>
      </w:r>
      <w:r w:rsidR="007D075C">
        <w:rPr>
          <w:rFonts w:ascii="PT Astra Serif" w:hAnsi="PT Astra Serif"/>
          <w:sz w:val="28"/>
          <w:szCs w:val="28"/>
        </w:rPr>
        <w:br/>
      </w:r>
      <w:r w:rsidRPr="00B606F1">
        <w:rPr>
          <w:rFonts w:ascii="PT Astra Serif" w:hAnsi="PT Astra Serif"/>
          <w:sz w:val="28"/>
          <w:szCs w:val="28"/>
        </w:rPr>
        <w:t xml:space="preserve">и науки Ульяновской области разработан и проходит процедуру согласования проект постановления Правительства Ульяновской области </w:t>
      </w:r>
      <w:r w:rsidR="007D075C">
        <w:rPr>
          <w:rFonts w:ascii="PT Astra Serif" w:hAnsi="PT Astra Serif"/>
          <w:sz w:val="28"/>
          <w:szCs w:val="28"/>
        </w:rPr>
        <w:br/>
      </w:r>
      <w:r w:rsidRPr="00B606F1">
        <w:rPr>
          <w:rFonts w:ascii="PT Astra Serif" w:hAnsi="PT Astra Serif"/>
          <w:sz w:val="28"/>
          <w:szCs w:val="28"/>
        </w:rPr>
        <w:t xml:space="preserve">«О предоставлении в 2020 году грантов в форме субсидий из областного бюджета Ульяновской области </w:t>
      </w:r>
      <w:r w:rsidRPr="00B606F1">
        <w:rPr>
          <w:rFonts w:ascii="PT Astra Serif" w:hAnsi="PT Astra Serif"/>
          <w:sz w:val="28"/>
          <w:szCs w:val="28"/>
          <w:lang w:bidi="ru-RU"/>
        </w:rPr>
        <w:t xml:space="preserve">организациям, осуществляющим образовательную деятельность (за исключением государственных </w:t>
      </w:r>
      <w:r w:rsidR="007D075C">
        <w:rPr>
          <w:rFonts w:ascii="PT Astra Serif" w:hAnsi="PT Astra Serif"/>
          <w:sz w:val="28"/>
          <w:szCs w:val="28"/>
          <w:lang w:bidi="ru-RU"/>
        </w:rPr>
        <w:br/>
      </w:r>
      <w:r w:rsidRPr="00B606F1">
        <w:rPr>
          <w:rFonts w:ascii="PT Astra Serif" w:hAnsi="PT Astra Serif"/>
          <w:sz w:val="28"/>
          <w:szCs w:val="28"/>
          <w:lang w:bidi="ru-RU"/>
        </w:rPr>
        <w:t>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w:t>
      </w:r>
      <w:r w:rsidRPr="00B606F1">
        <w:rPr>
          <w:rFonts w:ascii="PT Astra Serif" w:hAnsi="PT Astra Serif"/>
          <w:sz w:val="28"/>
          <w:szCs w:val="28"/>
        </w:rPr>
        <w:t>».</w:t>
      </w:r>
    </w:p>
    <w:p w:rsidR="00D02A0A" w:rsidRPr="00B606F1" w:rsidRDefault="00D02A0A" w:rsidP="00D02A0A">
      <w:pPr>
        <w:tabs>
          <w:tab w:val="center" w:pos="4153"/>
          <w:tab w:val="right" w:pos="8306"/>
        </w:tabs>
        <w:spacing w:after="0" w:line="240" w:lineRule="auto"/>
        <w:ind w:firstLine="709"/>
        <w:jc w:val="both"/>
        <w:rPr>
          <w:rFonts w:ascii="PT Astra Serif" w:eastAsia="Calibri" w:hAnsi="PT Astra Serif"/>
          <w:sz w:val="28"/>
          <w:szCs w:val="28"/>
        </w:rPr>
      </w:pPr>
      <w:r w:rsidRPr="00B606F1">
        <w:rPr>
          <w:rFonts w:ascii="PT Astra Serif" w:hAnsi="PT Astra Serif"/>
          <w:sz w:val="28"/>
          <w:szCs w:val="28"/>
        </w:rPr>
        <w:t xml:space="preserve">Проводимые мероприятия в рамках регионального проекта позволят </w:t>
      </w:r>
      <w:r w:rsidRPr="00B606F1">
        <w:rPr>
          <w:rFonts w:ascii="PT Astra Serif" w:eastAsia="Calibri" w:hAnsi="PT Astra Serif"/>
          <w:sz w:val="28"/>
          <w:szCs w:val="28"/>
        </w:rPr>
        <w:t xml:space="preserve">повысить доступность дошкольного образования, в том числе для детей </w:t>
      </w:r>
      <w:r w:rsidR="007D075C">
        <w:rPr>
          <w:rFonts w:ascii="PT Astra Serif" w:eastAsia="Calibri" w:hAnsi="PT Astra Serif"/>
          <w:sz w:val="28"/>
          <w:szCs w:val="28"/>
        </w:rPr>
        <w:br/>
      </w:r>
      <w:r w:rsidRPr="00B606F1">
        <w:rPr>
          <w:rFonts w:ascii="PT Astra Serif" w:eastAsia="Calibri" w:hAnsi="PT Astra Serif"/>
          <w:sz w:val="28"/>
          <w:szCs w:val="28"/>
        </w:rPr>
        <w:t>с ОВЗ и детей-инвалидов;</w:t>
      </w:r>
    </w:p>
    <w:p w:rsidR="00D02A0A" w:rsidRPr="00B606F1" w:rsidRDefault="00D02A0A" w:rsidP="00D02A0A">
      <w:pPr>
        <w:tabs>
          <w:tab w:val="center" w:pos="4153"/>
          <w:tab w:val="right" w:pos="8306"/>
        </w:tabs>
        <w:spacing w:after="0" w:line="240" w:lineRule="auto"/>
        <w:ind w:firstLine="709"/>
        <w:jc w:val="both"/>
        <w:rPr>
          <w:rFonts w:ascii="PT Astra Serif" w:eastAsia="Calibri" w:hAnsi="PT Astra Serif"/>
          <w:sz w:val="28"/>
          <w:szCs w:val="28"/>
        </w:rPr>
      </w:pPr>
      <w:r w:rsidRPr="00B606F1">
        <w:rPr>
          <w:rFonts w:ascii="PT Astra Serif" w:eastAsia="Calibri" w:hAnsi="PT Astra Serif"/>
          <w:sz w:val="28"/>
          <w:szCs w:val="28"/>
        </w:rPr>
        <w:t>- увеличить сеть образовательных организаций, реализующих образовательные программы дошкольного образования;</w:t>
      </w:r>
    </w:p>
    <w:p w:rsidR="00D02A0A" w:rsidRPr="00B606F1" w:rsidRDefault="00D02A0A" w:rsidP="00D02A0A">
      <w:pPr>
        <w:tabs>
          <w:tab w:val="center" w:pos="4153"/>
          <w:tab w:val="right" w:pos="8306"/>
        </w:tabs>
        <w:spacing w:after="0" w:line="240" w:lineRule="auto"/>
        <w:ind w:firstLine="709"/>
        <w:jc w:val="both"/>
        <w:rPr>
          <w:rFonts w:ascii="PT Astra Serif" w:eastAsia="Calibri" w:hAnsi="PT Astra Serif"/>
          <w:sz w:val="28"/>
          <w:szCs w:val="28"/>
        </w:rPr>
      </w:pPr>
      <w:r w:rsidRPr="00B606F1">
        <w:rPr>
          <w:rFonts w:ascii="PT Astra Serif" w:eastAsia="Calibri" w:hAnsi="PT Astra Serif"/>
          <w:sz w:val="28"/>
          <w:szCs w:val="28"/>
        </w:rPr>
        <w:t xml:space="preserve">- удовлетворить актуальный спрос населения в дошкольном образовании и присмотре и уходе за детьми; </w:t>
      </w:r>
    </w:p>
    <w:p w:rsidR="00D02A0A" w:rsidRPr="00B606F1" w:rsidRDefault="00D02A0A" w:rsidP="00D02A0A">
      <w:pPr>
        <w:tabs>
          <w:tab w:val="center" w:pos="4153"/>
          <w:tab w:val="right" w:pos="8306"/>
        </w:tabs>
        <w:spacing w:after="0" w:line="240" w:lineRule="auto"/>
        <w:ind w:firstLine="709"/>
        <w:jc w:val="both"/>
        <w:rPr>
          <w:rFonts w:ascii="PT Astra Serif" w:eastAsia="Calibri" w:hAnsi="PT Astra Serif"/>
          <w:bCs/>
          <w:sz w:val="28"/>
          <w:szCs w:val="28"/>
        </w:rPr>
      </w:pPr>
      <w:r w:rsidRPr="00B606F1">
        <w:rPr>
          <w:rFonts w:ascii="PT Astra Serif" w:eastAsia="Calibri" w:hAnsi="PT Astra Serif"/>
          <w:sz w:val="28"/>
          <w:szCs w:val="28"/>
        </w:rPr>
        <w:t xml:space="preserve">- создать </w:t>
      </w:r>
      <w:r w:rsidRPr="00B606F1">
        <w:rPr>
          <w:rFonts w:ascii="PT Astra Serif" w:eastAsia="Calibri" w:hAnsi="PT Astra Serif"/>
          <w:bCs/>
          <w:sz w:val="28"/>
          <w:szCs w:val="28"/>
        </w:rPr>
        <w:t>потенциальную возможность для выхода на работу экономически активных родителей (законных представителей), имеющих детей в возрасте до трёх лет;</w:t>
      </w:r>
    </w:p>
    <w:p w:rsidR="00D02A0A" w:rsidRPr="00B606F1" w:rsidRDefault="00D02A0A" w:rsidP="00D02A0A">
      <w:pPr>
        <w:spacing w:after="0" w:line="240" w:lineRule="auto"/>
        <w:ind w:firstLine="709"/>
        <w:jc w:val="both"/>
        <w:rPr>
          <w:rFonts w:ascii="PT Astra Serif" w:eastAsia="Calibri" w:hAnsi="PT Astra Serif"/>
          <w:bCs/>
          <w:sz w:val="28"/>
          <w:szCs w:val="28"/>
        </w:rPr>
      </w:pPr>
      <w:r w:rsidRPr="00B606F1">
        <w:rPr>
          <w:rFonts w:ascii="PT Astra Serif" w:eastAsia="Calibri" w:hAnsi="PT Astra Serif"/>
          <w:bCs/>
          <w:sz w:val="28"/>
          <w:szCs w:val="28"/>
        </w:rPr>
        <w:t xml:space="preserve">-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 </w:t>
      </w:r>
      <w:r w:rsidR="007D075C">
        <w:rPr>
          <w:rFonts w:ascii="PT Astra Serif" w:eastAsia="Calibri" w:hAnsi="PT Astra Serif"/>
          <w:bCs/>
          <w:sz w:val="28"/>
          <w:szCs w:val="28"/>
        </w:rPr>
        <w:br/>
      </w:r>
      <w:r w:rsidRPr="00B606F1">
        <w:rPr>
          <w:rFonts w:ascii="PT Astra Serif" w:eastAsia="Calibri" w:hAnsi="PT Astra Serif"/>
          <w:bCs/>
          <w:sz w:val="28"/>
          <w:szCs w:val="28"/>
        </w:rPr>
        <w:t>до трёх лет, а также повышения материально-финансовой состоятельности семей.</w:t>
      </w:r>
    </w:p>
    <w:p w:rsidR="00C55BA6" w:rsidRPr="00B606F1" w:rsidRDefault="00C55BA6" w:rsidP="00B962FD">
      <w:pPr>
        <w:shd w:val="clear" w:color="auto" w:fill="FFFFFF"/>
        <w:tabs>
          <w:tab w:val="left" w:pos="0"/>
          <w:tab w:val="left" w:pos="10992"/>
          <w:tab w:val="left" w:pos="11908"/>
          <w:tab w:val="left" w:pos="12824"/>
          <w:tab w:val="left" w:pos="13740"/>
          <w:tab w:val="left" w:pos="14656"/>
        </w:tabs>
        <w:spacing w:after="0" w:line="240" w:lineRule="auto"/>
        <w:ind w:firstLine="709"/>
        <w:jc w:val="both"/>
        <w:rPr>
          <w:rFonts w:ascii="PT Astra Serif" w:hAnsi="PT Astra Serif"/>
          <w:sz w:val="28"/>
          <w:szCs w:val="28"/>
          <w:highlight w:val="yellow"/>
          <w:lang w:eastAsia="ru-RU"/>
        </w:rPr>
      </w:pPr>
    </w:p>
    <w:p w:rsidR="002918D5" w:rsidRPr="00B606F1" w:rsidRDefault="002918D5" w:rsidP="00E01F9E">
      <w:pPr>
        <w:pStyle w:val="a6"/>
        <w:ind w:firstLine="709"/>
        <w:jc w:val="both"/>
        <w:rPr>
          <w:rFonts w:ascii="PT Astra Serif" w:hAnsi="PT Astra Serif"/>
          <w:sz w:val="28"/>
          <w:szCs w:val="28"/>
          <w:lang w:eastAsia="ru-RU"/>
        </w:rPr>
      </w:pPr>
    </w:p>
    <w:p w:rsidR="002918D5" w:rsidRPr="00B606F1" w:rsidRDefault="002918D5" w:rsidP="00E01F9E">
      <w:pPr>
        <w:pStyle w:val="a6"/>
        <w:ind w:firstLine="709"/>
        <w:jc w:val="both"/>
        <w:rPr>
          <w:rFonts w:ascii="PT Astra Serif" w:hAnsi="PT Astra Serif"/>
          <w:sz w:val="28"/>
          <w:szCs w:val="28"/>
          <w:lang w:eastAsia="ru-RU"/>
        </w:rPr>
      </w:pPr>
    </w:p>
    <w:p w:rsidR="002918D5" w:rsidRPr="00B606F1" w:rsidRDefault="002918D5" w:rsidP="00E01F9E">
      <w:pPr>
        <w:pStyle w:val="a6"/>
        <w:ind w:firstLine="709"/>
        <w:jc w:val="both"/>
        <w:rPr>
          <w:rFonts w:ascii="PT Astra Serif" w:hAnsi="PT Astra Serif"/>
          <w:sz w:val="28"/>
          <w:szCs w:val="28"/>
          <w:lang w:eastAsia="ru-RU"/>
        </w:rPr>
      </w:pPr>
    </w:p>
    <w:p w:rsidR="002918D5" w:rsidRDefault="002918D5" w:rsidP="00E01F9E">
      <w:pPr>
        <w:pStyle w:val="a6"/>
        <w:ind w:firstLine="709"/>
        <w:jc w:val="both"/>
        <w:rPr>
          <w:rFonts w:ascii="PT Astra Serif" w:hAnsi="PT Astra Serif"/>
          <w:b/>
          <w:sz w:val="28"/>
          <w:szCs w:val="28"/>
          <w:lang w:eastAsia="ru-RU"/>
        </w:rPr>
      </w:pPr>
    </w:p>
    <w:p w:rsidR="00716A5F" w:rsidRDefault="00716A5F" w:rsidP="00E01F9E">
      <w:pPr>
        <w:pStyle w:val="a6"/>
        <w:ind w:firstLine="709"/>
        <w:jc w:val="both"/>
        <w:rPr>
          <w:rFonts w:ascii="PT Astra Serif" w:hAnsi="PT Astra Serif"/>
          <w:b/>
          <w:sz w:val="28"/>
          <w:szCs w:val="28"/>
          <w:lang w:eastAsia="ru-RU"/>
        </w:rPr>
      </w:pPr>
    </w:p>
    <w:p w:rsidR="00716A5F" w:rsidRDefault="00716A5F" w:rsidP="00E01F9E">
      <w:pPr>
        <w:pStyle w:val="a6"/>
        <w:ind w:firstLine="709"/>
        <w:jc w:val="both"/>
        <w:rPr>
          <w:rFonts w:ascii="PT Astra Serif" w:hAnsi="PT Astra Serif"/>
          <w:b/>
          <w:sz w:val="28"/>
          <w:szCs w:val="28"/>
          <w:lang w:eastAsia="ru-RU"/>
        </w:rPr>
      </w:pPr>
    </w:p>
    <w:p w:rsidR="00716A5F" w:rsidRDefault="00716A5F" w:rsidP="00E01F9E">
      <w:pPr>
        <w:pStyle w:val="a6"/>
        <w:ind w:firstLine="709"/>
        <w:jc w:val="both"/>
        <w:rPr>
          <w:rFonts w:ascii="PT Astra Serif" w:hAnsi="PT Astra Serif"/>
          <w:b/>
          <w:sz w:val="28"/>
          <w:szCs w:val="28"/>
          <w:lang w:eastAsia="ru-RU"/>
        </w:rPr>
      </w:pPr>
    </w:p>
    <w:p w:rsidR="00716A5F" w:rsidRDefault="00716A5F" w:rsidP="00E01F9E">
      <w:pPr>
        <w:pStyle w:val="a6"/>
        <w:ind w:firstLine="709"/>
        <w:jc w:val="both"/>
        <w:rPr>
          <w:rFonts w:ascii="PT Astra Serif" w:hAnsi="PT Astra Serif"/>
          <w:b/>
          <w:sz w:val="28"/>
          <w:szCs w:val="28"/>
          <w:lang w:eastAsia="ru-RU"/>
        </w:rPr>
      </w:pPr>
    </w:p>
    <w:p w:rsidR="00716A5F" w:rsidRDefault="00716A5F" w:rsidP="00E01F9E">
      <w:pPr>
        <w:pStyle w:val="a6"/>
        <w:ind w:firstLine="709"/>
        <w:jc w:val="both"/>
        <w:rPr>
          <w:rFonts w:ascii="PT Astra Serif" w:hAnsi="PT Astra Serif"/>
          <w:b/>
          <w:sz w:val="28"/>
          <w:szCs w:val="28"/>
          <w:lang w:eastAsia="ru-RU"/>
        </w:rPr>
      </w:pPr>
    </w:p>
    <w:p w:rsidR="00716A5F" w:rsidRDefault="00716A5F" w:rsidP="00E01F9E">
      <w:pPr>
        <w:pStyle w:val="a6"/>
        <w:ind w:firstLine="709"/>
        <w:jc w:val="both"/>
        <w:rPr>
          <w:rFonts w:ascii="PT Astra Serif" w:hAnsi="PT Astra Serif"/>
          <w:b/>
          <w:sz w:val="28"/>
          <w:szCs w:val="28"/>
          <w:lang w:eastAsia="ru-RU"/>
        </w:rPr>
      </w:pPr>
    </w:p>
    <w:p w:rsidR="00716A5F" w:rsidRDefault="00716A5F" w:rsidP="00E01F9E">
      <w:pPr>
        <w:pStyle w:val="a6"/>
        <w:ind w:firstLine="709"/>
        <w:jc w:val="both"/>
        <w:rPr>
          <w:rFonts w:ascii="PT Astra Serif" w:hAnsi="PT Astra Serif"/>
          <w:b/>
          <w:sz w:val="28"/>
          <w:szCs w:val="28"/>
          <w:lang w:eastAsia="ru-RU"/>
        </w:rPr>
      </w:pPr>
    </w:p>
    <w:p w:rsidR="00716A5F" w:rsidRDefault="00716A5F" w:rsidP="00E01F9E">
      <w:pPr>
        <w:pStyle w:val="a6"/>
        <w:ind w:firstLine="709"/>
        <w:jc w:val="both"/>
        <w:rPr>
          <w:rFonts w:ascii="PT Astra Serif" w:hAnsi="PT Astra Serif"/>
          <w:b/>
          <w:sz w:val="28"/>
          <w:szCs w:val="28"/>
          <w:lang w:eastAsia="ru-RU"/>
        </w:rPr>
      </w:pPr>
    </w:p>
    <w:p w:rsidR="00716A5F" w:rsidRDefault="00716A5F" w:rsidP="00E01F9E">
      <w:pPr>
        <w:pStyle w:val="a6"/>
        <w:ind w:firstLine="709"/>
        <w:jc w:val="both"/>
        <w:rPr>
          <w:rFonts w:ascii="PT Astra Serif" w:hAnsi="PT Astra Serif"/>
          <w:b/>
          <w:sz w:val="28"/>
          <w:szCs w:val="28"/>
          <w:lang w:eastAsia="ru-RU"/>
        </w:rPr>
      </w:pPr>
    </w:p>
    <w:p w:rsidR="00716A5F" w:rsidRDefault="00716A5F" w:rsidP="00E01F9E">
      <w:pPr>
        <w:pStyle w:val="a6"/>
        <w:ind w:firstLine="709"/>
        <w:jc w:val="both"/>
        <w:rPr>
          <w:rFonts w:ascii="PT Astra Serif" w:hAnsi="PT Astra Serif"/>
          <w:b/>
          <w:sz w:val="28"/>
          <w:szCs w:val="28"/>
          <w:lang w:eastAsia="ru-RU"/>
        </w:rPr>
      </w:pPr>
    </w:p>
    <w:p w:rsidR="00716A5F" w:rsidRDefault="00716A5F" w:rsidP="00E01F9E">
      <w:pPr>
        <w:pStyle w:val="a6"/>
        <w:ind w:firstLine="709"/>
        <w:jc w:val="both"/>
        <w:rPr>
          <w:rFonts w:ascii="PT Astra Serif" w:hAnsi="PT Astra Serif"/>
          <w:b/>
          <w:sz w:val="28"/>
          <w:szCs w:val="28"/>
          <w:lang w:eastAsia="ru-RU"/>
        </w:rPr>
      </w:pPr>
    </w:p>
    <w:p w:rsidR="00716A5F" w:rsidRPr="00B606F1" w:rsidRDefault="00716A5F" w:rsidP="00E01F9E">
      <w:pPr>
        <w:pStyle w:val="a6"/>
        <w:ind w:firstLine="709"/>
        <w:jc w:val="both"/>
        <w:rPr>
          <w:rFonts w:ascii="PT Astra Serif" w:hAnsi="PT Astra Serif"/>
          <w:b/>
          <w:sz w:val="28"/>
          <w:szCs w:val="28"/>
          <w:lang w:eastAsia="ru-RU"/>
        </w:rPr>
      </w:pPr>
    </w:p>
    <w:p w:rsidR="002918D5" w:rsidRPr="00B606F1" w:rsidRDefault="002918D5" w:rsidP="00E01F9E">
      <w:pPr>
        <w:pStyle w:val="a6"/>
        <w:ind w:firstLine="709"/>
        <w:jc w:val="both"/>
        <w:rPr>
          <w:rFonts w:ascii="PT Astra Serif" w:hAnsi="PT Astra Serif"/>
          <w:b/>
          <w:sz w:val="28"/>
          <w:szCs w:val="28"/>
          <w:lang w:eastAsia="ru-RU"/>
        </w:rPr>
      </w:pPr>
    </w:p>
    <w:p w:rsidR="007B7455" w:rsidRPr="00B606F1" w:rsidRDefault="007B7455" w:rsidP="00E01F9E">
      <w:pPr>
        <w:pStyle w:val="a6"/>
        <w:ind w:firstLine="709"/>
        <w:jc w:val="both"/>
        <w:rPr>
          <w:rFonts w:ascii="PT Astra Serif" w:hAnsi="PT Astra Serif"/>
          <w:b/>
          <w:sz w:val="28"/>
          <w:szCs w:val="28"/>
          <w:shd w:val="clear" w:color="auto" w:fill="FFFFFF"/>
        </w:rPr>
      </w:pPr>
      <w:r w:rsidRPr="00B606F1">
        <w:rPr>
          <w:rFonts w:ascii="PT Astra Serif" w:hAnsi="PT Astra Serif"/>
          <w:b/>
          <w:sz w:val="28"/>
          <w:szCs w:val="28"/>
          <w:lang w:eastAsia="ru-RU"/>
        </w:rPr>
        <w:lastRenderedPageBreak/>
        <w:t>4.</w:t>
      </w:r>
      <w:r w:rsidR="00E01F9E" w:rsidRPr="00B606F1">
        <w:rPr>
          <w:rFonts w:ascii="PT Astra Serif" w:hAnsi="PT Astra Serif"/>
          <w:b/>
          <w:sz w:val="28"/>
          <w:szCs w:val="28"/>
          <w:lang w:eastAsia="ru-RU"/>
        </w:rPr>
        <w:t>Ре</w:t>
      </w:r>
      <w:r w:rsidR="00E01F9E" w:rsidRPr="00B606F1">
        <w:rPr>
          <w:rFonts w:ascii="PT Astra Serif" w:hAnsi="PT Astra Serif"/>
          <w:b/>
          <w:sz w:val="28"/>
          <w:szCs w:val="28"/>
          <w:shd w:val="clear" w:color="auto" w:fill="FFFFFF"/>
        </w:rPr>
        <w:t>гиональный проект «Формирование системы мотивации граждан к здоровому образу жизни, включая здоровое питание и отказ от вредных привычек</w:t>
      </w:r>
      <w:r w:rsidRPr="00B606F1">
        <w:rPr>
          <w:rFonts w:ascii="PT Astra Serif" w:hAnsi="PT Astra Serif"/>
          <w:b/>
          <w:sz w:val="28"/>
          <w:szCs w:val="28"/>
          <w:shd w:val="clear" w:color="auto" w:fill="FFFFFF"/>
        </w:rPr>
        <w:t>.</w:t>
      </w:r>
    </w:p>
    <w:p w:rsidR="009A68BE" w:rsidRPr="00B606F1" w:rsidRDefault="009A68BE" w:rsidP="009A68BE">
      <w:pPr>
        <w:pStyle w:val="a6"/>
        <w:ind w:firstLine="709"/>
        <w:jc w:val="both"/>
        <w:rPr>
          <w:rFonts w:ascii="PT Astra Serif" w:hAnsi="PT Astra Serif"/>
          <w:color w:val="000000"/>
          <w:sz w:val="28"/>
          <w:szCs w:val="28"/>
        </w:rPr>
      </w:pPr>
      <w:r w:rsidRPr="00B606F1">
        <w:rPr>
          <w:rFonts w:ascii="PT Astra Serif" w:hAnsi="PT Astra Serif"/>
          <w:color w:val="000000"/>
          <w:sz w:val="28"/>
          <w:szCs w:val="28"/>
        </w:rPr>
        <w:t>Основной задачей регионального проекта является формирование среды, способствующей ведению гражданами Ульяновской области здорового образа жизни, включая создание на базе Центра медицинской профилактики и формирования здорового образа жизни Центра общественного здоровья.</w:t>
      </w:r>
    </w:p>
    <w:p w:rsidR="009A68BE" w:rsidRPr="00B606F1" w:rsidRDefault="002C2F11" w:rsidP="009A68BE">
      <w:pPr>
        <w:pStyle w:val="a6"/>
        <w:ind w:firstLine="709"/>
        <w:jc w:val="both"/>
        <w:rPr>
          <w:rFonts w:ascii="PT Astra Serif" w:hAnsi="PT Astra Serif"/>
          <w:b/>
          <w:color w:val="000000"/>
          <w:sz w:val="28"/>
          <w:szCs w:val="28"/>
        </w:rPr>
      </w:pPr>
      <w:r w:rsidRPr="00B606F1">
        <w:rPr>
          <w:rFonts w:ascii="PT Astra Serif" w:hAnsi="PT Astra Serif"/>
          <w:b/>
          <w:color w:val="000000"/>
          <w:sz w:val="28"/>
          <w:szCs w:val="28"/>
        </w:rPr>
        <w:t>Н</w:t>
      </w:r>
      <w:r w:rsidR="009A68BE" w:rsidRPr="00B606F1">
        <w:rPr>
          <w:rFonts w:ascii="PT Astra Serif" w:hAnsi="PT Astra Serif"/>
          <w:b/>
          <w:color w:val="000000"/>
          <w:sz w:val="28"/>
          <w:szCs w:val="28"/>
        </w:rPr>
        <w:t xml:space="preserve">а реализацию мероприятий проекта </w:t>
      </w:r>
      <w:r w:rsidRPr="00B606F1">
        <w:rPr>
          <w:rFonts w:ascii="PT Astra Serif" w:hAnsi="PT Astra Serif"/>
          <w:b/>
          <w:color w:val="000000"/>
          <w:sz w:val="28"/>
          <w:szCs w:val="28"/>
        </w:rPr>
        <w:t xml:space="preserve">федеральное финансирование </w:t>
      </w:r>
      <w:r w:rsidR="009A68BE" w:rsidRPr="00B606F1">
        <w:rPr>
          <w:rFonts w:ascii="PT Astra Serif" w:hAnsi="PT Astra Serif"/>
          <w:b/>
          <w:color w:val="000000"/>
          <w:sz w:val="28"/>
          <w:szCs w:val="28"/>
        </w:rPr>
        <w:t>не предусмотрено.</w:t>
      </w:r>
    </w:p>
    <w:p w:rsidR="00866615" w:rsidRPr="00B606F1" w:rsidRDefault="00866615" w:rsidP="009A68BE">
      <w:pPr>
        <w:pStyle w:val="a6"/>
        <w:ind w:firstLine="709"/>
        <w:jc w:val="both"/>
        <w:rPr>
          <w:rFonts w:ascii="PT Astra Serif" w:hAnsi="PT Astra Serif"/>
          <w:sz w:val="28"/>
          <w:szCs w:val="28"/>
        </w:rPr>
      </w:pPr>
      <w:r w:rsidRPr="00B606F1">
        <w:rPr>
          <w:rFonts w:ascii="PT Astra Serif" w:hAnsi="PT Astra Serif"/>
          <w:color w:val="000000"/>
          <w:sz w:val="28"/>
          <w:szCs w:val="28"/>
        </w:rPr>
        <w:t xml:space="preserve">Паспортом регионального проекта </w:t>
      </w:r>
      <w:r w:rsidRPr="00B606F1">
        <w:rPr>
          <w:rFonts w:ascii="PT Astra Serif" w:hAnsi="PT Astra Serif"/>
          <w:sz w:val="28"/>
          <w:szCs w:val="28"/>
        </w:rPr>
        <w:t>предусмотрено внедрение модели организации и функционирования центра общественного здоровья на базе государственного учреждения здравоохранения «Центр медицинской профилактики и формирования здорового образа жизни» в срок до 01.01.2021 года.</w:t>
      </w:r>
    </w:p>
    <w:p w:rsidR="00A81190" w:rsidRPr="00B606F1" w:rsidRDefault="00A81190" w:rsidP="00A81190">
      <w:pPr>
        <w:spacing w:after="0" w:line="240" w:lineRule="auto"/>
        <w:ind w:firstLine="708"/>
        <w:jc w:val="both"/>
        <w:rPr>
          <w:rFonts w:ascii="PT Astra Serif" w:hAnsi="PT Astra Serif"/>
          <w:iCs/>
          <w:sz w:val="28"/>
          <w:szCs w:val="28"/>
        </w:rPr>
      </w:pPr>
      <w:r w:rsidRPr="00B606F1">
        <w:rPr>
          <w:rFonts w:ascii="PT Astra Serif" w:hAnsi="PT Astra Serif"/>
          <w:iCs/>
          <w:sz w:val="28"/>
          <w:szCs w:val="28"/>
        </w:rPr>
        <w:t xml:space="preserve">В январе 2020 года Министерством здравоохранения Ульяновской области утвержден проект региональной программы по укреплению общественного здоровья населения Ульяновской области, который направлен на согласование в Минздрав России. </w:t>
      </w:r>
    </w:p>
    <w:p w:rsidR="00A81190" w:rsidRPr="00B606F1" w:rsidRDefault="00A81190" w:rsidP="00A81190">
      <w:pPr>
        <w:spacing w:after="0" w:line="240" w:lineRule="auto"/>
        <w:ind w:firstLine="708"/>
        <w:jc w:val="both"/>
        <w:rPr>
          <w:rFonts w:ascii="PT Astra Serif" w:hAnsi="PT Astra Serif"/>
          <w:bCs/>
          <w:sz w:val="28"/>
          <w:szCs w:val="28"/>
        </w:rPr>
      </w:pPr>
      <w:r w:rsidRPr="00B606F1">
        <w:rPr>
          <w:rFonts w:ascii="PT Astra Serif" w:hAnsi="PT Astra Serif"/>
          <w:iCs/>
          <w:sz w:val="28"/>
          <w:szCs w:val="28"/>
        </w:rPr>
        <w:t>Р</w:t>
      </w:r>
      <w:r w:rsidRPr="00B606F1">
        <w:rPr>
          <w:rFonts w:ascii="PT Astra Serif" w:hAnsi="PT Astra Serif"/>
          <w:sz w:val="28"/>
          <w:szCs w:val="28"/>
        </w:rPr>
        <w:t xml:space="preserve">азработан проект модельной корпоративной программы </w:t>
      </w:r>
      <w:r w:rsidRPr="00B606F1">
        <w:rPr>
          <w:rFonts w:ascii="PT Astra Serif" w:hAnsi="PT Astra Serif"/>
          <w:sz w:val="28"/>
          <w:szCs w:val="28"/>
        </w:rPr>
        <w:br/>
      </w:r>
      <w:r w:rsidRPr="00B606F1">
        <w:rPr>
          <w:rFonts w:ascii="PT Astra Serif" w:hAnsi="PT Astra Serif"/>
          <w:bCs/>
          <w:sz w:val="28"/>
          <w:szCs w:val="28"/>
        </w:rPr>
        <w:t>по укрепле</w:t>
      </w:r>
      <w:r w:rsidR="00215D78">
        <w:rPr>
          <w:rFonts w:ascii="PT Astra Serif" w:hAnsi="PT Astra Serif"/>
          <w:bCs/>
          <w:sz w:val="28"/>
          <w:szCs w:val="28"/>
        </w:rPr>
        <w:t>нию здоровья работающих, который</w:t>
      </w:r>
      <w:r w:rsidRPr="00B606F1">
        <w:rPr>
          <w:rFonts w:ascii="PT Astra Serif" w:hAnsi="PT Astra Serif"/>
          <w:bCs/>
          <w:sz w:val="28"/>
          <w:szCs w:val="28"/>
        </w:rPr>
        <w:t xml:space="preserve"> будет дорабатываться в части информационно-справочной информации профилактического содержания.</w:t>
      </w:r>
    </w:p>
    <w:p w:rsidR="00A81190" w:rsidRPr="00B606F1" w:rsidRDefault="00A81190" w:rsidP="00A81190">
      <w:pPr>
        <w:spacing w:after="0" w:line="240" w:lineRule="auto"/>
        <w:ind w:firstLine="708"/>
        <w:jc w:val="both"/>
        <w:rPr>
          <w:rFonts w:ascii="PT Astra Serif" w:hAnsi="PT Astra Serif"/>
          <w:sz w:val="28"/>
          <w:szCs w:val="28"/>
        </w:rPr>
      </w:pPr>
      <w:r w:rsidRPr="00B606F1">
        <w:rPr>
          <w:rFonts w:ascii="PT Astra Serif" w:hAnsi="PT Astra Serif"/>
          <w:sz w:val="28"/>
          <w:szCs w:val="28"/>
        </w:rPr>
        <w:t xml:space="preserve">В настоящее время с 6-ю предприятиями Ульяновской области достигнута договоренность о реализации корпоративных программ </w:t>
      </w:r>
      <w:r w:rsidRPr="00B606F1">
        <w:rPr>
          <w:rFonts w:ascii="PT Astra Serif" w:hAnsi="PT Astra Serif"/>
          <w:sz w:val="28"/>
          <w:szCs w:val="28"/>
        </w:rPr>
        <w:br/>
        <w:t>в качестве пилотных площадок на 2020 год.</w:t>
      </w:r>
    </w:p>
    <w:p w:rsidR="00A81190" w:rsidRPr="00B606F1" w:rsidRDefault="00A81190" w:rsidP="00A81190">
      <w:pPr>
        <w:spacing w:after="0" w:line="240" w:lineRule="auto"/>
        <w:ind w:firstLine="708"/>
        <w:jc w:val="both"/>
        <w:rPr>
          <w:rFonts w:ascii="PT Astra Serif" w:hAnsi="PT Astra Serif"/>
          <w:sz w:val="28"/>
          <w:szCs w:val="28"/>
        </w:rPr>
      </w:pPr>
      <w:r w:rsidRPr="00B606F1">
        <w:rPr>
          <w:rFonts w:ascii="PT Astra Serif" w:hAnsi="PT Astra Serif"/>
          <w:iCs/>
          <w:sz w:val="28"/>
          <w:szCs w:val="28"/>
        </w:rPr>
        <w:t>28.02.</w:t>
      </w:r>
      <w:r w:rsidRPr="00B606F1">
        <w:rPr>
          <w:rFonts w:ascii="PT Astra Serif" w:hAnsi="PT Astra Serif"/>
          <w:sz w:val="28"/>
          <w:szCs w:val="28"/>
        </w:rPr>
        <w:t xml:space="preserve">2020 года на территории муниципального образования «Кузоватовский район» состоится </w:t>
      </w:r>
      <w:r w:rsidRPr="00B606F1">
        <w:rPr>
          <w:rFonts w:ascii="PT Astra Serif" w:hAnsi="PT Astra Serif"/>
          <w:b/>
          <w:sz w:val="28"/>
          <w:szCs w:val="28"/>
        </w:rPr>
        <w:t>вторая конференция «Здоровый муниципалитет»</w:t>
      </w:r>
      <w:r w:rsidRPr="00B606F1">
        <w:rPr>
          <w:rFonts w:ascii="PT Astra Serif" w:hAnsi="PT Astra Serif"/>
          <w:sz w:val="28"/>
          <w:szCs w:val="28"/>
        </w:rPr>
        <w:t xml:space="preserve">, в рамках которой будут обсуждаться вопросы реализации как муниципальных программ по общественному здоровью, </w:t>
      </w:r>
      <w:r w:rsidRPr="00B606F1">
        <w:rPr>
          <w:rFonts w:ascii="PT Astra Serif" w:hAnsi="PT Astra Serif"/>
          <w:sz w:val="28"/>
          <w:szCs w:val="28"/>
        </w:rPr>
        <w:br/>
        <w:t>так и корпоративных программ по укреплению здоровья работающих.</w:t>
      </w:r>
    </w:p>
    <w:p w:rsidR="00A81190" w:rsidRPr="00B606F1" w:rsidRDefault="00A81190" w:rsidP="00A81190">
      <w:pPr>
        <w:pStyle w:val="ad"/>
        <w:spacing w:before="0" w:beforeAutospacing="0" w:after="0" w:afterAutospacing="0"/>
        <w:ind w:firstLine="708"/>
        <w:jc w:val="both"/>
        <w:rPr>
          <w:rFonts w:ascii="PT Astra Serif" w:hAnsi="PT Astra Serif"/>
          <w:sz w:val="28"/>
          <w:szCs w:val="28"/>
        </w:rPr>
      </w:pPr>
      <w:r w:rsidRPr="00B606F1">
        <w:rPr>
          <w:rFonts w:ascii="PT Astra Serif" w:hAnsi="PT Astra Serif"/>
          <w:iCs/>
          <w:sz w:val="28"/>
          <w:szCs w:val="28"/>
        </w:rPr>
        <w:t xml:space="preserve">Продолжается проведение эпидемиологического исследования </w:t>
      </w:r>
      <w:r w:rsidR="00215D78">
        <w:rPr>
          <w:rFonts w:ascii="PT Astra Serif" w:hAnsi="PT Astra Serif"/>
          <w:iCs/>
          <w:sz w:val="28"/>
          <w:szCs w:val="28"/>
        </w:rPr>
        <w:br/>
      </w:r>
      <w:r w:rsidRPr="00B606F1">
        <w:rPr>
          <w:rFonts w:ascii="PT Astra Serif" w:hAnsi="PT Astra Serif"/>
          <w:iCs/>
          <w:sz w:val="28"/>
          <w:szCs w:val="28"/>
        </w:rPr>
        <w:t xml:space="preserve">по распространенности факторов риска неинфекционных заболеваний </w:t>
      </w:r>
      <w:r w:rsidR="00215D78">
        <w:rPr>
          <w:rFonts w:ascii="PT Astra Serif" w:hAnsi="PT Astra Serif"/>
          <w:iCs/>
          <w:sz w:val="28"/>
          <w:szCs w:val="28"/>
        </w:rPr>
        <w:br/>
      </w:r>
      <w:r w:rsidRPr="00B606F1">
        <w:rPr>
          <w:rFonts w:ascii="PT Astra Serif" w:hAnsi="PT Astra Serif"/>
          <w:iCs/>
          <w:sz w:val="28"/>
          <w:szCs w:val="28"/>
        </w:rPr>
        <w:t xml:space="preserve">на территории Ульяновской области. В числе территорий, на которых будет реализовано исследование вошли: города Ульяновск и Новоульяновск, муниципальные образования - </w:t>
      </w:r>
      <w:r w:rsidRPr="00B606F1">
        <w:rPr>
          <w:rFonts w:ascii="PT Astra Serif" w:hAnsi="PT Astra Serif"/>
          <w:sz w:val="28"/>
          <w:szCs w:val="28"/>
        </w:rPr>
        <w:t>Кузоватовский, Николаевский, Новоспасский, Павловский, Сурский, Ульяновский и Тереньгульский районы области.</w:t>
      </w:r>
    </w:p>
    <w:p w:rsidR="00A81190" w:rsidRPr="00B606F1" w:rsidRDefault="00A81190" w:rsidP="00A81190">
      <w:pPr>
        <w:pStyle w:val="ad"/>
        <w:spacing w:before="0" w:beforeAutospacing="0" w:after="0" w:afterAutospacing="0"/>
        <w:jc w:val="both"/>
        <w:rPr>
          <w:rFonts w:ascii="PT Astra Serif" w:hAnsi="PT Astra Serif"/>
          <w:sz w:val="28"/>
          <w:szCs w:val="28"/>
        </w:rPr>
      </w:pPr>
      <w:r w:rsidRPr="00B606F1">
        <w:rPr>
          <w:rFonts w:ascii="PT Astra Serif" w:hAnsi="PT Astra Serif"/>
          <w:sz w:val="28"/>
          <w:szCs w:val="28"/>
        </w:rPr>
        <w:tab/>
        <w:t xml:space="preserve">Кроме того, с марта 2020 года будет реализовано исследование </w:t>
      </w:r>
      <w:r w:rsidR="00215D78">
        <w:rPr>
          <w:rFonts w:ascii="PT Astra Serif" w:hAnsi="PT Astra Serif"/>
          <w:sz w:val="28"/>
          <w:szCs w:val="28"/>
        </w:rPr>
        <w:br/>
      </w:r>
      <w:r w:rsidRPr="00B606F1">
        <w:rPr>
          <w:rFonts w:ascii="PT Astra Serif" w:hAnsi="PT Astra Serif"/>
          <w:sz w:val="28"/>
          <w:szCs w:val="28"/>
        </w:rPr>
        <w:t xml:space="preserve">по программе «Дистанционный контроль массы тела» (RJ-REGION). Одноименный совместный </w:t>
      </w:r>
      <w:r w:rsidRPr="00B606F1">
        <w:rPr>
          <w:rFonts w:ascii="PT Astra Serif" w:hAnsi="PT Astra Serif"/>
          <w:b/>
          <w:sz w:val="28"/>
          <w:szCs w:val="28"/>
        </w:rPr>
        <w:t>русско-японский проект стартует в шести пилотных регионах</w:t>
      </w:r>
      <w:r w:rsidRPr="00B606F1">
        <w:rPr>
          <w:rFonts w:ascii="PT Astra Serif" w:hAnsi="PT Astra Serif"/>
          <w:sz w:val="28"/>
          <w:szCs w:val="28"/>
        </w:rPr>
        <w:t xml:space="preserve">, одним из которых стал Ульяновск. В общероссийском рейтинге Ульяновская область на третьем месте по ожирению взрослого населения, а по распространенности детского ожирения – на первом, поэтому повышение грамотности населения в вопросах здорового питания </w:t>
      </w:r>
      <w:r w:rsidR="00215D78">
        <w:rPr>
          <w:rFonts w:ascii="PT Astra Serif" w:hAnsi="PT Astra Serif"/>
          <w:sz w:val="28"/>
          <w:szCs w:val="28"/>
        </w:rPr>
        <w:br/>
      </w:r>
      <w:r w:rsidRPr="00B606F1">
        <w:rPr>
          <w:rFonts w:ascii="PT Astra Serif" w:hAnsi="PT Astra Serif"/>
          <w:sz w:val="28"/>
          <w:szCs w:val="28"/>
        </w:rPr>
        <w:t xml:space="preserve">и физической активности для жителей нашего региона имеет большое </w:t>
      </w:r>
      <w:r w:rsidRPr="00B606F1">
        <w:rPr>
          <w:rFonts w:ascii="PT Astra Serif" w:hAnsi="PT Astra Serif"/>
          <w:sz w:val="28"/>
          <w:szCs w:val="28"/>
        </w:rPr>
        <w:lastRenderedPageBreak/>
        <w:t xml:space="preserve">значение. Исследование продлится в течение шести месяцев. Подготовка </w:t>
      </w:r>
      <w:r w:rsidR="00215D78">
        <w:rPr>
          <w:rFonts w:ascii="PT Astra Serif" w:hAnsi="PT Astra Serif"/>
          <w:sz w:val="28"/>
          <w:szCs w:val="28"/>
        </w:rPr>
        <w:br/>
      </w:r>
      <w:r w:rsidRPr="00B606F1">
        <w:rPr>
          <w:rFonts w:ascii="PT Astra Serif" w:hAnsi="PT Astra Serif"/>
          <w:sz w:val="28"/>
          <w:szCs w:val="28"/>
        </w:rPr>
        <w:t>к нему уже началась.</w:t>
      </w:r>
    </w:p>
    <w:p w:rsidR="00A81190" w:rsidRPr="00B606F1" w:rsidRDefault="00A81190" w:rsidP="00407843">
      <w:pPr>
        <w:spacing w:after="0" w:line="240" w:lineRule="auto"/>
        <w:ind w:firstLine="708"/>
        <w:jc w:val="both"/>
        <w:rPr>
          <w:rFonts w:ascii="PT Astra Serif" w:hAnsi="PT Astra Serif"/>
          <w:iCs/>
          <w:sz w:val="28"/>
          <w:szCs w:val="28"/>
        </w:rPr>
      </w:pPr>
      <w:r w:rsidRPr="00B606F1">
        <w:rPr>
          <w:rFonts w:ascii="PT Astra Serif" w:hAnsi="PT Astra Serif"/>
          <w:iCs/>
          <w:sz w:val="28"/>
          <w:szCs w:val="28"/>
        </w:rPr>
        <w:t xml:space="preserve">Все мероприятия проекта направлены на формирование ответственного отношения человека к своему здоровью, повышение информированности </w:t>
      </w:r>
      <w:r w:rsidR="00215D78">
        <w:rPr>
          <w:rFonts w:ascii="PT Astra Serif" w:hAnsi="PT Astra Serif"/>
          <w:iCs/>
          <w:sz w:val="28"/>
          <w:szCs w:val="28"/>
        </w:rPr>
        <w:br/>
      </w:r>
      <w:r w:rsidRPr="00B606F1">
        <w:rPr>
          <w:rFonts w:ascii="PT Astra Serif" w:hAnsi="PT Astra Serif"/>
          <w:iCs/>
          <w:sz w:val="28"/>
          <w:szCs w:val="28"/>
        </w:rPr>
        <w:t>в вопросах укрепления здоровья и профилактики заболеваний, что в свою очередь должно повлиять на повышение ожидаемой продолжительности жизни, снижение смертности, в том числе в трудоспособном возрасте.</w:t>
      </w:r>
    </w:p>
    <w:p w:rsidR="00E01F9E" w:rsidRDefault="00E01F9E"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Default="00716A5F" w:rsidP="00E01F9E">
      <w:pPr>
        <w:spacing w:after="0" w:line="240" w:lineRule="auto"/>
        <w:ind w:firstLine="708"/>
        <w:jc w:val="both"/>
        <w:rPr>
          <w:rFonts w:ascii="PT Astra Serif" w:hAnsi="PT Astra Serif"/>
          <w:sz w:val="28"/>
          <w:szCs w:val="28"/>
          <w:highlight w:val="yellow"/>
          <w:shd w:val="clear" w:color="auto" w:fill="FFFFFF"/>
        </w:rPr>
      </w:pPr>
    </w:p>
    <w:p w:rsidR="00716A5F" w:rsidRPr="00B606F1" w:rsidRDefault="00716A5F" w:rsidP="00E01F9E">
      <w:pPr>
        <w:spacing w:after="0" w:line="240" w:lineRule="auto"/>
        <w:ind w:firstLine="708"/>
        <w:jc w:val="both"/>
        <w:rPr>
          <w:rFonts w:ascii="PT Astra Serif" w:hAnsi="PT Astra Serif"/>
          <w:sz w:val="28"/>
          <w:szCs w:val="28"/>
          <w:highlight w:val="yellow"/>
          <w:shd w:val="clear" w:color="auto" w:fill="FFFFFF"/>
        </w:rPr>
      </w:pPr>
    </w:p>
    <w:p w:rsidR="008E39D0" w:rsidRPr="00B606F1" w:rsidRDefault="007B7455" w:rsidP="00407843">
      <w:pPr>
        <w:pStyle w:val="a3"/>
        <w:numPr>
          <w:ilvl w:val="0"/>
          <w:numId w:val="15"/>
        </w:numPr>
        <w:spacing w:after="0" w:line="240" w:lineRule="auto"/>
        <w:ind w:left="0" w:firstLine="709"/>
        <w:jc w:val="both"/>
        <w:rPr>
          <w:rFonts w:ascii="PT Astra Serif" w:hAnsi="PT Astra Serif"/>
          <w:sz w:val="28"/>
          <w:szCs w:val="28"/>
        </w:rPr>
      </w:pPr>
      <w:r w:rsidRPr="00B606F1">
        <w:rPr>
          <w:rFonts w:ascii="PT Astra Serif" w:hAnsi="PT Astra Serif"/>
          <w:b/>
          <w:sz w:val="28"/>
          <w:szCs w:val="28"/>
        </w:rPr>
        <w:lastRenderedPageBreak/>
        <w:t>Р</w:t>
      </w:r>
      <w:r w:rsidR="00AB0993" w:rsidRPr="00B606F1">
        <w:rPr>
          <w:rFonts w:ascii="PT Astra Serif" w:hAnsi="PT Astra Serif"/>
          <w:b/>
          <w:sz w:val="28"/>
          <w:szCs w:val="28"/>
        </w:rPr>
        <w:t>егиональн</w:t>
      </w:r>
      <w:r w:rsidRPr="00B606F1">
        <w:rPr>
          <w:rFonts w:ascii="PT Astra Serif" w:hAnsi="PT Astra Serif"/>
          <w:b/>
          <w:sz w:val="28"/>
          <w:szCs w:val="28"/>
        </w:rPr>
        <w:t>ый</w:t>
      </w:r>
      <w:r w:rsidR="00AB0993" w:rsidRPr="00B606F1">
        <w:rPr>
          <w:rFonts w:ascii="PT Astra Serif" w:hAnsi="PT Astra Serif"/>
          <w:b/>
          <w:sz w:val="28"/>
          <w:szCs w:val="28"/>
        </w:rPr>
        <w:t xml:space="preserve"> </w:t>
      </w:r>
      <w:r w:rsidRPr="00B606F1">
        <w:rPr>
          <w:rFonts w:ascii="PT Astra Serif" w:hAnsi="PT Astra Serif"/>
          <w:b/>
          <w:sz w:val="28"/>
          <w:szCs w:val="28"/>
        </w:rPr>
        <w:t>проект</w:t>
      </w:r>
      <w:r w:rsidR="00AB0993" w:rsidRPr="00B606F1">
        <w:rPr>
          <w:rFonts w:ascii="PT Astra Serif" w:hAnsi="PT Astra Serif"/>
          <w:b/>
          <w:sz w:val="28"/>
          <w:szCs w:val="28"/>
        </w:rPr>
        <w:t xml:space="preserve"> «Спорт – норма жизни»</w:t>
      </w:r>
      <w:r w:rsidR="00142DB2" w:rsidRPr="00B606F1">
        <w:rPr>
          <w:rFonts w:ascii="PT Astra Serif" w:hAnsi="PT Astra Serif"/>
          <w:sz w:val="28"/>
          <w:szCs w:val="28"/>
        </w:rPr>
        <w:t xml:space="preserve"> </w:t>
      </w:r>
      <w:r w:rsidR="00CF5D37" w:rsidRPr="00B606F1">
        <w:rPr>
          <w:rFonts w:ascii="PT Astra Serif" w:hAnsi="PT Astra Serif"/>
          <w:sz w:val="28"/>
          <w:szCs w:val="28"/>
        </w:rPr>
        <w:t>основн</w:t>
      </w:r>
      <w:r w:rsidR="008015F7" w:rsidRPr="00B606F1">
        <w:rPr>
          <w:rFonts w:ascii="PT Astra Serif" w:hAnsi="PT Astra Serif"/>
          <w:sz w:val="28"/>
          <w:szCs w:val="28"/>
        </w:rPr>
        <w:t>ой</w:t>
      </w:r>
      <w:r w:rsidR="00CF5D37" w:rsidRPr="00B606F1">
        <w:rPr>
          <w:rFonts w:ascii="PT Astra Serif" w:hAnsi="PT Astra Serif"/>
          <w:sz w:val="28"/>
          <w:szCs w:val="28"/>
        </w:rPr>
        <w:t xml:space="preserve"> </w:t>
      </w:r>
      <w:r w:rsidR="008015F7" w:rsidRPr="00B606F1">
        <w:rPr>
          <w:rFonts w:ascii="PT Astra Serif" w:hAnsi="PT Astra Serif"/>
          <w:sz w:val="28"/>
          <w:szCs w:val="28"/>
        </w:rPr>
        <w:t>задачей</w:t>
      </w:r>
      <w:r w:rsidR="00CF5D37" w:rsidRPr="00B606F1">
        <w:rPr>
          <w:rFonts w:ascii="PT Astra Serif" w:hAnsi="PT Astra Serif"/>
          <w:sz w:val="28"/>
          <w:szCs w:val="28"/>
        </w:rPr>
        <w:t xml:space="preserve"> регионального проекта, явля</w:t>
      </w:r>
      <w:r w:rsidR="008015F7" w:rsidRPr="00B606F1">
        <w:rPr>
          <w:rFonts w:ascii="PT Astra Serif" w:hAnsi="PT Astra Serif"/>
          <w:sz w:val="28"/>
          <w:szCs w:val="28"/>
        </w:rPr>
        <w:t>е</w:t>
      </w:r>
      <w:r w:rsidR="00CF5D37" w:rsidRPr="00B606F1">
        <w:rPr>
          <w:rFonts w:ascii="PT Astra Serif" w:hAnsi="PT Astra Serif"/>
          <w:sz w:val="28"/>
          <w:szCs w:val="28"/>
        </w:rPr>
        <w:t>тся</w:t>
      </w:r>
      <w:r w:rsidR="008015F7" w:rsidRPr="00B606F1">
        <w:rPr>
          <w:rFonts w:ascii="PT Astra Serif" w:hAnsi="PT Astra Serif"/>
          <w:sz w:val="28"/>
          <w:szCs w:val="28"/>
        </w:rPr>
        <w:t xml:space="preserve"> увеличение </w:t>
      </w:r>
      <w:r w:rsidR="00407843" w:rsidRPr="00B606F1">
        <w:rPr>
          <w:rFonts w:ascii="PT Astra Serif" w:hAnsi="PT Astra Serif"/>
          <w:sz w:val="28"/>
          <w:szCs w:val="28"/>
        </w:rPr>
        <w:t xml:space="preserve">к 2024 году </w:t>
      </w:r>
      <w:r w:rsidR="008015F7" w:rsidRPr="00B606F1">
        <w:rPr>
          <w:rFonts w:ascii="PT Astra Serif" w:hAnsi="PT Astra Serif"/>
          <w:sz w:val="28"/>
          <w:szCs w:val="28"/>
        </w:rPr>
        <w:t xml:space="preserve">до 55% доли граждан, систематически занимающихся физической культурой </w:t>
      </w:r>
      <w:r w:rsidR="00215D78">
        <w:rPr>
          <w:rFonts w:ascii="PT Astra Serif" w:hAnsi="PT Astra Serif"/>
          <w:sz w:val="28"/>
          <w:szCs w:val="28"/>
        </w:rPr>
        <w:br/>
      </w:r>
      <w:r w:rsidR="008015F7" w:rsidRPr="00B606F1">
        <w:rPr>
          <w:rFonts w:ascii="PT Astra Serif" w:hAnsi="PT Astra Serif"/>
          <w:sz w:val="28"/>
          <w:szCs w:val="28"/>
        </w:rPr>
        <w:t>и спортом.</w:t>
      </w:r>
    </w:p>
    <w:p w:rsidR="00407843" w:rsidRDefault="00407843" w:rsidP="00407843">
      <w:pPr>
        <w:pStyle w:val="a3"/>
        <w:spacing w:after="0" w:line="240" w:lineRule="auto"/>
        <w:ind w:left="0" w:firstLine="708"/>
        <w:jc w:val="both"/>
        <w:rPr>
          <w:rFonts w:ascii="PT Astra Serif" w:eastAsia="Calibri" w:hAnsi="PT Astra Serif"/>
          <w:sz w:val="28"/>
          <w:szCs w:val="28"/>
        </w:rPr>
      </w:pPr>
      <w:r w:rsidRPr="00B606F1">
        <w:rPr>
          <w:rFonts w:ascii="PT Astra Serif" w:eastAsia="Calibri" w:hAnsi="PT Astra Serif"/>
          <w:sz w:val="28"/>
          <w:szCs w:val="28"/>
        </w:rPr>
        <w:t xml:space="preserve">Проектом предусмотрено </w:t>
      </w:r>
      <w:r w:rsidRPr="00B606F1">
        <w:rPr>
          <w:rFonts w:ascii="PT Astra Serif" w:hAnsi="PT Astra Serif"/>
          <w:sz w:val="28"/>
          <w:szCs w:val="28"/>
        </w:rPr>
        <w:t xml:space="preserve">финансирование в сумме </w:t>
      </w:r>
      <w:r w:rsidRPr="00B606F1">
        <w:rPr>
          <w:rFonts w:ascii="PT Astra Serif" w:hAnsi="PT Astra Serif"/>
          <w:b/>
          <w:sz w:val="28"/>
          <w:szCs w:val="28"/>
        </w:rPr>
        <w:t>726,62 млн. рублей</w:t>
      </w:r>
      <w:r w:rsidR="00526563">
        <w:rPr>
          <w:rFonts w:ascii="PT Astra Serif" w:eastAsia="Calibri" w:hAnsi="PT Astra Serif"/>
          <w:sz w:val="28"/>
          <w:szCs w:val="28"/>
        </w:rPr>
        <w:t>, из них:</w:t>
      </w:r>
    </w:p>
    <w:p w:rsidR="00526563" w:rsidRPr="00B606F1" w:rsidRDefault="00526563" w:rsidP="00526563">
      <w:pPr>
        <w:spacing w:after="0" w:line="240" w:lineRule="auto"/>
        <w:ind w:firstLine="708"/>
        <w:jc w:val="both"/>
        <w:rPr>
          <w:rFonts w:ascii="PT Astra Serif" w:hAnsi="PT Astra Serif"/>
          <w:i/>
          <w:sz w:val="28"/>
          <w:szCs w:val="28"/>
        </w:rPr>
      </w:pPr>
      <w:r>
        <w:rPr>
          <w:rFonts w:ascii="PT Astra Serif" w:hAnsi="PT Astra Serif"/>
          <w:i/>
          <w:sz w:val="28"/>
          <w:szCs w:val="28"/>
        </w:rPr>
        <w:t>499,65</w:t>
      </w:r>
      <w:r w:rsidRPr="00B606F1">
        <w:rPr>
          <w:rFonts w:ascii="PT Astra Serif" w:hAnsi="PT Astra Serif"/>
          <w:i/>
          <w:sz w:val="28"/>
          <w:szCs w:val="28"/>
        </w:rPr>
        <w:t xml:space="preserve"> млн. рублей – федеральный бюджет; </w:t>
      </w:r>
    </w:p>
    <w:p w:rsidR="00526563" w:rsidRPr="00B606F1" w:rsidRDefault="00526563" w:rsidP="00526563">
      <w:pPr>
        <w:spacing w:after="0" w:line="240" w:lineRule="auto"/>
        <w:ind w:firstLine="708"/>
        <w:jc w:val="both"/>
        <w:rPr>
          <w:rFonts w:ascii="PT Astra Serif" w:hAnsi="PT Astra Serif"/>
          <w:i/>
          <w:sz w:val="28"/>
          <w:szCs w:val="28"/>
        </w:rPr>
      </w:pPr>
      <w:r w:rsidRPr="00B606F1">
        <w:rPr>
          <w:rFonts w:ascii="PT Astra Serif" w:hAnsi="PT Astra Serif"/>
          <w:i/>
          <w:sz w:val="28"/>
          <w:szCs w:val="28"/>
        </w:rPr>
        <w:t>2</w:t>
      </w:r>
      <w:r>
        <w:rPr>
          <w:rFonts w:ascii="PT Astra Serif" w:hAnsi="PT Astra Serif"/>
          <w:i/>
          <w:sz w:val="28"/>
          <w:szCs w:val="28"/>
        </w:rPr>
        <w:t>23,98</w:t>
      </w:r>
      <w:r w:rsidRPr="00B606F1">
        <w:rPr>
          <w:rFonts w:ascii="PT Astra Serif" w:hAnsi="PT Astra Serif"/>
          <w:i/>
          <w:sz w:val="28"/>
          <w:szCs w:val="28"/>
        </w:rPr>
        <w:t xml:space="preserve"> млн. рублей – областной бюджет; </w:t>
      </w:r>
    </w:p>
    <w:p w:rsidR="00526563" w:rsidRPr="00B606F1" w:rsidRDefault="00526563" w:rsidP="00526563">
      <w:pPr>
        <w:spacing w:after="0" w:line="240" w:lineRule="auto"/>
        <w:ind w:firstLine="708"/>
        <w:jc w:val="both"/>
        <w:rPr>
          <w:rFonts w:ascii="PT Astra Serif" w:hAnsi="PT Astra Serif"/>
          <w:i/>
          <w:sz w:val="28"/>
          <w:szCs w:val="28"/>
        </w:rPr>
      </w:pPr>
      <w:r>
        <w:rPr>
          <w:rFonts w:ascii="PT Astra Serif" w:hAnsi="PT Astra Serif"/>
          <w:i/>
          <w:sz w:val="28"/>
          <w:szCs w:val="28"/>
        </w:rPr>
        <w:t>2,99</w:t>
      </w:r>
      <w:r w:rsidRPr="00B606F1">
        <w:rPr>
          <w:rFonts w:ascii="PT Astra Serif" w:hAnsi="PT Astra Serif"/>
          <w:i/>
          <w:sz w:val="28"/>
          <w:szCs w:val="28"/>
        </w:rPr>
        <w:t xml:space="preserve"> млн. рублей – муниципальный бюджет.</w:t>
      </w:r>
    </w:p>
    <w:p w:rsidR="000424CF" w:rsidRPr="00B606F1" w:rsidRDefault="000424CF" w:rsidP="000424CF">
      <w:pPr>
        <w:pStyle w:val="1"/>
        <w:shd w:val="clear" w:color="auto" w:fill="auto"/>
        <w:tabs>
          <w:tab w:val="left" w:pos="0"/>
        </w:tabs>
        <w:spacing w:after="0" w:line="240" w:lineRule="auto"/>
        <w:ind w:firstLine="709"/>
        <w:jc w:val="both"/>
        <w:rPr>
          <w:rFonts w:ascii="PT Astra Serif" w:hAnsi="PT Astra Serif"/>
          <w:sz w:val="28"/>
          <w:szCs w:val="28"/>
        </w:rPr>
      </w:pPr>
      <w:r w:rsidRPr="00B606F1">
        <w:rPr>
          <w:rFonts w:ascii="PT Astra Serif" w:hAnsi="PT Astra Serif"/>
          <w:sz w:val="28"/>
          <w:szCs w:val="28"/>
        </w:rPr>
        <w:t>В рамках проекта запланированы следующие мероприяти</w:t>
      </w:r>
      <w:r w:rsidR="007C7710" w:rsidRPr="00B606F1">
        <w:rPr>
          <w:rFonts w:ascii="PT Astra Serif" w:hAnsi="PT Astra Serif"/>
          <w:sz w:val="28"/>
          <w:szCs w:val="28"/>
        </w:rPr>
        <w:t>я</w:t>
      </w:r>
      <w:r w:rsidRPr="00B606F1">
        <w:rPr>
          <w:rFonts w:ascii="PT Astra Serif" w:hAnsi="PT Astra Serif"/>
          <w:sz w:val="28"/>
          <w:szCs w:val="28"/>
        </w:rPr>
        <w:t>:</w:t>
      </w:r>
    </w:p>
    <w:p w:rsidR="000424CF" w:rsidRPr="00B606F1" w:rsidRDefault="000424CF" w:rsidP="000424CF">
      <w:pPr>
        <w:pStyle w:val="1"/>
        <w:shd w:val="clear" w:color="auto" w:fill="auto"/>
        <w:tabs>
          <w:tab w:val="left" w:pos="1042"/>
        </w:tabs>
        <w:spacing w:after="0" w:line="240" w:lineRule="auto"/>
        <w:jc w:val="both"/>
        <w:rPr>
          <w:rFonts w:ascii="PT Astra Serif" w:hAnsi="PT Astra Serif"/>
          <w:i/>
          <w:sz w:val="28"/>
          <w:szCs w:val="28"/>
        </w:rPr>
      </w:pPr>
      <w:r w:rsidRPr="00B606F1">
        <w:rPr>
          <w:rFonts w:ascii="PT Astra Serif" w:hAnsi="PT Astra Serif"/>
          <w:i/>
          <w:sz w:val="28"/>
          <w:szCs w:val="28"/>
        </w:rPr>
        <w:t>- приобретение спортивного оборудования и инвентаря для приведения организаций спортивной подготовки в нормативное состояние;</w:t>
      </w:r>
    </w:p>
    <w:p w:rsidR="00491F64" w:rsidRPr="00B606F1" w:rsidRDefault="00491F64" w:rsidP="00D7184B">
      <w:pPr>
        <w:pStyle w:val="1"/>
        <w:shd w:val="clear" w:color="auto" w:fill="auto"/>
        <w:tabs>
          <w:tab w:val="left" w:pos="0"/>
        </w:tabs>
        <w:spacing w:after="0" w:line="240" w:lineRule="auto"/>
        <w:jc w:val="both"/>
        <w:rPr>
          <w:rFonts w:ascii="PT Astra Serif" w:hAnsi="PT Astra Serif"/>
          <w:sz w:val="28"/>
          <w:szCs w:val="28"/>
        </w:rPr>
      </w:pPr>
      <w:r w:rsidRPr="00B606F1">
        <w:rPr>
          <w:rFonts w:ascii="PT Astra Serif" w:hAnsi="PT Astra Serif"/>
          <w:i/>
          <w:sz w:val="28"/>
          <w:szCs w:val="28"/>
        </w:rPr>
        <w:tab/>
      </w:r>
      <w:r w:rsidRPr="00B606F1">
        <w:rPr>
          <w:rFonts w:ascii="PT Astra Serif" w:hAnsi="PT Astra Serif"/>
          <w:sz w:val="28"/>
          <w:szCs w:val="28"/>
        </w:rPr>
        <w:t xml:space="preserve">Так в текущем году будут оснащены </w:t>
      </w:r>
      <w:r w:rsidRPr="00B606F1">
        <w:rPr>
          <w:rFonts w:ascii="PT Astra Serif" w:hAnsi="PT Astra Serif"/>
          <w:spacing w:val="-2"/>
          <w:sz w:val="28"/>
          <w:szCs w:val="28"/>
        </w:rPr>
        <w:t>новым спортивным оборудованием и инвентарем 7</w:t>
      </w:r>
      <w:r w:rsidRPr="00B606F1">
        <w:rPr>
          <w:rFonts w:ascii="PT Astra Serif" w:hAnsi="PT Astra Serif"/>
          <w:sz w:val="28"/>
          <w:szCs w:val="28"/>
        </w:rPr>
        <w:t xml:space="preserve"> областных спортивных школ, Ульяновский физкультурно-спортивный техникум олимпийского резерва и спортивные школы города Димитровграда.</w:t>
      </w:r>
    </w:p>
    <w:p w:rsidR="000424CF" w:rsidRPr="00B606F1" w:rsidRDefault="000424CF" w:rsidP="000424CF">
      <w:pPr>
        <w:pStyle w:val="1"/>
        <w:shd w:val="clear" w:color="auto" w:fill="auto"/>
        <w:tabs>
          <w:tab w:val="left" w:pos="1042"/>
        </w:tabs>
        <w:spacing w:after="0" w:line="240" w:lineRule="auto"/>
        <w:jc w:val="both"/>
        <w:rPr>
          <w:rFonts w:ascii="PT Astra Serif" w:hAnsi="PT Astra Serif"/>
          <w:i/>
          <w:sz w:val="28"/>
          <w:szCs w:val="28"/>
        </w:rPr>
      </w:pPr>
      <w:r w:rsidRPr="00B606F1">
        <w:rPr>
          <w:rFonts w:ascii="PT Astra Serif" w:hAnsi="PT Astra Serif"/>
          <w:i/>
          <w:sz w:val="28"/>
          <w:szCs w:val="28"/>
        </w:rPr>
        <w:t>- оснащение объектов спортивной инфраструктуры спортивно-технологическим оборудованием (площадки ГТО и модернизация футбольного поля с искусственным покрытием);</w:t>
      </w:r>
    </w:p>
    <w:p w:rsidR="00491F64" w:rsidRPr="00B606F1" w:rsidRDefault="00491F64" w:rsidP="00491F64">
      <w:pPr>
        <w:pStyle w:val="ad"/>
        <w:shd w:val="clear" w:color="auto" w:fill="FEFEFE"/>
        <w:tabs>
          <w:tab w:val="left" w:pos="9072"/>
        </w:tabs>
        <w:spacing w:before="0" w:beforeAutospacing="0" w:after="0" w:afterAutospacing="0"/>
        <w:ind w:firstLine="709"/>
        <w:jc w:val="both"/>
        <w:rPr>
          <w:rFonts w:ascii="PT Astra Serif" w:hAnsi="PT Astra Serif" w:cs="Arial"/>
          <w:sz w:val="28"/>
          <w:szCs w:val="28"/>
          <w:shd w:val="clear" w:color="auto" w:fill="FFFFFF"/>
        </w:rPr>
      </w:pPr>
      <w:r w:rsidRPr="00B606F1">
        <w:rPr>
          <w:rFonts w:ascii="PT Astra Serif" w:hAnsi="PT Astra Serif"/>
          <w:spacing w:val="-2"/>
          <w:sz w:val="28"/>
          <w:szCs w:val="28"/>
        </w:rPr>
        <w:t xml:space="preserve">В 2019 году в 9 муниципальных образований Ульяновской области поставлены комплекты спортивного оборудования (малые спортивные формы) - площадки ГТО. </w:t>
      </w:r>
      <w:r w:rsidRPr="00B606F1">
        <w:rPr>
          <w:rFonts w:ascii="PT Astra Serif" w:hAnsi="PT Astra Serif" w:cs="Arial"/>
          <w:sz w:val="28"/>
          <w:szCs w:val="28"/>
          <w:shd w:val="clear" w:color="auto" w:fill="FFFFFF"/>
        </w:rPr>
        <w:t>В рамках проекта такие площадки будут открыты во всех муниципальных образованиях, что обеспечит совершенствованию спортивной инфраструктуры, пропаганде физкультуры и спорта.</w:t>
      </w:r>
    </w:p>
    <w:p w:rsidR="00491F64" w:rsidRPr="00B606F1" w:rsidRDefault="00491F64" w:rsidP="00491F64">
      <w:pPr>
        <w:pStyle w:val="ad"/>
        <w:shd w:val="clear" w:color="auto" w:fill="FEFEFE"/>
        <w:tabs>
          <w:tab w:val="left" w:pos="0"/>
        </w:tabs>
        <w:spacing w:before="0" w:beforeAutospacing="0" w:after="0" w:afterAutospacing="0"/>
        <w:jc w:val="both"/>
        <w:rPr>
          <w:rFonts w:ascii="PT Astra Serif" w:hAnsi="PT Astra Serif"/>
          <w:i/>
          <w:sz w:val="28"/>
          <w:szCs w:val="28"/>
        </w:rPr>
      </w:pPr>
      <w:r w:rsidRPr="00B606F1">
        <w:rPr>
          <w:rFonts w:ascii="PT Astra Serif" w:hAnsi="PT Astra Serif"/>
          <w:spacing w:val="-2"/>
          <w:sz w:val="28"/>
          <w:szCs w:val="28"/>
        </w:rPr>
        <w:tab/>
        <w:t xml:space="preserve">В 2020 году запланировано поставить оборудование в 5 муниципальных образований - </w:t>
      </w:r>
      <w:r w:rsidRPr="00B606F1">
        <w:rPr>
          <w:rFonts w:ascii="PT Astra Serif" w:hAnsi="PT Astra Serif"/>
          <w:sz w:val="28"/>
          <w:szCs w:val="28"/>
        </w:rPr>
        <w:t xml:space="preserve">Мелекесский, Павловский, Новоспасский, Вешкаймский </w:t>
      </w:r>
      <w:r w:rsidRPr="00B606F1">
        <w:rPr>
          <w:rFonts w:ascii="PT Astra Serif" w:hAnsi="PT Astra Serif"/>
          <w:sz w:val="28"/>
          <w:szCs w:val="28"/>
        </w:rPr>
        <w:br/>
        <w:t>и Новомалыклинский районы, а также</w:t>
      </w:r>
      <w:r w:rsidRPr="00B606F1">
        <w:rPr>
          <w:rFonts w:ascii="PT Astra Serif" w:hAnsi="PT Astra Serif"/>
          <w:spacing w:val="-2"/>
          <w:sz w:val="28"/>
          <w:szCs w:val="28"/>
        </w:rPr>
        <w:t xml:space="preserve"> новое футбольное поле </w:t>
      </w:r>
      <w:r w:rsidRPr="00B606F1">
        <w:rPr>
          <w:rFonts w:ascii="PT Astra Serif" w:hAnsi="PT Astra Serif"/>
          <w:spacing w:val="-2"/>
          <w:sz w:val="28"/>
          <w:szCs w:val="28"/>
        </w:rPr>
        <w:br/>
        <w:t xml:space="preserve">в </w:t>
      </w:r>
      <w:r w:rsidRPr="00B606F1">
        <w:rPr>
          <w:rFonts w:ascii="PT Astra Serif" w:hAnsi="PT Astra Serif"/>
          <w:sz w:val="28"/>
          <w:szCs w:val="28"/>
        </w:rPr>
        <w:t>г.Димитровград (улица Курчатова, 3)</w:t>
      </w:r>
      <w:r w:rsidRPr="00B606F1">
        <w:rPr>
          <w:rFonts w:ascii="PT Astra Serif" w:hAnsi="PT Astra Serif"/>
          <w:spacing w:val="-2"/>
          <w:sz w:val="28"/>
          <w:szCs w:val="28"/>
        </w:rPr>
        <w:t xml:space="preserve">. </w:t>
      </w:r>
    </w:p>
    <w:p w:rsidR="000424CF" w:rsidRPr="00B606F1" w:rsidRDefault="000424CF" w:rsidP="000424CF">
      <w:pPr>
        <w:pStyle w:val="1"/>
        <w:shd w:val="clear" w:color="auto" w:fill="auto"/>
        <w:tabs>
          <w:tab w:val="left" w:pos="1042"/>
        </w:tabs>
        <w:spacing w:after="0" w:line="240" w:lineRule="auto"/>
        <w:jc w:val="both"/>
        <w:rPr>
          <w:rFonts w:ascii="PT Astra Serif" w:hAnsi="PT Astra Serif"/>
          <w:sz w:val="28"/>
          <w:szCs w:val="28"/>
        </w:rPr>
      </w:pPr>
      <w:r w:rsidRPr="00B606F1">
        <w:rPr>
          <w:rFonts w:ascii="PT Astra Serif" w:hAnsi="PT Astra Serif"/>
          <w:i/>
          <w:sz w:val="28"/>
          <w:szCs w:val="28"/>
        </w:rPr>
        <w:t>- реализация</w:t>
      </w:r>
      <w:r w:rsidR="00FE73CA" w:rsidRPr="00B606F1">
        <w:rPr>
          <w:rFonts w:ascii="PT Astra Serif" w:hAnsi="PT Astra Serif"/>
          <w:i/>
          <w:sz w:val="28"/>
          <w:szCs w:val="28"/>
        </w:rPr>
        <w:t xml:space="preserve"> федеральной целевой программы «</w:t>
      </w:r>
      <w:r w:rsidRPr="00B606F1">
        <w:rPr>
          <w:rFonts w:ascii="PT Astra Serif" w:hAnsi="PT Astra Serif"/>
          <w:i/>
          <w:sz w:val="28"/>
          <w:szCs w:val="28"/>
        </w:rPr>
        <w:t>Развитие физической культуры и спорта в Российской Федерации на 2016 - 2020 годы</w:t>
      </w:r>
      <w:r w:rsidR="00FE73CA" w:rsidRPr="00B606F1">
        <w:rPr>
          <w:rFonts w:ascii="PT Astra Serif" w:hAnsi="PT Astra Serif"/>
          <w:i/>
          <w:sz w:val="28"/>
          <w:szCs w:val="28"/>
        </w:rPr>
        <w:t>»</w:t>
      </w:r>
      <w:r w:rsidRPr="00B606F1">
        <w:rPr>
          <w:rFonts w:ascii="PT Astra Serif" w:hAnsi="PT Astra Serif"/>
          <w:i/>
          <w:sz w:val="28"/>
          <w:szCs w:val="28"/>
        </w:rPr>
        <w:t xml:space="preserve"> (в том числе строительство Центра художественной гимнастики)</w:t>
      </w:r>
      <w:r w:rsidRPr="00B606F1">
        <w:rPr>
          <w:rFonts w:ascii="PT Astra Serif" w:hAnsi="PT Astra Serif"/>
          <w:sz w:val="28"/>
          <w:szCs w:val="28"/>
        </w:rPr>
        <w:t>.</w:t>
      </w:r>
    </w:p>
    <w:p w:rsidR="00491F64" w:rsidRPr="00B606F1" w:rsidRDefault="00491F64" w:rsidP="00491F64">
      <w:pPr>
        <w:spacing w:after="0" w:line="240" w:lineRule="auto"/>
        <w:ind w:firstLine="709"/>
        <w:jc w:val="both"/>
        <w:rPr>
          <w:rFonts w:ascii="PT Astra Serif" w:hAnsi="PT Astra Serif"/>
          <w:sz w:val="28"/>
          <w:szCs w:val="28"/>
        </w:rPr>
      </w:pPr>
      <w:r w:rsidRPr="00B606F1">
        <w:rPr>
          <w:rFonts w:ascii="PT Astra Serif" w:hAnsi="PT Astra Serif"/>
          <w:sz w:val="28"/>
          <w:szCs w:val="28"/>
        </w:rPr>
        <w:t>Открытие Центра художественной гимнастики планируется в декабре 2020 года. Это будет красивое сооружение с демонстрационным залом, двумя разминочными залами, двумя тренировочными, залом хореографии и медико-восстановительным центром, который станет местом проведения крупнейших соревнований всероссийского уровня и мероприятий федерального уровня.</w:t>
      </w:r>
    </w:p>
    <w:p w:rsidR="000424CF" w:rsidRPr="00B606F1" w:rsidRDefault="00491F64" w:rsidP="00491F64">
      <w:pPr>
        <w:spacing w:after="0" w:line="240" w:lineRule="auto"/>
        <w:ind w:firstLine="709"/>
        <w:jc w:val="both"/>
        <w:rPr>
          <w:rFonts w:ascii="PT Astra Serif" w:hAnsi="PT Astra Serif"/>
          <w:sz w:val="28"/>
          <w:szCs w:val="28"/>
        </w:rPr>
      </w:pPr>
      <w:r w:rsidRPr="00B606F1">
        <w:rPr>
          <w:rFonts w:ascii="PT Astra Serif" w:hAnsi="PT Astra Serif"/>
          <w:sz w:val="28"/>
          <w:szCs w:val="28"/>
        </w:rPr>
        <w:t>Ульяновские молодые спортсмены получат шанс выйти на более высокий уровень, войти в олимпийскую сборную, получить пропуск на мировую арену. Это подстегнёт развитие спорта в целом в городе и области</w:t>
      </w:r>
      <w:r w:rsidR="00B606F1" w:rsidRPr="00B606F1">
        <w:rPr>
          <w:rFonts w:ascii="PT Astra Serif" w:hAnsi="PT Astra Serif"/>
          <w:sz w:val="28"/>
          <w:szCs w:val="28"/>
        </w:rPr>
        <w:t>.</w:t>
      </w:r>
    </w:p>
    <w:p w:rsidR="00B606F1" w:rsidRPr="00B606F1" w:rsidRDefault="00B606F1" w:rsidP="00B606F1">
      <w:pPr>
        <w:pStyle w:val="ad"/>
        <w:shd w:val="clear" w:color="auto" w:fill="FEFEFE"/>
        <w:tabs>
          <w:tab w:val="left" w:pos="9072"/>
        </w:tabs>
        <w:spacing w:before="0" w:beforeAutospacing="0" w:after="0" w:afterAutospacing="0"/>
        <w:ind w:firstLine="709"/>
        <w:jc w:val="both"/>
        <w:rPr>
          <w:rFonts w:ascii="PT Astra Serif" w:hAnsi="PT Astra Serif" w:cs="Helvetica"/>
          <w:color w:val="000000"/>
          <w:sz w:val="28"/>
          <w:szCs w:val="28"/>
          <w:shd w:val="clear" w:color="auto" w:fill="FFFFFF"/>
        </w:rPr>
      </w:pPr>
      <w:r w:rsidRPr="00B606F1">
        <w:rPr>
          <w:rFonts w:ascii="PT Astra Serif" w:hAnsi="PT Astra Serif"/>
          <w:sz w:val="28"/>
          <w:szCs w:val="28"/>
        </w:rPr>
        <w:t xml:space="preserve">Кроме того, в целях популяризации и развития футбола на территории Ульяновской области планируется </w:t>
      </w:r>
      <w:r w:rsidRPr="00B606F1">
        <w:rPr>
          <w:rFonts w:ascii="PT Astra Serif" w:hAnsi="PT Astra Serif"/>
          <w:b/>
          <w:sz w:val="28"/>
          <w:szCs w:val="28"/>
        </w:rPr>
        <w:t>строительство крытого футбольного манежа в городе Ульяновске (улица Шолмова)</w:t>
      </w:r>
      <w:r w:rsidRPr="00B606F1">
        <w:rPr>
          <w:rFonts w:ascii="PT Astra Serif" w:hAnsi="PT Astra Serif"/>
          <w:sz w:val="28"/>
          <w:szCs w:val="28"/>
        </w:rPr>
        <w:t xml:space="preserve">, ввод в эксплуатацию запланирован в 2022 году. </w:t>
      </w:r>
      <w:r w:rsidRPr="00B606F1">
        <w:rPr>
          <w:rFonts w:ascii="PT Astra Serif" w:hAnsi="PT Astra Serif" w:cs="Helvetica"/>
          <w:color w:val="000000"/>
          <w:sz w:val="28"/>
          <w:szCs w:val="28"/>
          <w:shd w:val="clear" w:color="auto" w:fill="FFFFFF"/>
        </w:rPr>
        <w:t xml:space="preserve">Строительство крытого манежа поднимет развитие </w:t>
      </w:r>
      <w:r w:rsidRPr="00B606F1">
        <w:rPr>
          <w:rFonts w:ascii="PT Astra Serif" w:hAnsi="PT Astra Serif" w:cs="Helvetica"/>
          <w:color w:val="000000"/>
          <w:sz w:val="28"/>
          <w:szCs w:val="28"/>
          <w:shd w:val="clear" w:color="auto" w:fill="FFFFFF"/>
        </w:rPr>
        <w:lastRenderedPageBreak/>
        <w:t xml:space="preserve">футбола на новый уровень и станет точкой роста для повышения мастерства футболистов. </w:t>
      </w:r>
    </w:p>
    <w:p w:rsidR="00B606F1" w:rsidRPr="00B606F1" w:rsidRDefault="00B606F1" w:rsidP="00B606F1">
      <w:pPr>
        <w:pStyle w:val="ad"/>
        <w:shd w:val="clear" w:color="auto" w:fill="FEFEFE"/>
        <w:tabs>
          <w:tab w:val="left" w:pos="9072"/>
        </w:tabs>
        <w:spacing w:before="0" w:beforeAutospacing="0" w:after="0" w:afterAutospacing="0"/>
        <w:ind w:firstLine="709"/>
        <w:jc w:val="both"/>
        <w:rPr>
          <w:rFonts w:ascii="PT Astra Serif" w:hAnsi="PT Astra Serif"/>
          <w:spacing w:val="-2"/>
          <w:sz w:val="28"/>
          <w:szCs w:val="28"/>
        </w:rPr>
      </w:pPr>
      <w:r w:rsidRPr="00B606F1">
        <w:rPr>
          <w:rFonts w:ascii="PT Astra Serif" w:hAnsi="PT Astra Serif" w:cs="Helvetica"/>
          <w:color w:val="000000"/>
          <w:sz w:val="28"/>
          <w:szCs w:val="28"/>
          <w:shd w:val="clear" w:color="auto" w:fill="FFFFFF"/>
        </w:rPr>
        <w:t>Дети из спортивных школ смогут круглогодично заниматься футболом и участвовать в различных соревнованиях. Манеж станет прекрасной базой для популяризации одного из самых любимых в России видов спорта среди детей и юношей региона.</w:t>
      </w:r>
      <w:r w:rsidRPr="00B606F1">
        <w:rPr>
          <w:rFonts w:ascii="PT Astra Serif" w:hAnsi="PT Astra Serif"/>
          <w:spacing w:val="-2"/>
          <w:sz w:val="28"/>
          <w:szCs w:val="28"/>
        </w:rPr>
        <w:t xml:space="preserve"> </w:t>
      </w:r>
    </w:p>
    <w:p w:rsidR="00B606F1" w:rsidRPr="00B606F1" w:rsidRDefault="00B606F1" w:rsidP="00B606F1">
      <w:pPr>
        <w:spacing w:after="0" w:line="240" w:lineRule="auto"/>
        <w:ind w:firstLine="709"/>
        <w:jc w:val="both"/>
        <w:rPr>
          <w:rFonts w:ascii="PT Astra Serif" w:hAnsi="PT Astra Serif"/>
          <w:spacing w:val="-2"/>
          <w:sz w:val="28"/>
          <w:szCs w:val="28"/>
        </w:rPr>
      </w:pPr>
      <w:r w:rsidRPr="00B606F1">
        <w:rPr>
          <w:rFonts w:ascii="PT Astra Serif" w:hAnsi="PT Astra Serif" w:cs="Arial"/>
          <w:sz w:val="28"/>
          <w:szCs w:val="28"/>
        </w:rPr>
        <w:t xml:space="preserve">С целью популяризации здорового образа жизни и вовлечения населения в систематические занятия физкультурой и спортом очень сильно способствует проведение массовых физкультурных и спортивных мероприятий, так в </w:t>
      </w:r>
      <w:r w:rsidRPr="00B606F1">
        <w:rPr>
          <w:rFonts w:ascii="PT Astra Serif" w:hAnsi="PT Astra Serif"/>
          <w:spacing w:val="-2"/>
          <w:sz w:val="28"/>
          <w:szCs w:val="28"/>
        </w:rPr>
        <w:t xml:space="preserve">течении года </w:t>
      </w:r>
      <w:r w:rsidRPr="00B606F1">
        <w:rPr>
          <w:rFonts w:ascii="PT Astra Serif" w:hAnsi="PT Astra Serif"/>
          <w:color w:val="000000"/>
          <w:spacing w:val="-2"/>
          <w:sz w:val="28"/>
          <w:szCs w:val="28"/>
        </w:rPr>
        <w:t>на территории Ульяновской области будет проведено не менее 280 физкультурных и спортивных мероприятий по реализации Всероссийского физкультурно-спортивного комплекса «Готов к труду и обороне» (ГТО)»</w:t>
      </w:r>
      <w:r w:rsidRPr="00B606F1">
        <w:rPr>
          <w:rFonts w:ascii="PT Astra Serif" w:hAnsi="PT Astra Serif"/>
          <w:spacing w:val="-2"/>
          <w:sz w:val="28"/>
          <w:szCs w:val="28"/>
        </w:rPr>
        <w:t xml:space="preserve"> с охватом более 15 тысяч человек и </w:t>
      </w:r>
      <w:r w:rsidRPr="00B606F1">
        <w:rPr>
          <w:rFonts w:ascii="PT Astra Serif" w:hAnsi="PT Astra Serif"/>
          <w:color w:val="000000"/>
          <w:spacing w:val="-2"/>
          <w:sz w:val="28"/>
          <w:szCs w:val="28"/>
        </w:rPr>
        <w:t>не менее 310 физкультурных и спортивных мероприятий в рамках Единого календарного плана межрегиональных, всероссийских и международных физкультурных мероприятий и спортивных мероприятий (ЕКП), а так же календарного плана комплексных физкультурно-спортивных мероприятий</w:t>
      </w:r>
      <w:r w:rsidRPr="00B606F1">
        <w:rPr>
          <w:rFonts w:ascii="PT Astra Serif" w:hAnsi="PT Astra Serif"/>
          <w:spacing w:val="-2"/>
          <w:sz w:val="28"/>
          <w:szCs w:val="28"/>
        </w:rPr>
        <w:t>, с охватом свыше 152 тысяч человек в физкультурно-массовых мероприятиях и более 40 тысяч спортсменов Ульяновской области в спортивных соревнованиях.</w:t>
      </w:r>
    </w:p>
    <w:p w:rsidR="00B606F1" w:rsidRPr="00491F06" w:rsidRDefault="00B606F1" w:rsidP="00B606F1">
      <w:pPr>
        <w:pStyle w:val="ad"/>
        <w:shd w:val="clear" w:color="auto" w:fill="FEFEFE"/>
        <w:tabs>
          <w:tab w:val="left" w:pos="9072"/>
        </w:tabs>
        <w:spacing w:before="0" w:beforeAutospacing="0" w:after="0" w:afterAutospacing="0"/>
        <w:ind w:firstLine="709"/>
        <w:jc w:val="both"/>
        <w:rPr>
          <w:rFonts w:ascii="PT Astra Serif" w:hAnsi="PT Astra Serif"/>
          <w:spacing w:val="-2"/>
          <w:sz w:val="28"/>
          <w:szCs w:val="28"/>
        </w:rPr>
      </w:pPr>
    </w:p>
    <w:p w:rsidR="00D038B6" w:rsidRDefault="00D038B6" w:rsidP="00722ACC">
      <w:pPr>
        <w:spacing w:after="0" w:line="240" w:lineRule="auto"/>
        <w:ind w:firstLine="709"/>
        <w:jc w:val="center"/>
        <w:rPr>
          <w:rFonts w:ascii="PT Astra Serif" w:hAnsi="PT Astra Serif"/>
          <w:sz w:val="28"/>
          <w:szCs w:val="28"/>
          <w:u w:val="single"/>
        </w:rPr>
      </w:pPr>
      <w:r>
        <w:rPr>
          <w:rFonts w:ascii="PT Astra Serif" w:hAnsi="PT Astra Serif"/>
          <w:sz w:val="28"/>
          <w:szCs w:val="28"/>
          <w:u w:val="single"/>
        </w:rPr>
        <w:t>____________________</w:t>
      </w:r>
    </w:p>
    <w:p w:rsidR="00B606F1" w:rsidRPr="00C10BA2" w:rsidRDefault="00B606F1" w:rsidP="00722ACC">
      <w:pPr>
        <w:spacing w:after="0" w:line="240" w:lineRule="auto"/>
        <w:ind w:firstLine="709"/>
        <w:jc w:val="center"/>
        <w:rPr>
          <w:rFonts w:ascii="PT Astra Serif" w:hAnsi="PT Astra Serif"/>
          <w:sz w:val="28"/>
          <w:szCs w:val="28"/>
        </w:rPr>
      </w:pPr>
    </w:p>
    <w:sectPr w:rsidR="00B606F1" w:rsidRPr="00C10BA2" w:rsidSect="003F6625">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15" w:rsidRDefault="006C7B15" w:rsidP="00D605DE">
      <w:pPr>
        <w:spacing w:after="0" w:line="240" w:lineRule="auto"/>
      </w:pPr>
      <w:r>
        <w:separator/>
      </w:r>
    </w:p>
  </w:endnote>
  <w:endnote w:type="continuationSeparator" w:id="0">
    <w:p w:rsidR="006C7B15" w:rsidRDefault="006C7B15" w:rsidP="00D6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15" w:rsidRDefault="006C7B15" w:rsidP="00D605DE">
      <w:pPr>
        <w:spacing w:after="0" w:line="240" w:lineRule="auto"/>
      </w:pPr>
      <w:r>
        <w:separator/>
      </w:r>
    </w:p>
  </w:footnote>
  <w:footnote w:type="continuationSeparator" w:id="0">
    <w:p w:rsidR="006C7B15" w:rsidRDefault="006C7B15" w:rsidP="00D60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6991"/>
      <w:docPartObj>
        <w:docPartGallery w:val="Page Numbers (Top of Page)"/>
        <w:docPartUnique/>
      </w:docPartObj>
    </w:sdtPr>
    <w:sdtEndPr/>
    <w:sdtContent>
      <w:p w:rsidR="006C7B15" w:rsidRDefault="006C7B15">
        <w:pPr>
          <w:pStyle w:val="a7"/>
          <w:jc w:val="center"/>
        </w:pPr>
        <w:r>
          <w:fldChar w:fldCharType="begin"/>
        </w:r>
        <w:r>
          <w:instrText>PAGE   \* MERGEFORMAT</w:instrText>
        </w:r>
        <w:r>
          <w:fldChar w:fldCharType="separate"/>
        </w:r>
        <w:r w:rsidR="00704C6F">
          <w:rPr>
            <w:noProof/>
          </w:rPr>
          <w:t>2</w:t>
        </w:r>
        <w:r>
          <w:fldChar w:fldCharType="end"/>
        </w:r>
      </w:p>
    </w:sdtContent>
  </w:sdt>
  <w:p w:rsidR="006C7B15" w:rsidRDefault="006C7B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655"/>
    <w:multiLevelType w:val="hybridMultilevel"/>
    <w:tmpl w:val="0908BF2A"/>
    <w:lvl w:ilvl="0" w:tplc="ACB2A498">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BDC1856"/>
    <w:multiLevelType w:val="hybridMultilevel"/>
    <w:tmpl w:val="0908BF2A"/>
    <w:lvl w:ilvl="0" w:tplc="ACB2A498">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F4E66CA"/>
    <w:multiLevelType w:val="hybridMultilevel"/>
    <w:tmpl w:val="26C4AA30"/>
    <w:lvl w:ilvl="0" w:tplc="CA96787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EB1087"/>
    <w:multiLevelType w:val="hybridMultilevel"/>
    <w:tmpl w:val="7A0C958A"/>
    <w:lvl w:ilvl="0" w:tplc="9778657A">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C063790"/>
    <w:multiLevelType w:val="hybridMultilevel"/>
    <w:tmpl w:val="AFB8D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513F3C"/>
    <w:multiLevelType w:val="hybridMultilevel"/>
    <w:tmpl w:val="C40EE256"/>
    <w:lvl w:ilvl="0" w:tplc="FDA06FEA">
      <w:start w:val="1"/>
      <w:numFmt w:val="decimal"/>
      <w:lvlText w:val="%1."/>
      <w:lvlJc w:val="left"/>
      <w:pPr>
        <w:ind w:left="1215" w:hanging="12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2DA1A4E"/>
    <w:multiLevelType w:val="hybridMultilevel"/>
    <w:tmpl w:val="F25E8698"/>
    <w:lvl w:ilvl="0" w:tplc="FAFA16B8">
      <w:start w:val="1"/>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5CF7266"/>
    <w:multiLevelType w:val="multilevel"/>
    <w:tmpl w:val="2B0E3D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20460E4"/>
    <w:multiLevelType w:val="hybridMultilevel"/>
    <w:tmpl w:val="4258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7703CE"/>
    <w:multiLevelType w:val="hybridMultilevel"/>
    <w:tmpl w:val="57BC482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B635CC5"/>
    <w:multiLevelType w:val="hybridMultilevel"/>
    <w:tmpl w:val="8200B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E7264F"/>
    <w:multiLevelType w:val="hybridMultilevel"/>
    <w:tmpl w:val="E626D408"/>
    <w:lvl w:ilvl="0" w:tplc="0F0CBA2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F1E7712"/>
    <w:multiLevelType w:val="hybridMultilevel"/>
    <w:tmpl w:val="F45C1136"/>
    <w:lvl w:ilvl="0" w:tplc="164A5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9"/>
  </w:num>
  <w:num w:numId="9">
    <w:abstractNumId w:val="2"/>
  </w:num>
  <w:num w:numId="10">
    <w:abstractNumId w:val="8"/>
  </w:num>
  <w:num w:numId="11">
    <w:abstractNumId w:val="7"/>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05"/>
    <w:rsid w:val="00001490"/>
    <w:rsid w:val="00005826"/>
    <w:rsid w:val="00007018"/>
    <w:rsid w:val="00010262"/>
    <w:rsid w:val="000117A4"/>
    <w:rsid w:val="000152DC"/>
    <w:rsid w:val="0001615E"/>
    <w:rsid w:val="00016B8D"/>
    <w:rsid w:val="00021615"/>
    <w:rsid w:val="000227BC"/>
    <w:rsid w:val="000234F0"/>
    <w:rsid w:val="0002430C"/>
    <w:rsid w:val="000245B3"/>
    <w:rsid w:val="00024846"/>
    <w:rsid w:val="000277EE"/>
    <w:rsid w:val="00032B51"/>
    <w:rsid w:val="00037915"/>
    <w:rsid w:val="0004065B"/>
    <w:rsid w:val="00040905"/>
    <w:rsid w:val="000424CF"/>
    <w:rsid w:val="000426B3"/>
    <w:rsid w:val="00046CDC"/>
    <w:rsid w:val="00054B0D"/>
    <w:rsid w:val="000571EC"/>
    <w:rsid w:val="000624E4"/>
    <w:rsid w:val="0006319A"/>
    <w:rsid w:val="000654B0"/>
    <w:rsid w:val="000702E7"/>
    <w:rsid w:val="00070DC0"/>
    <w:rsid w:val="00073B54"/>
    <w:rsid w:val="00074272"/>
    <w:rsid w:val="00074E54"/>
    <w:rsid w:val="00081086"/>
    <w:rsid w:val="00093BA0"/>
    <w:rsid w:val="00094C47"/>
    <w:rsid w:val="00095579"/>
    <w:rsid w:val="0009599F"/>
    <w:rsid w:val="0009657B"/>
    <w:rsid w:val="0009715C"/>
    <w:rsid w:val="00097D1B"/>
    <w:rsid w:val="000A4630"/>
    <w:rsid w:val="000A58F4"/>
    <w:rsid w:val="000A59B2"/>
    <w:rsid w:val="000B185E"/>
    <w:rsid w:val="000B56D2"/>
    <w:rsid w:val="000B63E0"/>
    <w:rsid w:val="000B75E8"/>
    <w:rsid w:val="000C197A"/>
    <w:rsid w:val="000C509F"/>
    <w:rsid w:val="000C6490"/>
    <w:rsid w:val="000D08AC"/>
    <w:rsid w:val="000D164C"/>
    <w:rsid w:val="000D209C"/>
    <w:rsid w:val="000D4B96"/>
    <w:rsid w:val="000E0CB3"/>
    <w:rsid w:val="000E0D3B"/>
    <w:rsid w:val="000E29C5"/>
    <w:rsid w:val="000E4E9E"/>
    <w:rsid w:val="000E5B5D"/>
    <w:rsid w:val="000F5D1F"/>
    <w:rsid w:val="000F6270"/>
    <w:rsid w:val="00102133"/>
    <w:rsid w:val="00102436"/>
    <w:rsid w:val="0010279D"/>
    <w:rsid w:val="00102909"/>
    <w:rsid w:val="0010425D"/>
    <w:rsid w:val="0010660E"/>
    <w:rsid w:val="0010680E"/>
    <w:rsid w:val="00111799"/>
    <w:rsid w:val="001120C3"/>
    <w:rsid w:val="001128F4"/>
    <w:rsid w:val="00121ED5"/>
    <w:rsid w:val="00122B3D"/>
    <w:rsid w:val="001258E4"/>
    <w:rsid w:val="001263EF"/>
    <w:rsid w:val="001275A5"/>
    <w:rsid w:val="00130D74"/>
    <w:rsid w:val="00134F8E"/>
    <w:rsid w:val="00140238"/>
    <w:rsid w:val="00142DB2"/>
    <w:rsid w:val="00144F91"/>
    <w:rsid w:val="00151862"/>
    <w:rsid w:val="00152767"/>
    <w:rsid w:val="00152ADC"/>
    <w:rsid w:val="00152D87"/>
    <w:rsid w:val="00152DCA"/>
    <w:rsid w:val="001535D2"/>
    <w:rsid w:val="00154069"/>
    <w:rsid w:val="00154EC3"/>
    <w:rsid w:val="00155F61"/>
    <w:rsid w:val="001631E0"/>
    <w:rsid w:val="00163279"/>
    <w:rsid w:val="00163C2E"/>
    <w:rsid w:val="0016785C"/>
    <w:rsid w:val="00167FDD"/>
    <w:rsid w:val="00171176"/>
    <w:rsid w:val="00171947"/>
    <w:rsid w:val="00171DF6"/>
    <w:rsid w:val="00174690"/>
    <w:rsid w:val="00174A2E"/>
    <w:rsid w:val="0017578B"/>
    <w:rsid w:val="0017704B"/>
    <w:rsid w:val="00177F99"/>
    <w:rsid w:val="00182E16"/>
    <w:rsid w:val="0018329C"/>
    <w:rsid w:val="00183DB2"/>
    <w:rsid w:val="001869EF"/>
    <w:rsid w:val="001943D2"/>
    <w:rsid w:val="001979D2"/>
    <w:rsid w:val="00197A4B"/>
    <w:rsid w:val="00197F84"/>
    <w:rsid w:val="00197FBE"/>
    <w:rsid w:val="001A0FA5"/>
    <w:rsid w:val="001A226E"/>
    <w:rsid w:val="001A2443"/>
    <w:rsid w:val="001A4501"/>
    <w:rsid w:val="001A6DE6"/>
    <w:rsid w:val="001B1FD9"/>
    <w:rsid w:val="001B2035"/>
    <w:rsid w:val="001B2181"/>
    <w:rsid w:val="001B2514"/>
    <w:rsid w:val="001B546B"/>
    <w:rsid w:val="001C1B29"/>
    <w:rsid w:val="001C1FD1"/>
    <w:rsid w:val="001C4CA0"/>
    <w:rsid w:val="001C6BD7"/>
    <w:rsid w:val="001D177B"/>
    <w:rsid w:val="001D2150"/>
    <w:rsid w:val="001D3616"/>
    <w:rsid w:val="001D5DCD"/>
    <w:rsid w:val="001D5FA2"/>
    <w:rsid w:val="001D7699"/>
    <w:rsid w:val="001D7745"/>
    <w:rsid w:val="001E15CC"/>
    <w:rsid w:val="001E2333"/>
    <w:rsid w:val="001E7C07"/>
    <w:rsid w:val="001F0583"/>
    <w:rsid w:val="001F35F5"/>
    <w:rsid w:val="001F4E6C"/>
    <w:rsid w:val="001F76C9"/>
    <w:rsid w:val="00200A18"/>
    <w:rsid w:val="00203B0C"/>
    <w:rsid w:val="00207DC9"/>
    <w:rsid w:val="00210CAA"/>
    <w:rsid w:val="0021115F"/>
    <w:rsid w:val="002118F7"/>
    <w:rsid w:val="002119F1"/>
    <w:rsid w:val="00212B2C"/>
    <w:rsid w:val="00213905"/>
    <w:rsid w:val="002155A7"/>
    <w:rsid w:val="00215D78"/>
    <w:rsid w:val="002171E1"/>
    <w:rsid w:val="0022307A"/>
    <w:rsid w:val="00223B86"/>
    <w:rsid w:val="00225D55"/>
    <w:rsid w:val="00230BC8"/>
    <w:rsid w:val="002310DC"/>
    <w:rsid w:val="00242815"/>
    <w:rsid w:val="002452E0"/>
    <w:rsid w:val="00247924"/>
    <w:rsid w:val="00250E1A"/>
    <w:rsid w:val="00252D39"/>
    <w:rsid w:val="00254DA2"/>
    <w:rsid w:val="00257038"/>
    <w:rsid w:val="00260562"/>
    <w:rsid w:val="00262300"/>
    <w:rsid w:val="0026572F"/>
    <w:rsid w:val="00267143"/>
    <w:rsid w:val="002752B7"/>
    <w:rsid w:val="002821C7"/>
    <w:rsid w:val="0028323B"/>
    <w:rsid w:val="002872E8"/>
    <w:rsid w:val="002903A5"/>
    <w:rsid w:val="00290483"/>
    <w:rsid w:val="002913BF"/>
    <w:rsid w:val="002918D5"/>
    <w:rsid w:val="00291E82"/>
    <w:rsid w:val="00292B10"/>
    <w:rsid w:val="00294D62"/>
    <w:rsid w:val="002969FE"/>
    <w:rsid w:val="00297309"/>
    <w:rsid w:val="002A09F9"/>
    <w:rsid w:val="002A53F8"/>
    <w:rsid w:val="002A6DAC"/>
    <w:rsid w:val="002B16F9"/>
    <w:rsid w:val="002B3BB0"/>
    <w:rsid w:val="002B3C53"/>
    <w:rsid w:val="002B5410"/>
    <w:rsid w:val="002B5B76"/>
    <w:rsid w:val="002B711E"/>
    <w:rsid w:val="002C1D5E"/>
    <w:rsid w:val="002C2215"/>
    <w:rsid w:val="002C2F11"/>
    <w:rsid w:val="002C4FB7"/>
    <w:rsid w:val="002C6ACD"/>
    <w:rsid w:val="002D32EF"/>
    <w:rsid w:val="002D351C"/>
    <w:rsid w:val="002D4368"/>
    <w:rsid w:val="002E486D"/>
    <w:rsid w:val="002E588A"/>
    <w:rsid w:val="002E7B51"/>
    <w:rsid w:val="002F2633"/>
    <w:rsid w:val="00300037"/>
    <w:rsid w:val="003043F4"/>
    <w:rsid w:val="003053F4"/>
    <w:rsid w:val="00305748"/>
    <w:rsid w:val="00310A95"/>
    <w:rsid w:val="0031783C"/>
    <w:rsid w:val="0032081A"/>
    <w:rsid w:val="00320ED9"/>
    <w:rsid w:val="0032250D"/>
    <w:rsid w:val="00322E7C"/>
    <w:rsid w:val="00325E4B"/>
    <w:rsid w:val="003272DC"/>
    <w:rsid w:val="00331839"/>
    <w:rsid w:val="0033398C"/>
    <w:rsid w:val="00334913"/>
    <w:rsid w:val="00335C36"/>
    <w:rsid w:val="00341DD0"/>
    <w:rsid w:val="00343B1D"/>
    <w:rsid w:val="00354203"/>
    <w:rsid w:val="00355BD2"/>
    <w:rsid w:val="00360C0E"/>
    <w:rsid w:val="00366B38"/>
    <w:rsid w:val="00367315"/>
    <w:rsid w:val="00370EDE"/>
    <w:rsid w:val="00372F36"/>
    <w:rsid w:val="003731DA"/>
    <w:rsid w:val="00375B79"/>
    <w:rsid w:val="0038308E"/>
    <w:rsid w:val="003840A4"/>
    <w:rsid w:val="003847A6"/>
    <w:rsid w:val="0038538E"/>
    <w:rsid w:val="00387214"/>
    <w:rsid w:val="00387BA2"/>
    <w:rsid w:val="00390449"/>
    <w:rsid w:val="00390CEA"/>
    <w:rsid w:val="003910C8"/>
    <w:rsid w:val="00392313"/>
    <w:rsid w:val="00392D75"/>
    <w:rsid w:val="00394C7F"/>
    <w:rsid w:val="00395D06"/>
    <w:rsid w:val="00396F0B"/>
    <w:rsid w:val="0039736C"/>
    <w:rsid w:val="00397D50"/>
    <w:rsid w:val="003A06B8"/>
    <w:rsid w:val="003A2F17"/>
    <w:rsid w:val="003B1A1F"/>
    <w:rsid w:val="003B1F46"/>
    <w:rsid w:val="003B2D6F"/>
    <w:rsid w:val="003B4499"/>
    <w:rsid w:val="003B4ADA"/>
    <w:rsid w:val="003B742A"/>
    <w:rsid w:val="003C18DF"/>
    <w:rsid w:val="003C373E"/>
    <w:rsid w:val="003C3A0F"/>
    <w:rsid w:val="003C449D"/>
    <w:rsid w:val="003C64EA"/>
    <w:rsid w:val="003D0E91"/>
    <w:rsid w:val="003D18FD"/>
    <w:rsid w:val="003D1FCF"/>
    <w:rsid w:val="003D4372"/>
    <w:rsid w:val="003D4C5F"/>
    <w:rsid w:val="003D5B11"/>
    <w:rsid w:val="003D6F96"/>
    <w:rsid w:val="003D754E"/>
    <w:rsid w:val="003D7CF0"/>
    <w:rsid w:val="003E0AC9"/>
    <w:rsid w:val="003E3124"/>
    <w:rsid w:val="003E6D00"/>
    <w:rsid w:val="003F2E74"/>
    <w:rsid w:val="003F3046"/>
    <w:rsid w:val="003F3225"/>
    <w:rsid w:val="003F61ED"/>
    <w:rsid w:val="003F6625"/>
    <w:rsid w:val="0040190B"/>
    <w:rsid w:val="0040254C"/>
    <w:rsid w:val="00402A53"/>
    <w:rsid w:val="004041AD"/>
    <w:rsid w:val="004056CE"/>
    <w:rsid w:val="004069B5"/>
    <w:rsid w:val="00407843"/>
    <w:rsid w:val="004115CA"/>
    <w:rsid w:val="00414283"/>
    <w:rsid w:val="004164DA"/>
    <w:rsid w:val="00420D3B"/>
    <w:rsid w:val="004217CC"/>
    <w:rsid w:val="0042204B"/>
    <w:rsid w:val="00422379"/>
    <w:rsid w:val="00423C30"/>
    <w:rsid w:val="00430158"/>
    <w:rsid w:val="00432382"/>
    <w:rsid w:val="00433D17"/>
    <w:rsid w:val="00434E87"/>
    <w:rsid w:val="00437F15"/>
    <w:rsid w:val="00440E2C"/>
    <w:rsid w:val="00441650"/>
    <w:rsid w:val="00442DB4"/>
    <w:rsid w:val="0044424C"/>
    <w:rsid w:val="00444507"/>
    <w:rsid w:val="004465BD"/>
    <w:rsid w:val="00446A2E"/>
    <w:rsid w:val="00450F46"/>
    <w:rsid w:val="00457E0F"/>
    <w:rsid w:val="004600F6"/>
    <w:rsid w:val="00463EB3"/>
    <w:rsid w:val="00464BFB"/>
    <w:rsid w:val="00465A52"/>
    <w:rsid w:val="0046662A"/>
    <w:rsid w:val="00471228"/>
    <w:rsid w:val="004712FA"/>
    <w:rsid w:val="0047136F"/>
    <w:rsid w:val="004736F9"/>
    <w:rsid w:val="004767A5"/>
    <w:rsid w:val="004772AB"/>
    <w:rsid w:val="00477B11"/>
    <w:rsid w:val="00482106"/>
    <w:rsid w:val="004847F9"/>
    <w:rsid w:val="00490BF2"/>
    <w:rsid w:val="00491F64"/>
    <w:rsid w:val="004948DB"/>
    <w:rsid w:val="00495D24"/>
    <w:rsid w:val="00495DD8"/>
    <w:rsid w:val="004967D3"/>
    <w:rsid w:val="004A0D32"/>
    <w:rsid w:val="004A130C"/>
    <w:rsid w:val="004A2AE4"/>
    <w:rsid w:val="004A51AE"/>
    <w:rsid w:val="004A5A23"/>
    <w:rsid w:val="004A64E9"/>
    <w:rsid w:val="004A7F88"/>
    <w:rsid w:val="004B2886"/>
    <w:rsid w:val="004B4761"/>
    <w:rsid w:val="004B6845"/>
    <w:rsid w:val="004B6B55"/>
    <w:rsid w:val="004B6C29"/>
    <w:rsid w:val="004C0F5B"/>
    <w:rsid w:val="004C150C"/>
    <w:rsid w:val="004C2955"/>
    <w:rsid w:val="004C42EB"/>
    <w:rsid w:val="004C4E5C"/>
    <w:rsid w:val="004C51C5"/>
    <w:rsid w:val="004C53BC"/>
    <w:rsid w:val="004C7F83"/>
    <w:rsid w:val="004D3433"/>
    <w:rsid w:val="004D3E61"/>
    <w:rsid w:val="004D448D"/>
    <w:rsid w:val="004D5C3B"/>
    <w:rsid w:val="004D6749"/>
    <w:rsid w:val="004E4BF3"/>
    <w:rsid w:val="004E77FB"/>
    <w:rsid w:val="004E7FE4"/>
    <w:rsid w:val="004F069F"/>
    <w:rsid w:val="004F2E93"/>
    <w:rsid w:val="004F4812"/>
    <w:rsid w:val="004F5AEC"/>
    <w:rsid w:val="005009E2"/>
    <w:rsid w:val="005027D9"/>
    <w:rsid w:val="00503EE6"/>
    <w:rsid w:val="005054E6"/>
    <w:rsid w:val="00514270"/>
    <w:rsid w:val="00517C81"/>
    <w:rsid w:val="0052225E"/>
    <w:rsid w:val="0052612E"/>
    <w:rsid w:val="00526563"/>
    <w:rsid w:val="005309AD"/>
    <w:rsid w:val="00530C5F"/>
    <w:rsid w:val="00532D7F"/>
    <w:rsid w:val="005356AF"/>
    <w:rsid w:val="00537BEA"/>
    <w:rsid w:val="00542582"/>
    <w:rsid w:val="00542589"/>
    <w:rsid w:val="005439F5"/>
    <w:rsid w:val="00546172"/>
    <w:rsid w:val="00546E05"/>
    <w:rsid w:val="005477A7"/>
    <w:rsid w:val="00550EA9"/>
    <w:rsid w:val="00552F71"/>
    <w:rsid w:val="0055460D"/>
    <w:rsid w:val="0055520C"/>
    <w:rsid w:val="0055541C"/>
    <w:rsid w:val="005623DE"/>
    <w:rsid w:val="00564121"/>
    <w:rsid w:val="005662F1"/>
    <w:rsid w:val="00574271"/>
    <w:rsid w:val="00575B02"/>
    <w:rsid w:val="00576937"/>
    <w:rsid w:val="005802AE"/>
    <w:rsid w:val="00583C27"/>
    <w:rsid w:val="00584786"/>
    <w:rsid w:val="00585827"/>
    <w:rsid w:val="00585B47"/>
    <w:rsid w:val="00586428"/>
    <w:rsid w:val="005868C0"/>
    <w:rsid w:val="00586C23"/>
    <w:rsid w:val="00586EEA"/>
    <w:rsid w:val="005916D1"/>
    <w:rsid w:val="00596683"/>
    <w:rsid w:val="00597EB6"/>
    <w:rsid w:val="005A15B9"/>
    <w:rsid w:val="005A19BD"/>
    <w:rsid w:val="005A43FF"/>
    <w:rsid w:val="005A701D"/>
    <w:rsid w:val="005A73FC"/>
    <w:rsid w:val="005B0D6F"/>
    <w:rsid w:val="005B1373"/>
    <w:rsid w:val="005B2CF9"/>
    <w:rsid w:val="005B2D73"/>
    <w:rsid w:val="005B32D8"/>
    <w:rsid w:val="005B5D11"/>
    <w:rsid w:val="005B649C"/>
    <w:rsid w:val="005B6635"/>
    <w:rsid w:val="005C2E8A"/>
    <w:rsid w:val="005C7F4A"/>
    <w:rsid w:val="005D0CC8"/>
    <w:rsid w:val="005D24A4"/>
    <w:rsid w:val="005D25A2"/>
    <w:rsid w:val="005D2AD1"/>
    <w:rsid w:val="005D47C9"/>
    <w:rsid w:val="005D5D2C"/>
    <w:rsid w:val="005E0D0B"/>
    <w:rsid w:val="005E28F7"/>
    <w:rsid w:val="005E5902"/>
    <w:rsid w:val="005E7EC9"/>
    <w:rsid w:val="005F0B3A"/>
    <w:rsid w:val="005F1FFE"/>
    <w:rsid w:val="005F379E"/>
    <w:rsid w:val="00605617"/>
    <w:rsid w:val="00607D40"/>
    <w:rsid w:val="006112C7"/>
    <w:rsid w:val="00612461"/>
    <w:rsid w:val="00612B56"/>
    <w:rsid w:val="00612D09"/>
    <w:rsid w:val="00613730"/>
    <w:rsid w:val="00617293"/>
    <w:rsid w:val="00621FE1"/>
    <w:rsid w:val="00625CFA"/>
    <w:rsid w:val="00626AB1"/>
    <w:rsid w:val="00633C4E"/>
    <w:rsid w:val="006345E2"/>
    <w:rsid w:val="00640A87"/>
    <w:rsid w:val="00640C83"/>
    <w:rsid w:val="00641DAE"/>
    <w:rsid w:val="00643E50"/>
    <w:rsid w:val="00644A15"/>
    <w:rsid w:val="00647363"/>
    <w:rsid w:val="00652A7F"/>
    <w:rsid w:val="00652F96"/>
    <w:rsid w:val="00654755"/>
    <w:rsid w:val="0065645A"/>
    <w:rsid w:val="00656511"/>
    <w:rsid w:val="006601EE"/>
    <w:rsid w:val="006622FD"/>
    <w:rsid w:val="00662574"/>
    <w:rsid w:val="00662E90"/>
    <w:rsid w:val="0066514C"/>
    <w:rsid w:val="00667264"/>
    <w:rsid w:val="00671B5D"/>
    <w:rsid w:val="00673753"/>
    <w:rsid w:val="006752B4"/>
    <w:rsid w:val="0067676D"/>
    <w:rsid w:val="00676BD8"/>
    <w:rsid w:val="00677C75"/>
    <w:rsid w:val="00680478"/>
    <w:rsid w:val="00680713"/>
    <w:rsid w:val="00682614"/>
    <w:rsid w:val="00686F99"/>
    <w:rsid w:val="00690F78"/>
    <w:rsid w:val="00693005"/>
    <w:rsid w:val="00694963"/>
    <w:rsid w:val="00696AA4"/>
    <w:rsid w:val="00696C47"/>
    <w:rsid w:val="006A44FF"/>
    <w:rsid w:val="006A7499"/>
    <w:rsid w:val="006B0128"/>
    <w:rsid w:val="006B241F"/>
    <w:rsid w:val="006B3A6B"/>
    <w:rsid w:val="006B4097"/>
    <w:rsid w:val="006C0F2E"/>
    <w:rsid w:val="006C3140"/>
    <w:rsid w:val="006C58BA"/>
    <w:rsid w:val="006C58DD"/>
    <w:rsid w:val="006C5D81"/>
    <w:rsid w:val="006C7021"/>
    <w:rsid w:val="006C7B15"/>
    <w:rsid w:val="006D00B2"/>
    <w:rsid w:val="006D454A"/>
    <w:rsid w:val="006D5302"/>
    <w:rsid w:val="006E08AB"/>
    <w:rsid w:val="006E1E95"/>
    <w:rsid w:val="006E4E7D"/>
    <w:rsid w:val="006F15A2"/>
    <w:rsid w:val="006F1E0D"/>
    <w:rsid w:val="006F1F50"/>
    <w:rsid w:val="006F425A"/>
    <w:rsid w:val="006F47EB"/>
    <w:rsid w:val="006F4B6E"/>
    <w:rsid w:val="006F4DC7"/>
    <w:rsid w:val="006F5F14"/>
    <w:rsid w:val="00703406"/>
    <w:rsid w:val="007039B3"/>
    <w:rsid w:val="00703F83"/>
    <w:rsid w:val="00704C6F"/>
    <w:rsid w:val="007050B5"/>
    <w:rsid w:val="00705302"/>
    <w:rsid w:val="00706EB8"/>
    <w:rsid w:val="007110A5"/>
    <w:rsid w:val="0071112A"/>
    <w:rsid w:val="007116F7"/>
    <w:rsid w:val="00713361"/>
    <w:rsid w:val="00714641"/>
    <w:rsid w:val="00715596"/>
    <w:rsid w:val="00716A5F"/>
    <w:rsid w:val="00722ACC"/>
    <w:rsid w:val="0072361D"/>
    <w:rsid w:val="00730B34"/>
    <w:rsid w:val="0073117E"/>
    <w:rsid w:val="00731691"/>
    <w:rsid w:val="00731A79"/>
    <w:rsid w:val="00731F0E"/>
    <w:rsid w:val="00732B47"/>
    <w:rsid w:val="00734D97"/>
    <w:rsid w:val="00734E9C"/>
    <w:rsid w:val="00741643"/>
    <w:rsid w:val="0074295D"/>
    <w:rsid w:val="00742F20"/>
    <w:rsid w:val="00743BA2"/>
    <w:rsid w:val="00743E92"/>
    <w:rsid w:val="0074519F"/>
    <w:rsid w:val="00746961"/>
    <w:rsid w:val="007513AA"/>
    <w:rsid w:val="00752826"/>
    <w:rsid w:val="007554BE"/>
    <w:rsid w:val="00757BE4"/>
    <w:rsid w:val="00757CB0"/>
    <w:rsid w:val="0076151E"/>
    <w:rsid w:val="007620CC"/>
    <w:rsid w:val="00762B25"/>
    <w:rsid w:val="0076388E"/>
    <w:rsid w:val="00771F39"/>
    <w:rsid w:val="00774831"/>
    <w:rsid w:val="00777437"/>
    <w:rsid w:val="00777E11"/>
    <w:rsid w:val="007829E2"/>
    <w:rsid w:val="00786259"/>
    <w:rsid w:val="00787663"/>
    <w:rsid w:val="00790518"/>
    <w:rsid w:val="00793462"/>
    <w:rsid w:val="007959A5"/>
    <w:rsid w:val="00795ABB"/>
    <w:rsid w:val="00797012"/>
    <w:rsid w:val="0079780C"/>
    <w:rsid w:val="007A18CE"/>
    <w:rsid w:val="007A19DF"/>
    <w:rsid w:val="007A2703"/>
    <w:rsid w:val="007A3354"/>
    <w:rsid w:val="007A4425"/>
    <w:rsid w:val="007A4A1B"/>
    <w:rsid w:val="007A4AF7"/>
    <w:rsid w:val="007A69BF"/>
    <w:rsid w:val="007B2939"/>
    <w:rsid w:val="007B3DE6"/>
    <w:rsid w:val="007B7455"/>
    <w:rsid w:val="007C2597"/>
    <w:rsid w:val="007C5307"/>
    <w:rsid w:val="007C601A"/>
    <w:rsid w:val="007C7710"/>
    <w:rsid w:val="007C7A59"/>
    <w:rsid w:val="007C7EFD"/>
    <w:rsid w:val="007D075C"/>
    <w:rsid w:val="007D11C3"/>
    <w:rsid w:val="007D19C9"/>
    <w:rsid w:val="007D22C9"/>
    <w:rsid w:val="007D279A"/>
    <w:rsid w:val="007D4F4E"/>
    <w:rsid w:val="007E0EC8"/>
    <w:rsid w:val="007E1743"/>
    <w:rsid w:val="007E1936"/>
    <w:rsid w:val="007E5F63"/>
    <w:rsid w:val="007E6410"/>
    <w:rsid w:val="007F009F"/>
    <w:rsid w:val="007F0FC3"/>
    <w:rsid w:val="007F191C"/>
    <w:rsid w:val="007F2E59"/>
    <w:rsid w:val="007F43CB"/>
    <w:rsid w:val="007F6104"/>
    <w:rsid w:val="007F749A"/>
    <w:rsid w:val="007F7EC0"/>
    <w:rsid w:val="008015F7"/>
    <w:rsid w:val="008021E9"/>
    <w:rsid w:val="008026C8"/>
    <w:rsid w:val="00803C5E"/>
    <w:rsid w:val="00804807"/>
    <w:rsid w:val="00805C7A"/>
    <w:rsid w:val="008110A4"/>
    <w:rsid w:val="00813305"/>
    <w:rsid w:val="00813EA2"/>
    <w:rsid w:val="00813EEA"/>
    <w:rsid w:val="00826024"/>
    <w:rsid w:val="00826AEC"/>
    <w:rsid w:val="0083325A"/>
    <w:rsid w:val="00833BA4"/>
    <w:rsid w:val="008366D0"/>
    <w:rsid w:val="0083777A"/>
    <w:rsid w:val="00842AA3"/>
    <w:rsid w:val="00845DD0"/>
    <w:rsid w:val="00847D44"/>
    <w:rsid w:val="00850333"/>
    <w:rsid w:val="008542DA"/>
    <w:rsid w:val="00857243"/>
    <w:rsid w:val="00860734"/>
    <w:rsid w:val="0086138D"/>
    <w:rsid w:val="00863078"/>
    <w:rsid w:val="008644D3"/>
    <w:rsid w:val="00865108"/>
    <w:rsid w:val="0086527A"/>
    <w:rsid w:val="00866615"/>
    <w:rsid w:val="00874ED2"/>
    <w:rsid w:val="00877772"/>
    <w:rsid w:val="0088014C"/>
    <w:rsid w:val="00881CD0"/>
    <w:rsid w:val="00882BC2"/>
    <w:rsid w:val="00883B24"/>
    <w:rsid w:val="00887DFE"/>
    <w:rsid w:val="00887E33"/>
    <w:rsid w:val="00892DAB"/>
    <w:rsid w:val="008930EF"/>
    <w:rsid w:val="008934C3"/>
    <w:rsid w:val="00893B6D"/>
    <w:rsid w:val="00895B4A"/>
    <w:rsid w:val="008A0630"/>
    <w:rsid w:val="008A1812"/>
    <w:rsid w:val="008A4D43"/>
    <w:rsid w:val="008B2806"/>
    <w:rsid w:val="008B65CF"/>
    <w:rsid w:val="008C109E"/>
    <w:rsid w:val="008C4642"/>
    <w:rsid w:val="008D3790"/>
    <w:rsid w:val="008D4D7F"/>
    <w:rsid w:val="008D4F12"/>
    <w:rsid w:val="008D5B47"/>
    <w:rsid w:val="008D5DA6"/>
    <w:rsid w:val="008E0B0D"/>
    <w:rsid w:val="008E1A26"/>
    <w:rsid w:val="008E39D0"/>
    <w:rsid w:val="008E3FEF"/>
    <w:rsid w:val="008E4E8E"/>
    <w:rsid w:val="008E58F8"/>
    <w:rsid w:val="008E610A"/>
    <w:rsid w:val="008E6BAE"/>
    <w:rsid w:val="008F17F7"/>
    <w:rsid w:val="008F3955"/>
    <w:rsid w:val="008F4E1E"/>
    <w:rsid w:val="008F5F67"/>
    <w:rsid w:val="008F6517"/>
    <w:rsid w:val="008F6633"/>
    <w:rsid w:val="008F7397"/>
    <w:rsid w:val="008F7971"/>
    <w:rsid w:val="00900655"/>
    <w:rsid w:val="009017C9"/>
    <w:rsid w:val="009033FE"/>
    <w:rsid w:val="00903D7B"/>
    <w:rsid w:val="00904010"/>
    <w:rsid w:val="009053D8"/>
    <w:rsid w:val="00911513"/>
    <w:rsid w:val="00912847"/>
    <w:rsid w:val="00912E2D"/>
    <w:rsid w:val="00916D28"/>
    <w:rsid w:val="00922C19"/>
    <w:rsid w:val="00922C54"/>
    <w:rsid w:val="00923AE6"/>
    <w:rsid w:val="00925463"/>
    <w:rsid w:val="00927590"/>
    <w:rsid w:val="00930965"/>
    <w:rsid w:val="00932DEB"/>
    <w:rsid w:val="00935E48"/>
    <w:rsid w:val="00943E5E"/>
    <w:rsid w:val="00945A22"/>
    <w:rsid w:val="009463F9"/>
    <w:rsid w:val="009479AE"/>
    <w:rsid w:val="00951A12"/>
    <w:rsid w:val="009555CE"/>
    <w:rsid w:val="00956AF8"/>
    <w:rsid w:val="0096054F"/>
    <w:rsid w:val="0096096C"/>
    <w:rsid w:val="00960F15"/>
    <w:rsid w:val="009626C9"/>
    <w:rsid w:val="0096587D"/>
    <w:rsid w:val="009720F4"/>
    <w:rsid w:val="00972F01"/>
    <w:rsid w:val="009737AC"/>
    <w:rsid w:val="00975FDE"/>
    <w:rsid w:val="00976390"/>
    <w:rsid w:val="0097649B"/>
    <w:rsid w:val="00977A2F"/>
    <w:rsid w:val="0098183E"/>
    <w:rsid w:val="009825A4"/>
    <w:rsid w:val="00982823"/>
    <w:rsid w:val="00987638"/>
    <w:rsid w:val="00990770"/>
    <w:rsid w:val="00991D85"/>
    <w:rsid w:val="00992A68"/>
    <w:rsid w:val="00992D17"/>
    <w:rsid w:val="00994419"/>
    <w:rsid w:val="009962FE"/>
    <w:rsid w:val="00996730"/>
    <w:rsid w:val="009A07F3"/>
    <w:rsid w:val="009A461C"/>
    <w:rsid w:val="009A4A7C"/>
    <w:rsid w:val="009A68BE"/>
    <w:rsid w:val="009B0633"/>
    <w:rsid w:val="009B1B65"/>
    <w:rsid w:val="009B265B"/>
    <w:rsid w:val="009B5B1D"/>
    <w:rsid w:val="009C0951"/>
    <w:rsid w:val="009C4483"/>
    <w:rsid w:val="009D32D2"/>
    <w:rsid w:val="009D4241"/>
    <w:rsid w:val="009D4538"/>
    <w:rsid w:val="009D4579"/>
    <w:rsid w:val="009D7E59"/>
    <w:rsid w:val="009E57E4"/>
    <w:rsid w:val="009E5AE9"/>
    <w:rsid w:val="009F47D1"/>
    <w:rsid w:val="009F7FA0"/>
    <w:rsid w:val="00A01324"/>
    <w:rsid w:val="00A02272"/>
    <w:rsid w:val="00A042F1"/>
    <w:rsid w:val="00A10598"/>
    <w:rsid w:val="00A122F4"/>
    <w:rsid w:val="00A16C48"/>
    <w:rsid w:val="00A24921"/>
    <w:rsid w:val="00A25E15"/>
    <w:rsid w:val="00A27D5D"/>
    <w:rsid w:val="00A27F58"/>
    <w:rsid w:val="00A317EF"/>
    <w:rsid w:val="00A36133"/>
    <w:rsid w:val="00A3712C"/>
    <w:rsid w:val="00A37B8F"/>
    <w:rsid w:val="00A44A2B"/>
    <w:rsid w:val="00A467B3"/>
    <w:rsid w:val="00A47A17"/>
    <w:rsid w:val="00A51492"/>
    <w:rsid w:val="00A55014"/>
    <w:rsid w:val="00A5631E"/>
    <w:rsid w:val="00A566A8"/>
    <w:rsid w:val="00A60052"/>
    <w:rsid w:val="00A63836"/>
    <w:rsid w:val="00A64DB1"/>
    <w:rsid w:val="00A66535"/>
    <w:rsid w:val="00A6662E"/>
    <w:rsid w:val="00A669C8"/>
    <w:rsid w:val="00A673A0"/>
    <w:rsid w:val="00A723A2"/>
    <w:rsid w:val="00A754C0"/>
    <w:rsid w:val="00A75F81"/>
    <w:rsid w:val="00A76FE0"/>
    <w:rsid w:val="00A7746A"/>
    <w:rsid w:val="00A81190"/>
    <w:rsid w:val="00A84A5A"/>
    <w:rsid w:val="00A85999"/>
    <w:rsid w:val="00A90847"/>
    <w:rsid w:val="00A9097D"/>
    <w:rsid w:val="00A90AEB"/>
    <w:rsid w:val="00A92568"/>
    <w:rsid w:val="00A93B38"/>
    <w:rsid w:val="00A93B60"/>
    <w:rsid w:val="00A943BE"/>
    <w:rsid w:val="00A9610B"/>
    <w:rsid w:val="00AA3C50"/>
    <w:rsid w:val="00AA46A1"/>
    <w:rsid w:val="00AA4988"/>
    <w:rsid w:val="00AA5BF9"/>
    <w:rsid w:val="00AA6221"/>
    <w:rsid w:val="00AA7187"/>
    <w:rsid w:val="00AB0993"/>
    <w:rsid w:val="00AB22F3"/>
    <w:rsid w:val="00AB36B2"/>
    <w:rsid w:val="00AB6A05"/>
    <w:rsid w:val="00AB702F"/>
    <w:rsid w:val="00AC0B41"/>
    <w:rsid w:val="00AC0B90"/>
    <w:rsid w:val="00AC2A92"/>
    <w:rsid w:val="00AC4686"/>
    <w:rsid w:val="00AC4A82"/>
    <w:rsid w:val="00AC5980"/>
    <w:rsid w:val="00AD14DD"/>
    <w:rsid w:val="00AD35CD"/>
    <w:rsid w:val="00AD5005"/>
    <w:rsid w:val="00AD5B0A"/>
    <w:rsid w:val="00AD6A38"/>
    <w:rsid w:val="00AE03F0"/>
    <w:rsid w:val="00AE0874"/>
    <w:rsid w:val="00AE1976"/>
    <w:rsid w:val="00AE1ECA"/>
    <w:rsid w:val="00AE37A6"/>
    <w:rsid w:val="00AE52CD"/>
    <w:rsid w:val="00AE6E5C"/>
    <w:rsid w:val="00AF1C42"/>
    <w:rsid w:val="00AF2C6D"/>
    <w:rsid w:val="00AF3081"/>
    <w:rsid w:val="00AF35AB"/>
    <w:rsid w:val="00AF3C13"/>
    <w:rsid w:val="00AF429D"/>
    <w:rsid w:val="00AF4595"/>
    <w:rsid w:val="00AF77A4"/>
    <w:rsid w:val="00B018FE"/>
    <w:rsid w:val="00B04E9F"/>
    <w:rsid w:val="00B05379"/>
    <w:rsid w:val="00B0592C"/>
    <w:rsid w:val="00B117AA"/>
    <w:rsid w:val="00B11AAC"/>
    <w:rsid w:val="00B12AF5"/>
    <w:rsid w:val="00B12EB9"/>
    <w:rsid w:val="00B13DDC"/>
    <w:rsid w:val="00B1584F"/>
    <w:rsid w:val="00B23FB8"/>
    <w:rsid w:val="00B26BC9"/>
    <w:rsid w:val="00B321E1"/>
    <w:rsid w:val="00B33151"/>
    <w:rsid w:val="00B34F49"/>
    <w:rsid w:val="00B41BD7"/>
    <w:rsid w:val="00B44E6C"/>
    <w:rsid w:val="00B46F4C"/>
    <w:rsid w:val="00B471E6"/>
    <w:rsid w:val="00B515A5"/>
    <w:rsid w:val="00B52BB1"/>
    <w:rsid w:val="00B54C4D"/>
    <w:rsid w:val="00B56173"/>
    <w:rsid w:val="00B56B11"/>
    <w:rsid w:val="00B56E59"/>
    <w:rsid w:val="00B571B1"/>
    <w:rsid w:val="00B606F1"/>
    <w:rsid w:val="00B6105A"/>
    <w:rsid w:val="00B66BA7"/>
    <w:rsid w:val="00B71B13"/>
    <w:rsid w:val="00B75317"/>
    <w:rsid w:val="00B77627"/>
    <w:rsid w:val="00B808F0"/>
    <w:rsid w:val="00B81E4C"/>
    <w:rsid w:val="00B86790"/>
    <w:rsid w:val="00B90C64"/>
    <w:rsid w:val="00B92B0E"/>
    <w:rsid w:val="00B93718"/>
    <w:rsid w:val="00B962FD"/>
    <w:rsid w:val="00BA120F"/>
    <w:rsid w:val="00BA2752"/>
    <w:rsid w:val="00BA4159"/>
    <w:rsid w:val="00BA4B23"/>
    <w:rsid w:val="00BA4B59"/>
    <w:rsid w:val="00BB3EAA"/>
    <w:rsid w:val="00BC061C"/>
    <w:rsid w:val="00BC06F7"/>
    <w:rsid w:val="00BC0C48"/>
    <w:rsid w:val="00BC240B"/>
    <w:rsid w:val="00BC7299"/>
    <w:rsid w:val="00BD1208"/>
    <w:rsid w:val="00BD1317"/>
    <w:rsid w:val="00BD23CC"/>
    <w:rsid w:val="00BD2429"/>
    <w:rsid w:val="00BD3951"/>
    <w:rsid w:val="00BE0EC6"/>
    <w:rsid w:val="00BE142F"/>
    <w:rsid w:val="00BE16CF"/>
    <w:rsid w:val="00BE254C"/>
    <w:rsid w:val="00BE3C1A"/>
    <w:rsid w:val="00BE6D16"/>
    <w:rsid w:val="00BE7496"/>
    <w:rsid w:val="00BE7A26"/>
    <w:rsid w:val="00BE7E02"/>
    <w:rsid w:val="00BF1039"/>
    <w:rsid w:val="00BF30C3"/>
    <w:rsid w:val="00BF4533"/>
    <w:rsid w:val="00BF51B9"/>
    <w:rsid w:val="00C014D5"/>
    <w:rsid w:val="00C02114"/>
    <w:rsid w:val="00C0263D"/>
    <w:rsid w:val="00C02CE5"/>
    <w:rsid w:val="00C06C21"/>
    <w:rsid w:val="00C11273"/>
    <w:rsid w:val="00C13CEB"/>
    <w:rsid w:val="00C15D2C"/>
    <w:rsid w:val="00C20997"/>
    <w:rsid w:val="00C20B0C"/>
    <w:rsid w:val="00C21F7B"/>
    <w:rsid w:val="00C22406"/>
    <w:rsid w:val="00C2326A"/>
    <w:rsid w:val="00C23B52"/>
    <w:rsid w:val="00C25530"/>
    <w:rsid w:val="00C26519"/>
    <w:rsid w:val="00C31B77"/>
    <w:rsid w:val="00C3229F"/>
    <w:rsid w:val="00C327E0"/>
    <w:rsid w:val="00C34CDB"/>
    <w:rsid w:val="00C35A1C"/>
    <w:rsid w:val="00C375F0"/>
    <w:rsid w:val="00C443CF"/>
    <w:rsid w:val="00C456B7"/>
    <w:rsid w:val="00C47229"/>
    <w:rsid w:val="00C53573"/>
    <w:rsid w:val="00C53969"/>
    <w:rsid w:val="00C542BC"/>
    <w:rsid w:val="00C54F09"/>
    <w:rsid w:val="00C55AA4"/>
    <w:rsid w:val="00C55ADB"/>
    <w:rsid w:val="00C55BA6"/>
    <w:rsid w:val="00C6073C"/>
    <w:rsid w:val="00C60DE5"/>
    <w:rsid w:val="00C60F21"/>
    <w:rsid w:val="00C61657"/>
    <w:rsid w:val="00C67A3A"/>
    <w:rsid w:val="00C67C97"/>
    <w:rsid w:val="00C7136D"/>
    <w:rsid w:val="00C71AF5"/>
    <w:rsid w:val="00C71B5A"/>
    <w:rsid w:val="00C72CEC"/>
    <w:rsid w:val="00C82BDF"/>
    <w:rsid w:val="00C85419"/>
    <w:rsid w:val="00C859E0"/>
    <w:rsid w:val="00C91AF1"/>
    <w:rsid w:val="00CA14E6"/>
    <w:rsid w:val="00CA2AFE"/>
    <w:rsid w:val="00CA3B23"/>
    <w:rsid w:val="00CA3C08"/>
    <w:rsid w:val="00CA4C04"/>
    <w:rsid w:val="00CB4D18"/>
    <w:rsid w:val="00CB58E4"/>
    <w:rsid w:val="00CC0E81"/>
    <w:rsid w:val="00CC2686"/>
    <w:rsid w:val="00CC651E"/>
    <w:rsid w:val="00CC6C84"/>
    <w:rsid w:val="00CD0281"/>
    <w:rsid w:val="00CD082A"/>
    <w:rsid w:val="00CD105A"/>
    <w:rsid w:val="00CD231C"/>
    <w:rsid w:val="00CD32B6"/>
    <w:rsid w:val="00CD75F3"/>
    <w:rsid w:val="00CE026E"/>
    <w:rsid w:val="00CE1469"/>
    <w:rsid w:val="00CE15D3"/>
    <w:rsid w:val="00CE19A8"/>
    <w:rsid w:val="00CE5C4A"/>
    <w:rsid w:val="00CF12E1"/>
    <w:rsid w:val="00CF478A"/>
    <w:rsid w:val="00CF5D37"/>
    <w:rsid w:val="00CF6026"/>
    <w:rsid w:val="00CF643E"/>
    <w:rsid w:val="00CF6BA2"/>
    <w:rsid w:val="00CF7DB2"/>
    <w:rsid w:val="00D00C40"/>
    <w:rsid w:val="00D00E4F"/>
    <w:rsid w:val="00D025F3"/>
    <w:rsid w:val="00D02A0A"/>
    <w:rsid w:val="00D038B6"/>
    <w:rsid w:val="00D04FC7"/>
    <w:rsid w:val="00D0504F"/>
    <w:rsid w:val="00D11E44"/>
    <w:rsid w:val="00D157DF"/>
    <w:rsid w:val="00D247D4"/>
    <w:rsid w:val="00D2790D"/>
    <w:rsid w:val="00D31F9E"/>
    <w:rsid w:val="00D33900"/>
    <w:rsid w:val="00D36662"/>
    <w:rsid w:val="00D40D42"/>
    <w:rsid w:val="00D413D0"/>
    <w:rsid w:val="00D42016"/>
    <w:rsid w:val="00D42850"/>
    <w:rsid w:val="00D449BE"/>
    <w:rsid w:val="00D46575"/>
    <w:rsid w:val="00D54F5B"/>
    <w:rsid w:val="00D553F8"/>
    <w:rsid w:val="00D55804"/>
    <w:rsid w:val="00D605DE"/>
    <w:rsid w:val="00D64DC0"/>
    <w:rsid w:val="00D65919"/>
    <w:rsid w:val="00D65EA2"/>
    <w:rsid w:val="00D70875"/>
    <w:rsid w:val="00D713B8"/>
    <w:rsid w:val="00D7184B"/>
    <w:rsid w:val="00D73685"/>
    <w:rsid w:val="00D7457B"/>
    <w:rsid w:val="00D76880"/>
    <w:rsid w:val="00D77117"/>
    <w:rsid w:val="00D81AC7"/>
    <w:rsid w:val="00D83730"/>
    <w:rsid w:val="00D837A3"/>
    <w:rsid w:val="00D907C9"/>
    <w:rsid w:val="00D94C64"/>
    <w:rsid w:val="00D95FE2"/>
    <w:rsid w:val="00D96BCD"/>
    <w:rsid w:val="00DA04CF"/>
    <w:rsid w:val="00DA140D"/>
    <w:rsid w:val="00DA14E4"/>
    <w:rsid w:val="00DA1DE3"/>
    <w:rsid w:val="00DB24C0"/>
    <w:rsid w:val="00DB353C"/>
    <w:rsid w:val="00DB3FF3"/>
    <w:rsid w:val="00DC2591"/>
    <w:rsid w:val="00DC6020"/>
    <w:rsid w:val="00DC6382"/>
    <w:rsid w:val="00DC7472"/>
    <w:rsid w:val="00DC7A46"/>
    <w:rsid w:val="00DD0B80"/>
    <w:rsid w:val="00DD39F5"/>
    <w:rsid w:val="00DD4E0E"/>
    <w:rsid w:val="00DD5BA2"/>
    <w:rsid w:val="00DD7D8D"/>
    <w:rsid w:val="00DE4B53"/>
    <w:rsid w:val="00DF0319"/>
    <w:rsid w:val="00DF034E"/>
    <w:rsid w:val="00DF2A8B"/>
    <w:rsid w:val="00DF3B66"/>
    <w:rsid w:val="00DF5D4F"/>
    <w:rsid w:val="00E01BC4"/>
    <w:rsid w:val="00E01F9E"/>
    <w:rsid w:val="00E02467"/>
    <w:rsid w:val="00E03A5E"/>
    <w:rsid w:val="00E06D62"/>
    <w:rsid w:val="00E0721D"/>
    <w:rsid w:val="00E10607"/>
    <w:rsid w:val="00E10714"/>
    <w:rsid w:val="00E1079E"/>
    <w:rsid w:val="00E11A33"/>
    <w:rsid w:val="00E12EB2"/>
    <w:rsid w:val="00E13AAE"/>
    <w:rsid w:val="00E16E04"/>
    <w:rsid w:val="00E207A3"/>
    <w:rsid w:val="00E20D81"/>
    <w:rsid w:val="00E2165E"/>
    <w:rsid w:val="00E237C7"/>
    <w:rsid w:val="00E32264"/>
    <w:rsid w:val="00E36ED3"/>
    <w:rsid w:val="00E41B0C"/>
    <w:rsid w:val="00E46175"/>
    <w:rsid w:val="00E47F87"/>
    <w:rsid w:val="00E50382"/>
    <w:rsid w:val="00E51BE9"/>
    <w:rsid w:val="00E51EC9"/>
    <w:rsid w:val="00E54CFC"/>
    <w:rsid w:val="00E54D17"/>
    <w:rsid w:val="00E56B46"/>
    <w:rsid w:val="00E62C22"/>
    <w:rsid w:val="00E66483"/>
    <w:rsid w:val="00E677DA"/>
    <w:rsid w:val="00E70472"/>
    <w:rsid w:val="00E70BA6"/>
    <w:rsid w:val="00E72717"/>
    <w:rsid w:val="00E73FE7"/>
    <w:rsid w:val="00E75BE3"/>
    <w:rsid w:val="00E77C34"/>
    <w:rsid w:val="00E80170"/>
    <w:rsid w:val="00E80929"/>
    <w:rsid w:val="00E82F5A"/>
    <w:rsid w:val="00E83168"/>
    <w:rsid w:val="00E863AC"/>
    <w:rsid w:val="00E86A91"/>
    <w:rsid w:val="00E86C74"/>
    <w:rsid w:val="00E907B6"/>
    <w:rsid w:val="00E92117"/>
    <w:rsid w:val="00E9219D"/>
    <w:rsid w:val="00E97FED"/>
    <w:rsid w:val="00EA1FBE"/>
    <w:rsid w:val="00EA5838"/>
    <w:rsid w:val="00EA5E5E"/>
    <w:rsid w:val="00EB1C8F"/>
    <w:rsid w:val="00EC1DDC"/>
    <w:rsid w:val="00EC231A"/>
    <w:rsid w:val="00EC4283"/>
    <w:rsid w:val="00EC4EC0"/>
    <w:rsid w:val="00EC7AEE"/>
    <w:rsid w:val="00ED25B7"/>
    <w:rsid w:val="00ED3C66"/>
    <w:rsid w:val="00ED646B"/>
    <w:rsid w:val="00ED7117"/>
    <w:rsid w:val="00EE5C31"/>
    <w:rsid w:val="00EE6C7B"/>
    <w:rsid w:val="00EF1EED"/>
    <w:rsid w:val="00EF24AF"/>
    <w:rsid w:val="00EF5782"/>
    <w:rsid w:val="00EF7370"/>
    <w:rsid w:val="00EF7AF8"/>
    <w:rsid w:val="00F016CB"/>
    <w:rsid w:val="00F02F3C"/>
    <w:rsid w:val="00F05E10"/>
    <w:rsid w:val="00F1506A"/>
    <w:rsid w:val="00F16F99"/>
    <w:rsid w:val="00F22894"/>
    <w:rsid w:val="00F22E81"/>
    <w:rsid w:val="00F279CA"/>
    <w:rsid w:val="00F3253F"/>
    <w:rsid w:val="00F336A4"/>
    <w:rsid w:val="00F34848"/>
    <w:rsid w:val="00F34929"/>
    <w:rsid w:val="00F35531"/>
    <w:rsid w:val="00F35A52"/>
    <w:rsid w:val="00F36440"/>
    <w:rsid w:val="00F37F56"/>
    <w:rsid w:val="00F41285"/>
    <w:rsid w:val="00F4140E"/>
    <w:rsid w:val="00F46785"/>
    <w:rsid w:val="00F61C0C"/>
    <w:rsid w:val="00F621E2"/>
    <w:rsid w:val="00F62B9C"/>
    <w:rsid w:val="00F6593C"/>
    <w:rsid w:val="00F67F26"/>
    <w:rsid w:val="00F74C91"/>
    <w:rsid w:val="00F75191"/>
    <w:rsid w:val="00F75C0E"/>
    <w:rsid w:val="00F8154F"/>
    <w:rsid w:val="00F875D7"/>
    <w:rsid w:val="00F9302C"/>
    <w:rsid w:val="00F9420F"/>
    <w:rsid w:val="00F95C37"/>
    <w:rsid w:val="00F9655B"/>
    <w:rsid w:val="00F9780F"/>
    <w:rsid w:val="00FA047B"/>
    <w:rsid w:val="00FA04D4"/>
    <w:rsid w:val="00FA08BD"/>
    <w:rsid w:val="00FA1056"/>
    <w:rsid w:val="00FA11E8"/>
    <w:rsid w:val="00FA4C9F"/>
    <w:rsid w:val="00FA6052"/>
    <w:rsid w:val="00FB111C"/>
    <w:rsid w:val="00FB39C8"/>
    <w:rsid w:val="00FB5D1C"/>
    <w:rsid w:val="00FB661F"/>
    <w:rsid w:val="00FB78A9"/>
    <w:rsid w:val="00FC3761"/>
    <w:rsid w:val="00FC3AF0"/>
    <w:rsid w:val="00FC5946"/>
    <w:rsid w:val="00FD04D6"/>
    <w:rsid w:val="00FD24FA"/>
    <w:rsid w:val="00FD4DC6"/>
    <w:rsid w:val="00FD7A89"/>
    <w:rsid w:val="00FD7D0B"/>
    <w:rsid w:val="00FE18C0"/>
    <w:rsid w:val="00FE1955"/>
    <w:rsid w:val="00FE21BF"/>
    <w:rsid w:val="00FE5C1E"/>
    <w:rsid w:val="00FE60EB"/>
    <w:rsid w:val="00FE6687"/>
    <w:rsid w:val="00FE73CA"/>
    <w:rsid w:val="00FF2255"/>
    <w:rsid w:val="00FF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3E505-8A33-4486-ADB0-93049118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183E"/>
    <w:pPr>
      <w:ind w:left="720"/>
      <w:contextualSpacing/>
    </w:pPr>
  </w:style>
  <w:style w:type="character" w:customStyle="1" w:styleId="a5">
    <w:name w:val="Без интервала Знак"/>
    <w:link w:val="a6"/>
    <w:uiPriority w:val="1"/>
    <w:locked/>
    <w:rsid w:val="009C0951"/>
    <w:rPr>
      <w:rFonts w:ascii="Times New Roman" w:eastAsia="Times New Roman" w:hAnsi="Times New Roman" w:cs="Times New Roman"/>
      <w:sz w:val="24"/>
      <w:szCs w:val="24"/>
    </w:rPr>
  </w:style>
  <w:style w:type="paragraph" w:styleId="a6">
    <w:name w:val="No Spacing"/>
    <w:link w:val="a5"/>
    <w:uiPriority w:val="1"/>
    <w:qFormat/>
    <w:rsid w:val="009C0951"/>
    <w:pPr>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D605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05DE"/>
  </w:style>
  <w:style w:type="paragraph" w:styleId="a9">
    <w:name w:val="footer"/>
    <w:basedOn w:val="a"/>
    <w:link w:val="aa"/>
    <w:uiPriority w:val="99"/>
    <w:unhideWhenUsed/>
    <w:rsid w:val="00D605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05DE"/>
  </w:style>
  <w:style w:type="character" w:customStyle="1" w:styleId="a4">
    <w:name w:val="Абзац списка Знак"/>
    <w:basedOn w:val="a0"/>
    <w:link w:val="a3"/>
    <w:uiPriority w:val="34"/>
    <w:locked/>
    <w:rsid w:val="00FD04D6"/>
  </w:style>
  <w:style w:type="paragraph" w:customStyle="1" w:styleId="db9fe9049761426654245bb2dd862eecmsonormal">
    <w:name w:val="db9fe9049761426654245bb2dd862eecmsonormal"/>
    <w:basedOn w:val="a"/>
    <w:rsid w:val="004F0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B39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39C8"/>
    <w:rPr>
      <w:rFonts w:ascii="Tahoma" w:hAnsi="Tahoma" w:cs="Tahoma"/>
      <w:sz w:val="16"/>
      <w:szCs w:val="16"/>
    </w:rPr>
  </w:style>
  <w:style w:type="paragraph" w:styleId="ad">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e"/>
    <w:uiPriority w:val="99"/>
    <w:unhideWhenUsed/>
    <w:qFormat/>
    <w:rsid w:val="009A6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d"/>
    <w:uiPriority w:val="99"/>
    <w:locked/>
    <w:rsid w:val="009A68BE"/>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9A6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link w:val="1"/>
    <w:locked/>
    <w:rsid w:val="0026056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
    <w:rsid w:val="00260562"/>
    <w:pPr>
      <w:shd w:val="clear" w:color="auto" w:fill="FFFFFF"/>
      <w:spacing w:after="660" w:line="0" w:lineRule="atLeast"/>
    </w:pPr>
    <w:rPr>
      <w:rFonts w:ascii="Times New Roman" w:eastAsia="Times New Roman" w:hAnsi="Times New Roman" w:cs="Times New Roman"/>
      <w:sz w:val="27"/>
      <w:szCs w:val="27"/>
    </w:rPr>
  </w:style>
  <w:style w:type="character" w:customStyle="1" w:styleId="2">
    <w:name w:val="Основной текст (2)_"/>
    <w:link w:val="20"/>
    <w:uiPriority w:val="99"/>
    <w:locked/>
    <w:rsid w:val="00A317EF"/>
    <w:rPr>
      <w:sz w:val="28"/>
      <w:szCs w:val="28"/>
      <w:shd w:val="clear" w:color="auto" w:fill="FFFFFF"/>
    </w:rPr>
  </w:style>
  <w:style w:type="paragraph" w:customStyle="1" w:styleId="20">
    <w:name w:val="Основной текст (2)"/>
    <w:basedOn w:val="a"/>
    <w:link w:val="2"/>
    <w:uiPriority w:val="99"/>
    <w:rsid w:val="00A317EF"/>
    <w:pPr>
      <w:widowControl w:val="0"/>
      <w:shd w:val="clear" w:color="auto" w:fill="FFFFFF"/>
      <w:spacing w:before="600" w:after="0" w:line="485" w:lineRule="exact"/>
      <w:jc w:val="both"/>
    </w:pPr>
    <w:rPr>
      <w:sz w:val="28"/>
      <w:szCs w:val="28"/>
    </w:rPr>
  </w:style>
  <w:style w:type="paragraph" w:customStyle="1" w:styleId="Default">
    <w:name w:val="Default"/>
    <w:rsid w:val="00CA2A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612">
      <w:bodyDiv w:val="1"/>
      <w:marLeft w:val="0"/>
      <w:marRight w:val="0"/>
      <w:marTop w:val="0"/>
      <w:marBottom w:val="0"/>
      <w:divBdr>
        <w:top w:val="none" w:sz="0" w:space="0" w:color="auto"/>
        <w:left w:val="none" w:sz="0" w:space="0" w:color="auto"/>
        <w:bottom w:val="none" w:sz="0" w:space="0" w:color="auto"/>
        <w:right w:val="none" w:sz="0" w:space="0" w:color="auto"/>
      </w:divBdr>
    </w:div>
    <w:div w:id="65955754">
      <w:bodyDiv w:val="1"/>
      <w:marLeft w:val="0"/>
      <w:marRight w:val="0"/>
      <w:marTop w:val="0"/>
      <w:marBottom w:val="0"/>
      <w:divBdr>
        <w:top w:val="none" w:sz="0" w:space="0" w:color="auto"/>
        <w:left w:val="none" w:sz="0" w:space="0" w:color="auto"/>
        <w:bottom w:val="none" w:sz="0" w:space="0" w:color="auto"/>
        <w:right w:val="none" w:sz="0" w:space="0" w:color="auto"/>
      </w:divBdr>
    </w:div>
    <w:div w:id="70008630">
      <w:bodyDiv w:val="1"/>
      <w:marLeft w:val="0"/>
      <w:marRight w:val="0"/>
      <w:marTop w:val="0"/>
      <w:marBottom w:val="0"/>
      <w:divBdr>
        <w:top w:val="none" w:sz="0" w:space="0" w:color="auto"/>
        <w:left w:val="none" w:sz="0" w:space="0" w:color="auto"/>
        <w:bottom w:val="none" w:sz="0" w:space="0" w:color="auto"/>
        <w:right w:val="none" w:sz="0" w:space="0" w:color="auto"/>
      </w:divBdr>
    </w:div>
    <w:div w:id="102309822">
      <w:bodyDiv w:val="1"/>
      <w:marLeft w:val="0"/>
      <w:marRight w:val="0"/>
      <w:marTop w:val="0"/>
      <w:marBottom w:val="0"/>
      <w:divBdr>
        <w:top w:val="none" w:sz="0" w:space="0" w:color="auto"/>
        <w:left w:val="none" w:sz="0" w:space="0" w:color="auto"/>
        <w:bottom w:val="none" w:sz="0" w:space="0" w:color="auto"/>
        <w:right w:val="none" w:sz="0" w:space="0" w:color="auto"/>
      </w:divBdr>
    </w:div>
    <w:div w:id="166792798">
      <w:bodyDiv w:val="1"/>
      <w:marLeft w:val="0"/>
      <w:marRight w:val="0"/>
      <w:marTop w:val="0"/>
      <w:marBottom w:val="0"/>
      <w:divBdr>
        <w:top w:val="none" w:sz="0" w:space="0" w:color="auto"/>
        <w:left w:val="none" w:sz="0" w:space="0" w:color="auto"/>
        <w:bottom w:val="none" w:sz="0" w:space="0" w:color="auto"/>
        <w:right w:val="none" w:sz="0" w:space="0" w:color="auto"/>
      </w:divBdr>
    </w:div>
    <w:div w:id="252203087">
      <w:bodyDiv w:val="1"/>
      <w:marLeft w:val="0"/>
      <w:marRight w:val="0"/>
      <w:marTop w:val="0"/>
      <w:marBottom w:val="0"/>
      <w:divBdr>
        <w:top w:val="none" w:sz="0" w:space="0" w:color="auto"/>
        <w:left w:val="none" w:sz="0" w:space="0" w:color="auto"/>
        <w:bottom w:val="none" w:sz="0" w:space="0" w:color="auto"/>
        <w:right w:val="none" w:sz="0" w:space="0" w:color="auto"/>
      </w:divBdr>
    </w:div>
    <w:div w:id="252982885">
      <w:bodyDiv w:val="1"/>
      <w:marLeft w:val="0"/>
      <w:marRight w:val="0"/>
      <w:marTop w:val="0"/>
      <w:marBottom w:val="0"/>
      <w:divBdr>
        <w:top w:val="none" w:sz="0" w:space="0" w:color="auto"/>
        <w:left w:val="none" w:sz="0" w:space="0" w:color="auto"/>
        <w:bottom w:val="none" w:sz="0" w:space="0" w:color="auto"/>
        <w:right w:val="none" w:sz="0" w:space="0" w:color="auto"/>
      </w:divBdr>
    </w:div>
    <w:div w:id="261842474">
      <w:bodyDiv w:val="1"/>
      <w:marLeft w:val="0"/>
      <w:marRight w:val="0"/>
      <w:marTop w:val="0"/>
      <w:marBottom w:val="0"/>
      <w:divBdr>
        <w:top w:val="none" w:sz="0" w:space="0" w:color="auto"/>
        <w:left w:val="none" w:sz="0" w:space="0" w:color="auto"/>
        <w:bottom w:val="none" w:sz="0" w:space="0" w:color="auto"/>
        <w:right w:val="none" w:sz="0" w:space="0" w:color="auto"/>
      </w:divBdr>
    </w:div>
    <w:div w:id="295650768">
      <w:bodyDiv w:val="1"/>
      <w:marLeft w:val="0"/>
      <w:marRight w:val="0"/>
      <w:marTop w:val="0"/>
      <w:marBottom w:val="0"/>
      <w:divBdr>
        <w:top w:val="none" w:sz="0" w:space="0" w:color="auto"/>
        <w:left w:val="none" w:sz="0" w:space="0" w:color="auto"/>
        <w:bottom w:val="none" w:sz="0" w:space="0" w:color="auto"/>
        <w:right w:val="none" w:sz="0" w:space="0" w:color="auto"/>
      </w:divBdr>
    </w:div>
    <w:div w:id="311253160">
      <w:bodyDiv w:val="1"/>
      <w:marLeft w:val="0"/>
      <w:marRight w:val="0"/>
      <w:marTop w:val="0"/>
      <w:marBottom w:val="0"/>
      <w:divBdr>
        <w:top w:val="none" w:sz="0" w:space="0" w:color="auto"/>
        <w:left w:val="none" w:sz="0" w:space="0" w:color="auto"/>
        <w:bottom w:val="none" w:sz="0" w:space="0" w:color="auto"/>
        <w:right w:val="none" w:sz="0" w:space="0" w:color="auto"/>
      </w:divBdr>
    </w:div>
    <w:div w:id="361328188">
      <w:bodyDiv w:val="1"/>
      <w:marLeft w:val="0"/>
      <w:marRight w:val="0"/>
      <w:marTop w:val="0"/>
      <w:marBottom w:val="0"/>
      <w:divBdr>
        <w:top w:val="none" w:sz="0" w:space="0" w:color="auto"/>
        <w:left w:val="none" w:sz="0" w:space="0" w:color="auto"/>
        <w:bottom w:val="none" w:sz="0" w:space="0" w:color="auto"/>
        <w:right w:val="none" w:sz="0" w:space="0" w:color="auto"/>
      </w:divBdr>
    </w:div>
    <w:div w:id="409738802">
      <w:bodyDiv w:val="1"/>
      <w:marLeft w:val="0"/>
      <w:marRight w:val="0"/>
      <w:marTop w:val="0"/>
      <w:marBottom w:val="0"/>
      <w:divBdr>
        <w:top w:val="none" w:sz="0" w:space="0" w:color="auto"/>
        <w:left w:val="none" w:sz="0" w:space="0" w:color="auto"/>
        <w:bottom w:val="none" w:sz="0" w:space="0" w:color="auto"/>
        <w:right w:val="none" w:sz="0" w:space="0" w:color="auto"/>
      </w:divBdr>
    </w:div>
    <w:div w:id="428234466">
      <w:bodyDiv w:val="1"/>
      <w:marLeft w:val="0"/>
      <w:marRight w:val="0"/>
      <w:marTop w:val="0"/>
      <w:marBottom w:val="0"/>
      <w:divBdr>
        <w:top w:val="none" w:sz="0" w:space="0" w:color="auto"/>
        <w:left w:val="none" w:sz="0" w:space="0" w:color="auto"/>
        <w:bottom w:val="none" w:sz="0" w:space="0" w:color="auto"/>
        <w:right w:val="none" w:sz="0" w:space="0" w:color="auto"/>
      </w:divBdr>
    </w:div>
    <w:div w:id="479226031">
      <w:bodyDiv w:val="1"/>
      <w:marLeft w:val="0"/>
      <w:marRight w:val="0"/>
      <w:marTop w:val="0"/>
      <w:marBottom w:val="0"/>
      <w:divBdr>
        <w:top w:val="none" w:sz="0" w:space="0" w:color="auto"/>
        <w:left w:val="none" w:sz="0" w:space="0" w:color="auto"/>
        <w:bottom w:val="none" w:sz="0" w:space="0" w:color="auto"/>
        <w:right w:val="none" w:sz="0" w:space="0" w:color="auto"/>
      </w:divBdr>
    </w:div>
    <w:div w:id="485978747">
      <w:bodyDiv w:val="1"/>
      <w:marLeft w:val="0"/>
      <w:marRight w:val="0"/>
      <w:marTop w:val="0"/>
      <w:marBottom w:val="0"/>
      <w:divBdr>
        <w:top w:val="none" w:sz="0" w:space="0" w:color="auto"/>
        <w:left w:val="none" w:sz="0" w:space="0" w:color="auto"/>
        <w:bottom w:val="none" w:sz="0" w:space="0" w:color="auto"/>
        <w:right w:val="none" w:sz="0" w:space="0" w:color="auto"/>
      </w:divBdr>
    </w:div>
    <w:div w:id="493911818">
      <w:bodyDiv w:val="1"/>
      <w:marLeft w:val="0"/>
      <w:marRight w:val="0"/>
      <w:marTop w:val="0"/>
      <w:marBottom w:val="0"/>
      <w:divBdr>
        <w:top w:val="none" w:sz="0" w:space="0" w:color="auto"/>
        <w:left w:val="none" w:sz="0" w:space="0" w:color="auto"/>
        <w:bottom w:val="none" w:sz="0" w:space="0" w:color="auto"/>
        <w:right w:val="none" w:sz="0" w:space="0" w:color="auto"/>
      </w:divBdr>
    </w:div>
    <w:div w:id="629555469">
      <w:bodyDiv w:val="1"/>
      <w:marLeft w:val="0"/>
      <w:marRight w:val="0"/>
      <w:marTop w:val="0"/>
      <w:marBottom w:val="0"/>
      <w:divBdr>
        <w:top w:val="none" w:sz="0" w:space="0" w:color="auto"/>
        <w:left w:val="none" w:sz="0" w:space="0" w:color="auto"/>
        <w:bottom w:val="none" w:sz="0" w:space="0" w:color="auto"/>
        <w:right w:val="none" w:sz="0" w:space="0" w:color="auto"/>
      </w:divBdr>
    </w:div>
    <w:div w:id="792140682">
      <w:bodyDiv w:val="1"/>
      <w:marLeft w:val="0"/>
      <w:marRight w:val="0"/>
      <w:marTop w:val="0"/>
      <w:marBottom w:val="0"/>
      <w:divBdr>
        <w:top w:val="none" w:sz="0" w:space="0" w:color="auto"/>
        <w:left w:val="none" w:sz="0" w:space="0" w:color="auto"/>
        <w:bottom w:val="none" w:sz="0" w:space="0" w:color="auto"/>
        <w:right w:val="none" w:sz="0" w:space="0" w:color="auto"/>
      </w:divBdr>
    </w:div>
    <w:div w:id="803037964">
      <w:bodyDiv w:val="1"/>
      <w:marLeft w:val="0"/>
      <w:marRight w:val="0"/>
      <w:marTop w:val="0"/>
      <w:marBottom w:val="0"/>
      <w:divBdr>
        <w:top w:val="none" w:sz="0" w:space="0" w:color="auto"/>
        <w:left w:val="none" w:sz="0" w:space="0" w:color="auto"/>
        <w:bottom w:val="none" w:sz="0" w:space="0" w:color="auto"/>
        <w:right w:val="none" w:sz="0" w:space="0" w:color="auto"/>
      </w:divBdr>
    </w:div>
    <w:div w:id="875889950">
      <w:bodyDiv w:val="1"/>
      <w:marLeft w:val="0"/>
      <w:marRight w:val="0"/>
      <w:marTop w:val="0"/>
      <w:marBottom w:val="0"/>
      <w:divBdr>
        <w:top w:val="none" w:sz="0" w:space="0" w:color="auto"/>
        <w:left w:val="none" w:sz="0" w:space="0" w:color="auto"/>
        <w:bottom w:val="none" w:sz="0" w:space="0" w:color="auto"/>
        <w:right w:val="none" w:sz="0" w:space="0" w:color="auto"/>
      </w:divBdr>
    </w:div>
    <w:div w:id="982150816">
      <w:bodyDiv w:val="1"/>
      <w:marLeft w:val="0"/>
      <w:marRight w:val="0"/>
      <w:marTop w:val="0"/>
      <w:marBottom w:val="0"/>
      <w:divBdr>
        <w:top w:val="none" w:sz="0" w:space="0" w:color="auto"/>
        <w:left w:val="none" w:sz="0" w:space="0" w:color="auto"/>
        <w:bottom w:val="none" w:sz="0" w:space="0" w:color="auto"/>
        <w:right w:val="none" w:sz="0" w:space="0" w:color="auto"/>
      </w:divBdr>
    </w:div>
    <w:div w:id="1126040947">
      <w:bodyDiv w:val="1"/>
      <w:marLeft w:val="0"/>
      <w:marRight w:val="0"/>
      <w:marTop w:val="0"/>
      <w:marBottom w:val="0"/>
      <w:divBdr>
        <w:top w:val="none" w:sz="0" w:space="0" w:color="auto"/>
        <w:left w:val="none" w:sz="0" w:space="0" w:color="auto"/>
        <w:bottom w:val="none" w:sz="0" w:space="0" w:color="auto"/>
        <w:right w:val="none" w:sz="0" w:space="0" w:color="auto"/>
      </w:divBdr>
    </w:div>
    <w:div w:id="1370909518">
      <w:bodyDiv w:val="1"/>
      <w:marLeft w:val="0"/>
      <w:marRight w:val="0"/>
      <w:marTop w:val="0"/>
      <w:marBottom w:val="0"/>
      <w:divBdr>
        <w:top w:val="none" w:sz="0" w:space="0" w:color="auto"/>
        <w:left w:val="none" w:sz="0" w:space="0" w:color="auto"/>
        <w:bottom w:val="none" w:sz="0" w:space="0" w:color="auto"/>
        <w:right w:val="none" w:sz="0" w:space="0" w:color="auto"/>
      </w:divBdr>
    </w:div>
    <w:div w:id="1504083101">
      <w:bodyDiv w:val="1"/>
      <w:marLeft w:val="0"/>
      <w:marRight w:val="0"/>
      <w:marTop w:val="0"/>
      <w:marBottom w:val="0"/>
      <w:divBdr>
        <w:top w:val="none" w:sz="0" w:space="0" w:color="auto"/>
        <w:left w:val="none" w:sz="0" w:space="0" w:color="auto"/>
        <w:bottom w:val="none" w:sz="0" w:space="0" w:color="auto"/>
        <w:right w:val="none" w:sz="0" w:space="0" w:color="auto"/>
      </w:divBdr>
    </w:div>
    <w:div w:id="1516579133">
      <w:bodyDiv w:val="1"/>
      <w:marLeft w:val="0"/>
      <w:marRight w:val="0"/>
      <w:marTop w:val="0"/>
      <w:marBottom w:val="0"/>
      <w:divBdr>
        <w:top w:val="none" w:sz="0" w:space="0" w:color="auto"/>
        <w:left w:val="none" w:sz="0" w:space="0" w:color="auto"/>
        <w:bottom w:val="none" w:sz="0" w:space="0" w:color="auto"/>
        <w:right w:val="none" w:sz="0" w:space="0" w:color="auto"/>
      </w:divBdr>
    </w:div>
    <w:div w:id="1633168058">
      <w:bodyDiv w:val="1"/>
      <w:marLeft w:val="0"/>
      <w:marRight w:val="0"/>
      <w:marTop w:val="0"/>
      <w:marBottom w:val="0"/>
      <w:divBdr>
        <w:top w:val="none" w:sz="0" w:space="0" w:color="auto"/>
        <w:left w:val="none" w:sz="0" w:space="0" w:color="auto"/>
        <w:bottom w:val="none" w:sz="0" w:space="0" w:color="auto"/>
        <w:right w:val="none" w:sz="0" w:space="0" w:color="auto"/>
      </w:divBdr>
    </w:div>
    <w:div w:id="1635525056">
      <w:bodyDiv w:val="1"/>
      <w:marLeft w:val="0"/>
      <w:marRight w:val="0"/>
      <w:marTop w:val="0"/>
      <w:marBottom w:val="0"/>
      <w:divBdr>
        <w:top w:val="none" w:sz="0" w:space="0" w:color="auto"/>
        <w:left w:val="none" w:sz="0" w:space="0" w:color="auto"/>
        <w:bottom w:val="none" w:sz="0" w:space="0" w:color="auto"/>
        <w:right w:val="none" w:sz="0" w:space="0" w:color="auto"/>
      </w:divBdr>
    </w:div>
    <w:div w:id="1637639762">
      <w:bodyDiv w:val="1"/>
      <w:marLeft w:val="0"/>
      <w:marRight w:val="0"/>
      <w:marTop w:val="0"/>
      <w:marBottom w:val="0"/>
      <w:divBdr>
        <w:top w:val="none" w:sz="0" w:space="0" w:color="auto"/>
        <w:left w:val="none" w:sz="0" w:space="0" w:color="auto"/>
        <w:bottom w:val="none" w:sz="0" w:space="0" w:color="auto"/>
        <w:right w:val="none" w:sz="0" w:space="0" w:color="auto"/>
      </w:divBdr>
    </w:div>
    <w:div w:id="1775519244">
      <w:bodyDiv w:val="1"/>
      <w:marLeft w:val="0"/>
      <w:marRight w:val="0"/>
      <w:marTop w:val="0"/>
      <w:marBottom w:val="0"/>
      <w:divBdr>
        <w:top w:val="none" w:sz="0" w:space="0" w:color="auto"/>
        <w:left w:val="none" w:sz="0" w:space="0" w:color="auto"/>
        <w:bottom w:val="none" w:sz="0" w:space="0" w:color="auto"/>
        <w:right w:val="none" w:sz="0" w:space="0" w:color="auto"/>
      </w:divBdr>
    </w:div>
    <w:div w:id="1780877921">
      <w:bodyDiv w:val="1"/>
      <w:marLeft w:val="0"/>
      <w:marRight w:val="0"/>
      <w:marTop w:val="0"/>
      <w:marBottom w:val="0"/>
      <w:divBdr>
        <w:top w:val="none" w:sz="0" w:space="0" w:color="auto"/>
        <w:left w:val="none" w:sz="0" w:space="0" w:color="auto"/>
        <w:bottom w:val="none" w:sz="0" w:space="0" w:color="auto"/>
        <w:right w:val="none" w:sz="0" w:space="0" w:color="auto"/>
      </w:divBdr>
    </w:div>
    <w:div w:id="2061395668">
      <w:bodyDiv w:val="1"/>
      <w:marLeft w:val="0"/>
      <w:marRight w:val="0"/>
      <w:marTop w:val="0"/>
      <w:marBottom w:val="0"/>
      <w:divBdr>
        <w:top w:val="none" w:sz="0" w:space="0" w:color="auto"/>
        <w:left w:val="none" w:sz="0" w:space="0" w:color="auto"/>
        <w:bottom w:val="none" w:sz="0" w:space="0" w:color="auto"/>
        <w:right w:val="none" w:sz="0" w:space="0" w:color="auto"/>
      </w:divBdr>
    </w:div>
    <w:div w:id="20793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363B-A892-42D9-8D1D-78B901C5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Мошин</dc:creator>
  <cp:lastModifiedBy>Краснов Михаил Владимирович</cp:lastModifiedBy>
  <cp:revision>25</cp:revision>
  <cp:lastPrinted>2020-02-05T14:00:00Z</cp:lastPrinted>
  <dcterms:created xsi:type="dcterms:W3CDTF">2020-02-06T05:11:00Z</dcterms:created>
  <dcterms:modified xsi:type="dcterms:W3CDTF">2020-02-12T13:20:00Z</dcterms:modified>
</cp:coreProperties>
</file>