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7A" w:rsidRDefault="00CB6B7A" w:rsidP="00C3474C">
      <w:pPr>
        <w:keepNext/>
        <w:keepLines/>
        <w:widowControl w:val="0"/>
        <w:shd w:val="clear" w:color="auto" w:fill="FFFFFF" w:themeFill="background1"/>
        <w:spacing w:after="0" w:line="240" w:lineRule="auto"/>
        <w:jc w:val="right"/>
        <w:rPr>
          <w:rFonts w:ascii="Times New Roman" w:hAnsi="Times New Roman"/>
          <w:sz w:val="24"/>
          <w:szCs w:val="28"/>
          <w:lang w:eastAsia="ru-RU"/>
        </w:rPr>
      </w:pPr>
      <w:r w:rsidRPr="00CB6B7A">
        <w:rPr>
          <w:rFonts w:ascii="Times New Roman" w:hAnsi="Times New Roman"/>
          <w:sz w:val="24"/>
          <w:szCs w:val="28"/>
          <w:lang w:eastAsia="ru-RU"/>
        </w:rPr>
        <w:t>ПРИЛОЖЕНИЕ</w:t>
      </w:r>
    </w:p>
    <w:p w:rsidR="00CB6B7A" w:rsidRPr="00CB6B7A" w:rsidRDefault="00CB6B7A" w:rsidP="00C3474C">
      <w:pPr>
        <w:keepNext/>
        <w:keepLines/>
        <w:widowControl w:val="0"/>
        <w:shd w:val="clear" w:color="auto" w:fill="FFFFFF" w:themeFill="background1"/>
        <w:spacing w:after="0" w:line="240" w:lineRule="auto"/>
        <w:jc w:val="right"/>
        <w:rPr>
          <w:rFonts w:ascii="Times New Roman" w:hAnsi="Times New Roman"/>
          <w:sz w:val="24"/>
          <w:szCs w:val="28"/>
          <w:lang w:eastAsia="ru-RU"/>
        </w:rPr>
      </w:pPr>
    </w:p>
    <w:p w:rsidR="009C4C2C" w:rsidRPr="00457E06" w:rsidRDefault="009C4C2C" w:rsidP="00C3474C">
      <w:pPr>
        <w:keepNext/>
        <w:keepLines/>
        <w:widowControl w:val="0"/>
        <w:shd w:val="clear" w:color="auto" w:fill="FFFFFF" w:themeFill="background1"/>
        <w:spacing w:after="0" w:line="240" w:lineRule="auto"/>
        <w:jc w:val="center"/>
        <w:rPr>
          <w:rFonts w:ascii="Times New Roman" w:hAnsi="Times New Roman"/>
          <w:b/>
          <w:sz w:val="28"/>
          <w:szCs w:val="28"/>
          <w:lang w:eastAsia="ru-RU"/>
        </w:rPr>
      </w:pPr>
      <w:r w:rsidRPr="00457E06">
        <w:rPr>
          <w:rFonts w:ascii="Times New Roman" w:hAnsi="Times New Roman"/>
          <w:b/>
          <w:sz w:val="28"/>
          <w:szCs w:val="28"/>
          <w:lang w:eastAsia="ru-RU"/>
        </w:rPr>
        <w:t xml:space="preserve">ОТЧЁТ </w:t>
      </w:r>
    </w:p>
    <w:p w:rsidR="00CB6B7A" w:rsidRDefault="008D7131" w:rsidP="00C3474C">
      <w:pPr>
        <w:keepNext/>
        <w:keepLines/>
        <w:widowControl w:val="0"/>
        <w:shd w:val="clear" w:color="auto" w:fill="FFFFFF" w:themeFill="background1"/>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работе </w:t>
      </w:r>
      <w:bookmarkStart w:id="0" w:name="_GoBack"/>
      <w:bookmarkEnd w:id="0"/>
      <w:r w:rsidR="009C4C2C" w:rsidRPr="00457E06">
        <w:rPr>
          <w:rFonts w:ascii="Times New Roman" w:hAnsi="Times New Roman"/>
          <w:b/>
          <w:sz w:val="28"/>
          <w:szCs w:val="28"/>
          <w:lang w:eastAsia="ru-RU"/>
        </w:rPr>
        <w:t xml:space="preserve">социального блока Министерства здравоохранения, </w:t>
      </w:r>
    </w:p>
    <w:p w:rsidR="00CB6B7A" w:rsidRDefault="009C4C2C" w:rsidP="00C3474C">
      <w:pPr>
        <w:keepNext/>
        <w:keepLines/>
        <w:widowControl w:val="0"/>
        <w:shd w:val="clear" w:color="auto" w:fill="FFFFFF" w:themeFill="background1"/>
        <w:spacing w:after="0" w:line="240" w:lineRule="auto"/>
        <w:jc w:val="center"/>
        <w:rPr>
          <w:rFonts w:ascii="Times New Roman" w:hAnsi="Times New Roman"/>
          <w:b/>
          <w:sz w:val="28"/>
          <w:szCs w:val="28"/>
          <w:lang w:eastAsia="ru-RU"/>
        </w:rPr>
      </w:pPr>
      <w:r w:rsidRPr="00457E06">
        <w:rPr>
          <w:rFonts w:ascii="Times New Roman" w:hAnsi="Times New Roman"/>
          <w:b/>
          <w:sz w:val="28"/>
          <w:szCs w:val="28"/>
          <w:lang w:eastAsia="ru-RU"/>
        </w:rPr>
        <w:t xml:space="preserve">семьи и  социального благополучия </w:t>
      </w:r>
    </w:p>
    <w:p w:rsidR="009C4C2C" w:rsidRPr="00457E06" w:rsidRDefault="009C4C2C" w:rsidP="00C3474C">
      <w:pPr>
        <w:keepNext/>
        <w:keepLines/>
        <w:widowControl w:val="0"/>
        <w:shd w:val="clear" w:color="auto" w:fill="FFFFFF" w:themeFill="background1"/>
        <w:spacing w:after="0" w:line="240" w:lineRule="auto"/>
        <w:jc w:val="center"/>
        <w:rPr>
          <w:rFonts w:ascii="Times New Roman" w:hAnsi="Times New Roman"/>
          <w:b/>
          <w:sz w:val="28"/>
          <w:szCs w:val="28"/>
          <w:lang w:eastAsia="ru-RU"/>
        </w:rPr>
      </w:pPr>
      <w:r w:rsidRPr="00457E06">
        <w:rPr>
          <w:rFonts w:ascii="Times New Roman" w:hAnsi="Times New Roman"/>
          <w:b/>
          <w:sz w:val="28"/>
          <w:szCs w:val="28"/>
          <w:lang w:eastAsia="ru-RU"/>
        </w:rPr>
        <w:t>Ульяновской области за 2018 год</w:t>
      </w:r>
    </w:p>
    <w:p w:rsidR="000B7AC3" w:rsidRDefault="000B7AC3" w:rsidP="00C3474C">
      <w:pPr>
        <w:keepNext/>
        <w:keepLines/>
        <w:widowControl w:val="0"/>
        <w:spacing w:after="0" w:line="240" w:lineRule="auto"/>
        <w:ind w:firstLine="709"/>
        <w:jc w:val="both"/>
        <w:rPr>
          <w:rFonts w:ascii="Times New Roman" w:hAnsi="Times New Roman"/>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Бюджетные ассигнования Министерству здравоохранения, семьи и социального благополучия Ульяновской области  на социальный блок на 2018 год по состоянию на 01.01.2019 утверждены в сумме </w:t>
      </w:r>
      <w:r w:rsidRPr="00FB4F0F">
        <w:rPr>
          <w:rFonts w:ascii="Times New Roman" w:hAnsi="Times New Roman"/>
          <w:b/>
          <w:sz w:val="28"/>
          <w:szCs w:val="28"/>
        </w:rPr>
        <w:t>11 849 314,6 тыс. рублей</w:t>
      </w:r>
      <w:r w:rsidRPr="00FB4F0F">
        <w:rPr>
          <w:rFonts w:ascii="Times New Roman" w:hAnsi="Times New Roman"/>
          <w:sz w:val="28"/>
          <w:szCs w:val="28"/>
        </w:rPr>
        <w:t xml:space="preserve">, из которых </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b/>
          <w:i/>
          <w:sz w:val="28"/>
          <w:szCs w:val="28"/>
        </w:rPr>
        <w:t xml:space="preserve">средства областного бюджета </w:t>
      </w:r>
      <w:r w:rsidRPr="00FB4F0F">
        <w:rPr>
          <w:rFonts w:ascii="Times New Roman" w:hAnsi="Times New Roman"/>
          <w:b/>
          <w:bCs/>
          <w:sz w:val="28"/>
          <w:szCs w:val="28"/>
          <w:lang w:eastAsia="ru-RU"/>
        </w:rPr>
        <w:t xml:space="preserve">8 949 141,8 </w:t>
      </w:r>
      <w:r w:rsidRPr="00FB4F0F">
        <w:rPr>
          <w:rFonts w:ascii="Times New Roman" w:hAnsi="Times New Roman"/>
          <w:b/>
          <w:sz w:val="28"/>
          <w:szCs w:val="28"/>
        </w:rPr>
        <w:t>тыс. рублей,</w:t>
      </w:r>
      <w:r w:rsidRPr="00FB4F0F">
        <w:rPr>
          <w:rFonts w:ascii="Times New Roman" w:hAnsi="Times New Roman"/>
          <w:sz w:val="28"/>
          <w:szCs w:val="28"/>
        </w:rPr>
        <w:t xml:space="preserve"> в том числе: </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 на исполнение полномочий социальной поддержки </w:t>
      </w:r>
      <w:r w:rsidRPr="00FB4F0F">
        <w:rPr>
          <w:rFonts w:ascii="Times New Roman" w:hAnsi="Times New Roman"/>
          <w:b/>
          <w:sz w:val="28"/>
          <w:szCs w:val="28"/>
        </w:rPr>
        <w:t>8 799 560,4</w:t>
      </w:r>
      <w:r w:rsidRPr="00FB4F0F">
        <w:rPr>
          <w:rFonts w:ascii="Times New Roman" w:hAnsi="Times New Roman"/>
          <w:sz w:val="28"/>
          <w:szCs w:val="28"/>
        </w:rPr>
        <w:t xml:space="preserve"> тыс. рублей;</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 на содержание аппарата управления и территориальных управлений </w:t>
      </w:r>
      <w:r w:rsidRPr="00FB4F0F">
        <w:rPr>
          <w:rFonts w:ascii="Times New Roman" w:hAnsi="Times New Roman"/>
          <w:b/>
          <w:sz w:val="28"/>
          <w:szCs w:val="28"/>
        </w:rPr>
        <w:t>149 581,4</w:t>
      </w:r>
      <w:r w:rsidRPr="00FB4F0F">
        <w:rPr>
          <w:rFonts w:ascii="Times New Roman" w:hAnsi="Times New Roman"/>
          <w:sz w:val="28"/>
          <w:szCs w:val="28"/>
        </w:rPr>
        <w:t xml:space="preserve"> тыс. рублей;</w:t>
      </w:r>
    </w:p>
    <w:p w:rsidR="000B7AC3" w:rsidRPr="00FB4F0F" w:rsidRDefault="000B7AC3" w:rsidP="00C3474C">
      <w:pPr>
        <w:keepNext/>
        <w:keepLines/>
        <w:widowControl w:val="0"/>
        <w:spacing w:after="0" w:line="240" w:lineRule="auto"/>
        <w:ind w:firstLine="709"/>
        <w:jc w:val="both"/>
        <w:rPr>
          <w:rFonts w:ascii="Times New Roman" w:hAnsi="Times New Roman"/>
          <w:b/>
          <w:sz w:val="28"/>
          <w:szCs w:val="28"/>
        </w:rPr>
      </w:pPr>
      <w:r w:rsidRPr="00FB4F0F">
        <w:rPr>
          <w:rFonts w:ascii="Times New Roman" w:hAnsi="Times New Roman"/>
          <w:b/>
          <w:i/>
          <w:sz w:val="28"/>
          <w:szCs w:val="28"/>
        </w:rPr>
        <w:t>средства федерального бюджета</w:t>
      </w:r>
      <w:r w:rsidRPr="00FB4F0F">
        <w:rPr>
          <w:rFonts w:ascii="Times New Roman" w:hAnsi="Times New Roman"/>
          <w:b/>
          <w:sz w:val="28"/>
          <w:szCs w:val="28"/>
        </w:rPr>
        <w:t xml:space="preserve"> 2 900 172,8  тыс. рублей.</w:t>
      </w:r>
    </w:p>
    <w:p w:rsidR="000B7AC3" w:rsidRPr="00FB4F0F" w:rsidRDefault="000B7AC3" w:rsidP="00C3474C">
      <w:pPr>
        <w:keepNext/>
        <w:keepLines/>
        <w:widowControl w:val="0"/>
        <w:spacing w:after="0" w:line="240" w:lineRule="auto"/>
        <w:ind w:firstLine="709"/>
        <w:jc w:val="both"/>
        <w:rPr>
          <w:rFonts w:ascii="Times New Roman" w:hAnsi="Times New Roman"/>
          <w:b/>
          <w:sz w:val="28"/>
          <w:szCs w:val="28"/>
        </w:rPr>
      </w:pPr>
    </w:p>
    <w:p w:rsidR="000B7AC3" w:rsidRPr="000B7AC3" w:rsidRDefault="000B7AC3" w:rsidP="00C3474C">
      <w:pPr>
        <w:keepNext/>
        <w:keepLines/>
        <w:widowControl w:val="0"/>
        <w:spacing w:after="0" w:line="240" w:lineRule="auto"/>
        <w:ind w:left="1843" w:hanging="1134"/>
        <w:jc w:val="both"/>
        <w:rPr>
          <w:rFonts w:ascii="Times New Roman" w:hAnsi="Times New Roman"/>
          <w:b/>
          <w:sz w:val="28"/>
          <w:szCs w:val="28"/>
          <w:u w:val="single"/>
        </w:rPr>
      </w:pPr>
      <w:r w:rsidRPr="000B7AC3">
        <w:rPr>
          <w:rFonts w:ascii="Times New Roman" w:hAnsi="Times New Roman"/>
          <w:b/>
          <w:sz w:val="28"/>
          <w:szCs w:val="28"/>
          <w:u w:val="single"/>
        </w:rPr>
        <w:t>Первое. Реализация федеральных и областных государственных              программ</w:t>
      </w:r>
    </w:p>
    <w:p w:rsidR="000B7AC3" w:rsidRPr="00FB4F0F" w:rsidRDefault="000B7AC3" w:rsidP="00C3474C">
      <w:pPr>
        <w:keepNext/>
        <w:keepLines/>
        <w:widowControl w:val="0"/>
        <w:spacing w:after="0" w:line="240" w:lineRule="auto"/>
        <w:ind w:firstLine="709"/>
        <w:jc w:val="both"/>
        <w:rPr>
          <w:rFonts w:ascii="Times New Roman" w:hAnsi="Times New Roman"/>
          <w:b/>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Областной бюджет Ульяновской области на 2018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2018 году осуществляется реализация следующих государственных </w:t>
      </w:r>
      <w:r w:rsidRPr="00FB4F0F">
        <w:rPr>
          <w:rFonts w:ascii="Times New Roman" w:hAnsi="Times New Roman"/>
          <w:sz w:val="28"/>
          <w:szCs w:val="28"/>
        </w:rPr>
        <w:br/>
        <w:t>и региональных программ и внепрограммных мероприятий, в которые включены средства как областного, так и федерального бюджетов.</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u w:val="single"/>
          <w:lang w:eastAsia="ru-RU"/>
        </w:rPr>
        <w:t xml:space="preserve">Государственная программа «Социальная поддержка и защита населения Ульяновской области на 2014-2021 годы» </w:t>
      </w:r>
      <w:r w:rsidRPr="00FB4F0F">
        <w:rPr>
          <w:rFonts w:ascii="Times New Roman" w:hAnsi="Times New Roman"/>
          <w:sz w:val="28"/>
          <w:szCs w:val="28"/>
        </w:rPr>
        <w:t>утверждённая постановлением Правительства Ульяновской области от 11.09.2013</w:t>
      </w:r>
      <w:r w:rsidRPr="00FB4F0F">
        <w:rPr>
          <w:rFonts w:ascii="Times New Roman" w:hAnsi="Times New Roman"/>
          <w:sz w:val="28"/>
          <w:szCs w:val="28"/>
        </w:rPr>
        <w:br/>
        <w:t xml:space="preserve"> № 37/408-П</w:t>
      </w:r>
      <w:r w:rsidRPr="00FB4F0F">
        <w:rPr>
          <w:rFonts w:ascii="Times New Roman" w:hAnsi="Times New Roman"/>
          <w:sz w:val="28"/>
          <w:szCs w:val="28"/>
          <w:lang w:eastAsia="ru-RU"/>
        </w:rPr>
        <w:t xml:space="preserve">, общий объём утверждённых ассигнований </w:t>
      </w:r>
      <w:r w:rsidRPr="00FB4F0F">
        <w:rPr>
          <w:rFonts w:ascii="Times New Roman" w:hAnsi="Times New Roman"/>
          <w:b/>
          <w:sz w:val="28"/>
          <w:szCs w:val="28"/>
          <w:lang w:eastAsia="ru-RU"/>
        </w:rPr>
        <w:t xml:space="preserve">11 368 601,3 тыс. рублей, </w:t>
      </w:r>
      <w:r w:rsidRPr="00FB4F0F">
        <w:rPr>
          <w:rFonts w:ascii="Times New Roman" w:hAnsi="Times New Roman"/>
          <w:sz w:val="28"/>
          <w:szCs w:val="28"/>
          <w:lang w:eastAsia="ru-RU"/>
        </w:rPr>
        <w:t xml:space="preserve">в том числе областной бюджет 8 928 206,7 тыс. рублей, федеральный бюджет 2 440 394,6 тыс. рублей,  </w:t>
      </w:r>
      <w:r w:rsidRPr="00FB4F0F">
        <w:rPr>
          <w:rFonts w:ascii="Times New Roman" w:hAnsi="Times New Roman"/>
          <w:sz w:val="28"/>
          <w:szCs w:val="28"/>
        </w:rPr>
        <w:t xml:space="preserve">исполнение  за 2018 год составило </w:t>
      </w:r>
      <w:r w:rsidRPr="00FB4F0F">
        <w:rPr>
          <w:rFonts w:ascii="Times New Roman" w:hAnsi="Times New Roman"/>
          <w:b/>
          <w:sz w:val="28"/>
          <w:szCs w:val="28"/>
        </w:rPr>
        <w:t>11 286 539,9</w:t>
      </w:r>
      <w:r w:rsidRPr="00FB4F0F">
        <w:rPr>
          <w:rFonts w:ascii="Times New Roman" w:hAnsi="Times New Roman"/>
          <w:sz w:val="28"/>
          <w:szCs w:val="28"/>
        </w:rPr>
        <w:t xml:space="preserve"> тыс. рублей или 99,3 % процента от утверждённых ассигнований</w:t>
      </w:r>
      <w:r w:rsidRPr="00FB4F0F">
        <w:rPr>
          <w:rFonts w:ascii="Times New Roman" w:hAnsi="Times New Roman"/>
          <w:sz w:val="28"/>
          <w:szCs w:val="28"/>
          <w:lang w:eastAsia="ru-RU"/>
        </w:rPr>
        <w:t xml:space="preserve">, в рамках программы реализуются следующие </w:t>
      </w:r>
      <w:r w:rsidRPr="00FB4F0F">
        <w:rPr>
          <w:rFonts w:ascii="Times New Roman" w:hAnsi="Times New Roman"/>
          <w:sz w:val="28"/>
          <w:szCs w:val="28"/>
        </w:rPr>
        <w:t>подпрограммами:</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i/>
          <w:sz w:val="28"/>
          <w:szCs w:val="28"/>
        </w:rPr>
        <w:t xml:space="preserve">- «Развитие мер социальной поддержки отдельных категорий граждан», </w:t>
      </w:r>
      <w:r w:rsidRPr="00FB4F0F">
        <w:rPr>
          <w:rFonts w:ascii="Times New Roman" w:hAnsi="Times New Roman"/>
          <w:sz w:val="28"/>
          <w:szCs w:val="28"/>
        </w:rPr>
        <w:t xml:space="preserve">ресурсное обеспечение которой составляет </w:t>
      </w:r>
      <w:r w:rsidRPr="00FB4F0F">
        <w:rPr>
          <w:rFonts w:ascii="Times New Roman" w:hAnsi="Times New Roman"/>
          <w:b/>
          <w:sz w:val="28"/>
          <w:szCs w:val="28"/>
        </w:rPr>
        <w:t xml:space="preserve"> 6 232 845,0 тыс. рублей</w:t>
      </w:r>
      <w:r w:rsidRPr="00FB4F0F">
        <w:rPr>
          <w:rFonts w:ascii="Times New Roman" w:hAnsi="Times New Roman"/>
          <w:sz w:val="28"/>
          <w:szCs w:val="28"/>
        </w:rPr>
        <w:t>, в том числе средства областного бюджета 5 151 630,80 тыс. рублей, средства федерального бюджета 1 081 214,2 тыс. рублей, исполнение</w:t>
      </w:r>
      <w:r w:rsidRPr="00FB4F0F">
        <w:rPr>
          <w:rFonts w:ascii="Times New Roman" w:hAnsi="Times New Roman"/>
          <w:sz w:val="28"/>
          <w:szCs w:val="28"/>
        </w:rPr>
        <w:br/>
        <w:t xml:space="preserve">за 2018 год составило </w:t>
      </w:r>
      <w:r w:rsidRPr="00FB4F0F">
        <w:rPr>
          <w:rFonts w:ascii="Times New Roman" w:hAnsi="Times New Roman"/>
          <w:b/>
          <w:sz w:val="28"/>
          <w:szCs w:val="28"/>
        </w:rPr>
        <w:t>6 171 352,7</w:t>
      </w:r>
      <w:r w:rsidRPr="00FB4F0F">
        <w:rPr>
          <w:rFonts w:ascii="Times New Roman" w:hAnsi="Times New Roman"/>
          <w:sz w:val="28"/>
          <w:szCs w:val="28"/>
        </w:rPr>
        <w:t xml:space="preserve"> тыс. рублей или 99,0 % процента от утверждённых ассигнований.</w:t>
      </w:r>
    </w:p>
    <w:p w:rsidR="000B7AC3" w:rsidRPr="00FB4F0F" w:rsidRDefault="000B7AC3" w:rsidP="00C3474C">
      <w:pPr>
        <w:keepNext/>
        <w:keepLines/>
        <w:widowControl w:val="0"/>
        <w:spacing w:after="0" w:line="240" w:lineRule="auto"/>
        <w:ind w:firstLine="709"/>
        <w:jc w:val="both"/>
        <w:rPr>
          <w:rFonts w:ascii="Times New Roman" w:hAnsi="Times New Roman"/>
          <w:i/>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i/>
          <w:sz w:val="28"/>
          <w:szCs w:val="28"/>
        </w:rPr>
      </w:pPr>
      <w:r w:rsidRPr="00FB4F0F">
        <w:rPr>
          <w:rFonts w:ascii="Times New Roman" w:hAnsi="Times New Roman"/>
          <w:i/>
          <w:sz w:val="28"/>
          <w:szCs w:val="28"/>
        </w:rPr>
        <w:t xml:space="preserve">- «Семья и дети», </w:t>
      </w:r>
      <w:r w:rsidRPr="00FB4F0F">
        <w:rPr>
          <w:rFonts w:ascii="Times New Roman" w:hAnsi="Times New Roman"/>
          <w:sz w:val="28"/>
          <w:szCs w:val="28"/>
        </w:rPr>
        <w:t xml:space="preserve">ресурсное обеспечение которой составляет </w:t>
      </w:r>
      <w:r w:rsidRPr="00FB4F0F">
        <w:rPr>
          <w:rFonts w:ascii="Times New Roman" w:hAnsi="Times New Roman"/>
          <w:b/>
          <w:sz w:val="28"/>
          <w:szCs w:val="28"/>
        </w:rPr>
        <w:t>2 873 891,6 тыс. рублей,</w:t>
      </w:r>
      <w:r w:rsidRPr="00FB4F0F">
        <w:rPr>
          <w:rFonts w:ascii="Times New Roman" w:hAnsi="Times New Roman"/>
          <w:sz w:val="28"/>
          <w:szCs w:val="28"/>
        </w:rPr>
        <w:t xml:space="preserve"> в том числе средства областного бюджета 1 518 921,3 тыс. рублей, средства федерального бюджета 1 354 970,3 тыс. рублей, исполнение  за  2018 год  составило 2 857 279,1 тыс. рублей или 99,4 процента от утверждённых ассигнований</w:t>
      </w:r>
      <w:r w:rsidRPr="00FB4F0F">
        <w:rPr>
          <w:rFonts w:ascii="Times New Roman" w:hAnsi="Times New Roman"/>
          <w:i/>
          <w:sz w:val="28"/>
          <w:szCs w:val="28"/>
        </w:rPr>
        <w:t xml:space="preserve">; </w:t>
      </w:r>
    </w:p>
    <w:p w:rsidR="000B7AC3" w:rsidRPr="00FB4F0F" w:rsidRDefault="000B7AC3" w:rsidP="00C3474C">
      <w:pPr>
        <w:keepNext/>
        <w:keepLines/>
        <w:widowControl w:val="0"/>
        <w:spacing w:after="0" w:line="240" w:lineRule="auto"/>
        <w:ind w:firstLine="709"/>
        <w:jc w:val="both"/>
        <w:rPr>
          <w:rFonts w:ascii="Times New Roman" w:hAnsi="Times New Roman"/>
          <w:i/>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i/>
          <w:sz w:val="28"/>
          <w:szCs w:val="28"/>
        </w:rPr>
        <w:t xml:space="preserve">- «Доступная среда», </w:t>
      </w:r>
      <w:r w:rsidRPr="00FB4F0F">
        <w:rPr>
          <w:rFonts w:ascii="Times New Roman" w:hAnsi="Times New Roman"/>
          <w:sz w:val="28"/>
          <w:szCs w:val="28"/>
        </w:rPr>
        <w:t xml:space="preserve">ресурсное обеспечение которой составляет </w:t>
      </w:r>
      <w:r w:rsidRPr="00FB4F0F">
        <w:rPr>
          <w:rFonts w:ascii="Times New Roman" w:hAnsi="Times New Roman"/>
          <w:b/>
          <w:sz w:val="28"/>
          <w:szCs w:val="28"/>
        </w:rPr>
        <w:t xml:space="preserve">11 485,9 </w:t>
      </w:r>
      <w:r w:rsidRPr="00FB4F0F">
        <w:rPr>
          <w:rFonts w:ascii="Times New Roman" w:hAnsi="Times New Roman"/>
          <w:sz w:val="28"/>
          <w:szCs w:val="28"/>
        </w:rPr>
        <w:t>тыс. рублей, в том числе средства областного бюджета 7 275,8 тыс. рублей, средства федерального бюджета – 4 210,1 тыс. руб., исполнение  за  2018 года составило 11 409,0 тыс. рублей или 99,3 процента от утверждённых ассигнований.</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Средства областного бюджета  были направлены: </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eastAsia="Times New Roman" w:hAnsi="Times New Roman"/>
          <w:sz w:val="28"/>
          <w:szCs w:val="28"/>
          <w:lang w:eastAsia="ru-RU"/>
        </w:rPr>
        <w:t xml:space="preserve">- </w:t>
      </w:r>
      <w:r w:rsidRPr="00FB4F0F">
        <w:rPr>
          <w:rFonts w:ascii="Times New Roman" w:hAnsi="Times New Roman"/>
          <w:sz w:val="28"/>
          <w:szCs w:val="28"/>
        </w:rPr>
        <w:t xml:space="preserve">на повышение качества предоставления реабилитационных услуг для инвалидов (приобретение оборудования в  ОГАУСО «Психоневрологический интернат в г. Новоульяновске»)-  800,0 тыс. руб. Исполнение составляет 100 процентов от утверждённых ассигнований; </w:t>
      </w:r>
    </w:p>
    <w:p w:rsidR="000B7AC3" w:rsidRPr="00FB4F0F" w:rsidRDefault="000B7AC3" w:rsidP="00C3474C">
      <w:pPr>
        <w:keepNext/>
        <w:keepLines/>
        <w:widowControl w:val="0"/>
        <w:tabs>
          <w:tab w:val="left" w:pos="0"/>
          <w:tab w:val="left" w:pos="993"/>
          <w:tab w:val="left" w:pos="1276"/>
        </w:tabs>
        <w:spacing w:after="0" w:line="240" w:lineRule="auto"/>
        <w:ind w:firstLine="709"/>
        <w:jc w:val="both"/>
        <w:rPr>
          <w:rFonts w:ascii="Times New Roman" w:hAnsi="Times New Roman"/>
          <w:sz w:val="28"/>
          <w:szCs w:val="28"/>
        </w:rPr>
      </w:pPr>
      <w:r w:rsidRPr="00FB4F0F">
        <w:rPr>
          <w:rFonts w:ascii="Times New Roman" w:hAnsi="Times New Roman"/>
          <w:sz w:val="28"/>
          <w:szCs w:val="28"/>
        </w:rPr>
        <w:t>- на комплекс информационных, просветительских и общественных мероприятий, в том числе: организация курса лекций по применению жестового языка для родителей детей-инвалидов с нарушением слуха,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«Парад ангелов» и др.  933,6 тыс. руб. Исполнение составляет 100 процентов от утверждённых ассигнований.</w:t>
      </w:r>
    </w:p>
    <w:p w:rsidR="000B7AC3" w:rsidRPr="00FB4F0F" w:rsidRDefault="000B7AC3" w:rsidP="00C3474C">
      <w:pPr>
        <w:pStyle w:val="a9"/>
        <w:keepNext/>
        <w:keepLines/>
        <w:spacing w:after="0" w:line="240" w:lineRule="auto"/>
        <w:ind w:left="0" w:firstLine="709"/>
        <w:contextualSpacing w:val="0"/>
        <w:jc w:val="both"/>
        <w:rPr>
          <w:rFonts w:ascii="Times New Roman" w:hAnsi="Times New Roman"/>
          <w:sz w:val="28"/>
          <w:szCs w:val="28"/>
        </w:rPr>
      </w:pPr>
      <w:r w:rsidRPr="00FB4F0F">
        <w:rPr>
          <w:rFonts w:ascii="Times New Roman" w:hAnsi="Times New Roman"/>
          <w:sz w:val="28"/>
          <w:szCs w:val="28"/>
        </w:rPr>
        <w:t>- на приобретение двух микроавтобусов для перевозки инвалидов (ОГАУСО «Психоневрологический интернат в п. Дальнее Поле»,</w:t>
      </w:r>
      <w:r w:rsidRPr="00FB4F0F">
        <w:rPr>
          <w:rFonts w:ascii="Times New Roman" w:hAnsi="Times New Roman"/>
          <w:i/>
          <w:sz w:val="28"/>
          <w:szCs w:val="28"/>
        </w:rPr>
        <w:t xml:space="preserve"> </w:t>
      </w:r>
      <w:r w:rsidRPr="00FB4F0F">
        <w:rPr>
          <w:rFonts w:ascii="Times New Roman" w:hAnsi="Times New Roman"/>
          <w:sz w:val="28"/>
          <w:szCs w:val="28"/>
        </w:rPr>
        <w:t>ОГАУСО «Психоневрологический интернат в п. Приозёрное»)-  3 300,0 тыс. рублей</w:t>
      </w:r>
      <w:r w:rsidRPr="00FB4F0F">
        <w:rPr>
          <w:rFonts w:ascii="Times New Roman" w:eastAsia="Times New Roman" w:hAnsi="Times New Roman"/>
          <w:sz w:val="28"/>
          <w:szCs w:val="28"/>
          <w:lang w:eastAsia="ru-RU"/>
        </w:rPr>
        <w:t xml:space="preserve"> или 100  </w:t>
      </w:r>
      <w:r w:rsidRPr="00FB4F0F">
        <w:rPr>
          <w:rFonts w:ascii="Times New Roman" w:hAnsi="Times New Roman"/>
          <w:sz w:val="28"/>
          <w:szCs w:val="28"/>
        </w:rPr>
        <w:t>процентов от утверждённых ассигнований;</w:t>
      </w:r>
    </w:p>
    <w:p w:rsidR="000B7AC3" w:rsidRPr="00FB4F0F" w:rsidRDefault="000B7AC3" w:rsidP="00C3474C">
      <w:pPr>
        <w:keepNext/>
        <w:keepLines/>
        <w:tabs>
          <w:tab w:val="left" w:pos="0"/>
          <w:tab w:val="left" w:pos="993"/>
          <w:tab w:val="left" w:pos="1276"/>
        </w:tab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 на выполнение мероприятий по повышению уровня доступности приоритетных объектов социальной защиты населения на условиях софинансирования с Министерством труда и социальной защиты Российской Федерации на 3 объекта были определены средства  в сумме 2 242,1 тыс. руб., которые выполнены в полном объёме, в том числе: </w:t>
      </w:r>
    </w:p>
    <w:p w:rsidR="000B7AC3" w:rsidRPr="00FB4F0F" w:rsidRDefault="000B7AC3" w:rsidP="00C3474C">
      <w:pPr>
        <w:keepNext/>
        <w:keepLines/>
        <w:tabs>
          <w:tab w:val="left" w:pos="0"/>
          <w:tab w:val="left" w:pos="993"/>
          <w:tab w:val="left" w:pos="1276"/>
        </w:tab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ОГКУ для детей-сирот и детей, оставшихся без попечения родителей – Новодольский специальный (коррекционный) детский дом для детей </w:t>
      </w:r>
      <w:r w:rsidRPr="00FB4F0F">
        <w:rPr>
          <w:rFonts w:ascii="Times New Roman" w:hAnsi="Times New Roman"/>
          <w:sz w:val="28"/>
          <w:szCs w:val="28"/>
        </w:rPr>
        <w:br/>
        <w:t>с ограниченными возможностями здоровья «Остров детства»;</w:t>
      </w:r>
    </w:p>
    <w:p w:rsidR="000B7AC3" w:rsidRPr="00FB4F0F" w:rsidRDefault="000B7AC3" w:rsidP="00C3474C">
      <w:pPr>
        <w:keepNext/>
        <w:keepLines/>
        <w:tabs>
          <w:tab w:val="left" w:pos="0"/>
          <w:tab w:val="left" w:pos="993"/>
          <w:tab w:val="left" w:pos="1276"/>
        </w:tab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ОГКУСО «Социальный приют для детей и подростков «Росток» в д. Рокотушка»; </w:t>
      </w:r>
    </w:p>
    <w:p w:rsidR="000B7AC3" w:rsidRPr="00FB4F0F" w:rsidRDefault="000B7AC3" w:rsidP="00C3474C">
      <w:pPr>
        <w:keepNext/>
        <w:keepLines/>
        <w:tabs>
          <w:tab w:val="left" w:pos="0"/>
          <w:tab w:val="left" w:pos="993"/>
          <w:tab w:val="left" w:pos="1276"/>
        </w:tabs>
        <w:spacing w:after="0" w:line="240" w:lineRule="auto"/>
        <w:ind w:firstLine="709"/>
        <w:jc w:val="both"/>
        <w:rPr>
          <w:rFonts w:ascii="Times New Roman" w:hAnsi="Times New Roman"/>
          <w:sz w:val="28"/>
          <w:szCs w:val="28"/>
        </w:rPr>
      </w:pPr>
      <w:r w:rsidRPr="00FB4F0F">
        <w:rPr>
          <w:rFonts w:ascii="Times New Roman" w:hAnsi="Times New Roman"/>
          <w:sz w:val="28"/>
          <w:szCs w:val="28"/>
        </w:rPr>
        <w:t>ОГКУ для детей-сирот и детей, оставшихся без попечения родителей - Детский дом «Соловьиная роща».</w:t>
      </w:r>
    </w:p>
    <w:p w:rsidR="000B7AC3" w:rsidRPr="00FB4F0F" w:rsidRDefault="000B7AC3" w:rsidP="00C3474C">
      <w:pPr>
        <w:keepNext/>
        <w:keepLines/>
        <w:widowControl w:val="0"/>
        <w:tabs>
          <w:tab w:val="left" w:pos="0"/>
          <w:tab w:val="left" w:pos="993"/>
          <w:tab w:val="left" w:pos="1276"/>
        </w:tabs>
        <w:spacing w:after="0" w:line="240" w:lineRule="auto"/>
        <w:ind w:firstLine="709"/>
        <w:jc w:val="both"/>
        <w:rPr>
          <w:rFonts w:ascii="Times New Roman" w:hAnsi="Times New Roman"/>
          <w:sz w:val="28"/>
          <w:szCs w:val="28"/>
        </w:rPr>
      </w:pPr>
    </w:p>
    <w:p w:rsidR="000B7AC3" w:rsidRPr="00FB4F0F" w:rsidRDefault="000B7AC3" w:rsidP="00C3474C">
      <w:pPr>
        <w:keepNext/>
        <w:keepLines/>
        <w:widowControl w:val="0"/>
        <w:tabs>
          <w:tab w:val="left" w:pos="0"/>
          <w:tab w:val="left" w:pos="993"/>
          <w:tab w:val="left" w:pos="1276"/>
        </w:tabs>
        <w:spacing w:after="0" w:line="240" w:lineRule="auto"/>
        <w:ind w:firstLine="709"/>
        <w:jc w:val="both"/>
        <w:rPr>
          <w:rFonts w:ascii="Times New Roman" w:hAnsi="Times New Roman"/>
          <w:sz w:val="28"/>
          <w:szCs w:val="28"/>
        </w:rPr>
      </w:pPr>
      <w:r w:rsidRPr="00FB4F0F">
        <w:rPr>
          <w:rFonts w:ascii="Times New Roman" w:hAnsi="Times New Roman"/>
          <w:sz w:val="28"/>
          <w:szCs w:val="28"/>
        </w:rPr>
        <w:t>Средства федерального бюджета направленны:</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lastRenderedPageBreak/>
        <w:t>- в рамках подпрограммы на выполнение мероприятий по повышению уровня доступности приоритетных объектов социальной защиты населения на условиях софинансирования с Министерством труда и социальной защиты Российской Федерации на 3 объекта предусмотрены средства в сумме  1 657,8 тыс. рублей (в том числе софинансирование за счёт средств областного бюджета 757,8 тыс. рублей). Средства реализованы в полном объёме.</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 на реализацию мероприятий по обеспечению доступности приоритетных объектов в муниципальных образованиях – 2 552,3 тыс. рублей. Исполнение составляет 2 475,7 тыс. рублей или 97 процента от утверждённых ассигнований. </w:t>
      </w:r>
    </w:p>
    <w:p w:rsidR="000B7AC3" w:rsidRPr="00FB4F0F" w:rsidRDefault="000B7AC3" w:rsidP="00C3474C">
      <w:pPr>
        <w:keepNext/>
        <w:keepLines/>
        <w:widowControl w:val="0"/>
        <w:tabs>
          <w:tab w:val="left" w:pos="0"/>
          <w:tab w:val="left" w:pos="993"/>
          <w:tab w:val="left" w:pos="1276"/>
        </w:tabs>
        <w:spacing w:after="0" w:line="240" w:lineRule="auto"/>
        <w:ind w:firstLine="709"/>
        <w:jc w:val="both"/>
        <w:rPr>
          <w:rFonts w:ascii="Times New Roman" w:hAnsi="Times New Roman"/>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b/>
          <w:sz w:val="28"/>
          <w:szCs w:val="28"/>
        </w:rPr>
        <w:t xml:space="preserve">- </w:t>
      </w:r>
      <w:r w:rsidRPr="00FB4F0F">
        <w:rPr>
          <w:rFonts w:ascii="Times New Roman" w:hAnsi="Times New Roman"/>
          <w:sz w:val="28"/>
          <w:szCs w:val="28"/>
        </w:rPr>
        <w:t>«</w:t>
      </w:r>
      <w:r w:rsidRPr="00FB4F0F">
        <w:rPr>
          <w:rFonts w:ascii="Times New Roman" w:hAnsi="Times New Roman"/>
          <w:i/>
          <w:sz w:val="28"/>
          <w:szCs w:val="28"/>
        </w:rPr>
        <w:t xml:space="preserve">Обеспечение деятельности государственной программы», </w:t>
      </w:r>
      <w:r w:rsidRPr="00FB4F0F">
        <w:rPr>
          <w:rFonts w:ascii="Times New Roman" w:hAnsi="Times New Roman"/>
          <w:sz w:val="28"/>
          <w:szCs w:val="28"/>
        </w:rPr>
        <w:t xml:space="preserve">ресурсное обеспечение за счёт средств областного бюджета  составляет </w:t>
      </w:r>
      <w:r w:rsidRPr="00FB4F0F">
        <w:rPr>
          <w:rFonts w:ascii="Times New Roman" w:hAnsi="Times New Roman"/>
          <w:b/>
          <w:sz w:val="28"/>
          <w:szCs w:val="28"/>
        </w:rPr>
        <w:t xml:space="preserve">2 250 378,8  </w:t>
      </w:r>
      <w:r w:rsidRPr="00FB4F0F">
        <w:rPr>
          <w:rFonts w:ascii="Times New Roman" w:hAnsi="Times New Roman"/>
          <w:sz w:val="28"/>
          <w:szCs w:val="28"/>
        </w:rPr>
        <w:t>тыс. рублей, исполнение по итогам 2018 года составляет 2 246 499,18  тыс. рублей или 99,8 процентов от утверждённых ассигнований.</w:t>
      </w:r>
    </w:p>
    <w:p w:rsidR="000B7AC3" w:rsidRPr="00FB4F0F" w:rsidRDefault="000B7AC3" w:rsidP="00C3474C">
      <w:pPr>
        <w:keepNext/>
        <w:keepLines/>
        <w:spacing w:line="240" w:lineRule="auto"/>
        <w:ind w:firstLine="709"/>
        <w:jc w:val="both"/>
        <w:rPr>
          <w:rFonts w:ascii="Times New Roman" w:hAnsi="Times New Roman"/>
          <w:i/>
          <w:sz w:val="28"/>
          <w:szCs w:val="28"/>
        </w:rPr>
      </w:pPr>
      <w:r w:rsidRPr="00FB4F0F">
        <w:rPr>
          <w:rFonts w:ascii="Times New Roman" w:hAnsi="Times New Roman"/>
          <w:i/>
          <w:sz w:val="28"/>
          <w:szCs w:val="28"/>
        </w:rPr>
        <w:t xml:space="preserve">Кроме того, в рамках данной подпрограммы реализуются через </w:t>
      </w:r>
      <w:r w:rsidRPr="00FB4F0F">
        <w:rPr>
          <w:rFonts w:ascii="Times New Roman" w:hAnsi="Times New Roman"/>
          <w:b/>
          <w:i/>
          <w:sz w:val="28"/>
          <w:szCs w:val="28"/>
        </w:rPr>
        <w:t xml:space="preserve">Министерство промышленности, строительства, жилищно-коммунального комплекса и транспорта </w:t>
      </w:r>
      <w:r w:rsidRPr="00FB4F0F">
        <w:rPr>
          <w:rFonts w:ascii="Times New Roman" w:hAnsi="Times New Roman"/>
          <w:b/>
          <w:bCs/>
          <w:i/>
          <w:sz w:val="28"/>
          <w:szCs w:val="28"/>
        </w:rPr>
        <w:t xml:space="preserve">Ульяновской области </w:t>
      </w:r>
      <w:r w:rsidRPr="00FB4F0F">
        <w:rPr>
          <w:rFonts w:ascii="Times New Roman" w:hAnsi="Times New Roman"/>
          <w:bCs/>
          <w:i/>
          <w:sz w:val="28"/>
          <w:szCs w:val="28"/>
        </w:rPr>
        <w:t xml:space="preserve">мероприятия по укреплению материально-технической базы государственных учреждений и </w:t>
      </w:r>
      <w:r w:rsidRPr="00FB4F0F">
        <w:rPr>
          <w:rFonts w:ascii="Times New Roman" w:hAnsi="Times New Roman"/>
          <w:i/>
          <w:sz w:val="28"/>
          <w:szCs w:val="28"/>
        </w:rPr>
        <w:t xml:space="preserve">выполнение поручений Губернатора Ульяновской области </w:t>
      </w:r>
      <w:r w:rsidRPr="00FB4F0F">
        <w:rPr>
          <w:rFonts w:ascii="Times New Roman" w:hAnsi="Times New Roman"/>
          <w:b/>
          <w:i/>
          <w:sz w:val="28"/>
          <w:szCs w:val="28"/>
        </w:rPr>
        <w:t>38 833,98</w:t>
      </w:r>
      <w:r w:rsidRPr="00FB4F0F">
        <w:rPr>
          <w:rFonts w:ascii="Times New Roman" w:hAnsi="Times New Roman"/>
          <w:i/>
          <w:sz w:val="28"/>
          <w:szCs w:val="28"/>
        </w:rPr>
        <w:t xml:space="preserve"> </w:t>
      </w:r>
      <w:r w:rsidRPr="00FB4F0F">
        <w:rPr>
          <w:rFonts w:ascii="Times New Roman" w:hAnsi="Times New Roman"/>
          <w:b/>
          <w:i/>
          <w:sz w:val="28"/>
          <w:szCs w:val="28"/>
        </w:rPr>
        <w:t xml:space="preserve">рублей </w:t>
      </w:r>
      <w:r w:rsidRPr="00FB4F0F">
        <w:rPr>
          <w:rFonts w:ascii="Times New Roman" w:hAnsi="Times New Roman"/>
          <w:i/>
          <w:sz w:val="28"/>
          <w:szCs w:val="28"/>
        </w:rPr>
        <w:t>(проведение капитального ремонта здания ОГАУСО «Геронтологический центр в г Ульяновске» (корпусов № 1, 2) – 14 463,5 тыс. рублей,</w:t>
      </w:r>
      <w:r w:rsidRPr="00FB4F0F">
        <w:t xml:space="preserve"> </w:t>
      </w:r>
      <w:r w:rsidRPr="00FB4F0F">
        <w:rPr>
          <w:rFonts w:ascii="Times New Roman" w:hAnsi="Times New Roman"/>
          <w:i/>
          <w:sz w:val="28"/>
          <w:szCs w:val="28"/>
        </w:rPr>
        <w:t xml:space="preserve">капитального ремонта здания ОГАУСО «Психологический интернат в п. Лесной» Сенгилеевского района (корпус №1) на сумму 8 820,0 тыс. рублей, капитального ремонта здания ОГАУСО «Психоневрологический интернат в п. Дальнее Поле» Базарносызганского район (корпуса № 3) на сумму 5 198,7 тыс. рублей, проектные и изыскательские работы по строительству бассейна в ОГБУСО «Комплексный центр социального обслуживания в р.п. Павловка» на сумму 3 240,0 тыс. рублей, проектные и изыскательские работы на капитальный ремонт корпуса №3 ОГАУСО «Социально-реабилитационный центр им. Е.М. Чучкалова» на сумму 5 936,7 тыс. рублей, предпроектная проработка и разработка ПСД на реконструкцию отделения профессиональной реабилитации и социальной адаптации областного государственного казённого учреждения социального обслуживания «Реабилитационный центр для детей и подростков с ограниченными возможностями «Подсолнух» в г. Ульяновске» на сумму 252,98 тыс. рублей, завершение переоборудования котельной, работающей на угле и дровах на газ в ОГКУСО "Социально-реабилитационный центр для несовершеннолетних "Планета детства" в г. Барыше – 922,1 тыс. рублей.). Исполнение по итогам 2018 года составляет 37 647,79 тыс. рублей или 96,9 процента от утвержденных ассигнований. </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lang w:eastAsia="ru-RU"/>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u w:val="single"/>
          <w:lang w:eastAsia="ru-RU"/>
        </w:rPr>
      </w:pPr>
      <w:r w:rsidRPr="00FB4F0F">
        <w:rPr>
          <w:rFonts w:ascii="Times New Roman" w:hAnsi="Times New Roman"/>
          <w:sz w:val="28"/>
          <w:szCs w:val="28"/>
          <w:lang w:eastAsia="ru-RU"/>
        </w:rPr>
        <w:t xml:space="preserve">Так же Министерство участвует в реализации следующих </w:t>
      </w:r>
      <w:r w:rsidRPr="00FB4F0F">
        <w:rPr>
          <w:rFonts w:ascii="Times New Roman" w:hAnsi="Times New Roman"/>
          <w:sz w:val="28"/>
          <w:szCs w:val="28"/>
          <w:u w:val="single"/>
          <w:lang w:eastAsia="ru-RU"/>
        </w:rPr>
        <w:t>государственных программ РФ:</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lang w:eastAsia="ru-RU"/>
        </w:rPr>
      </w:pPr>
      <w:r w:rsidRPr="00FB4F0F">
        <w:rPr>
          <w:rFonts w:ascii="Times New Roman" w:hAnsi="Times New Roman"/>
          <w:sz w:val="28"/>
          <w:szCs w:val="28"/>
          <w:lang w:eastAsia="ru-RU"/>
        </w:rPr>
        <w:t>-</w:t>
      </w:r>
      <w:r w:rsidRPr="00FB4F0F">
        <w:rPr>
          <w:rFonts w:ascii="Times New Roman" w:hAnsi="Times New Roman"/>
          <w:sz w:val="28"/>
          <w:szCs w:val="28"/>
          <w:lang w:eastAsia="ru-RU"/>
        </w:rPr>
        <w:tab/>
        <w:t xml:space="preserve">государственная программа РФ «Доступная среда»   на 2011-2020 годы с объёмом финансирования 390 710,7 тыс. рублей. </w:t>
      </w:r>
      <w:r w:rsidRPr="00FB4F0F">
        <w:rPr>
          <w:rFonts w:ascii="Times New Roman" w:hAnsi="Times New Roman"/>
          <w:sz w:val="28"/>
          <w:szCs w:val="28"/>
        </w:rPr>
        <w:t>Исполнение  по итогам  2018 года составляет</w:t>
      </w:r>
      <w:r w:rsidRPr="00FB4F0F">
        <w:rPr>
          <w:rFonts w:ascii="Times New Roman" w:hAnsi="Times New Roman"/>
          <w:sz w:val="28"/>
          <w:szCs w:val="28"/>
          <w:lang w:eastAsia="ru-RU"/>
        </w:rPr>
        <w:t xml:space="preserve"> 390 267,9  тыс. рублей или 99,9 </w:t>
      </w:r>
      <w:r w:rsidRPr="00FB4F0F">
        <w:rPr>
          <w:rFonts w:ascii="Times New Roman" w:hAnsi="Times New Roman"/>
          <w:sz w:val="28"/>
          <w:szCs w:val="28"/>
        </w:rPr>
        <w:t xml:space="preserve"> процентов</w:t>
      </w:r>
      <w:r w:rsidRPr="00FB4F0F">
        <w:rPr>
          <w:rFonts w:ascii="Times New Roman" w:hAnsi="Times New Roman"/>
          <w:sz w:val="28"/>
          <w:szCs w:val="28"/>
          <w:lang w:eastAsia="ru-RU"/>
        </w:rPr>
        <w:t xml:space="preserve"> от годовых ассигнований;</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lang w:eastAsia="ru-RU"/>
        </w:rPr>
      </w:pPr>
      <w:r w:rsidRPr="00FB4F0F">
        <w:rPr>
          <w:rFonts w:ascii="Times New Roman" w:hAnsi="Times New Roman"/>
          <w:sz w:val="28"/>
          <w:szCs w:val="28"/>
          <w:lang w:eastAsia="ru-RU"/>
        </w:rPr>
        <w:t>-</w:t>
      </w:r>
      <w:r w:rsidRPr="00FB4F0F">
        <w:rPr>
          <w:rFonts w:ascii="Times New Roman" w:hAnsi="Times New Roman"/>
          <w:sz w:val="28"/>
          <w:szCs w:val="28"/>
          <w:lang w:eastAsia="ru-RU"/>
        </w:rPr>
        <w:tab/>
        <w:t>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21 176,8 тыс. рублей.</w:t>
      </w:r>
      <w:r w:rsidRPr="00FB4F0F">
        <w:rPr>
          <w:rFonts w:ascii="Times New Roman" w:hAnsi="Times New Roman"/>
          <w:sz w:val="28"/>
          <w:szCs w:val="28"/>
        </w:rPr>
        <w:t xml:space="preserve"> Исполнение  составляет</w:t>
      </w:r>
      <w:r w:rsidRPr="00FB4F0F">
        <w:rPr>
          <w:rFonts w:ascii="Times New Roman" w:hAnsi="Times New Roman"/>
          <w:sz w:val="28"/>
          <w:szCs w:val="28"/>
          <w:lang w:eastAsia="ru-RU"/>
        </w:rPr>
        <w:t xml:space="preserve"> 20 011,2 тыс. рублей или 94,5</w:t>
      </w:r>
      <w:r w:rsidRPr="00FB4F0F">
        <w:rPr>
          <w:rFonts w:ascii="Times New Roman" w:hAnsi="Times New Roman"/>
          <w:sz w:val="28"/>
          <w:szCs w:val="28"/>
        </w:rPr>
        <w:t xml:space="preserve"> процентов</w:t>
      </w:r>
      <w:r w:rsidRPr="00FB4F0F">
        <w:rPr>
          <w:rFonts w:ascii="Times New Roman" w:hAnsi="Times New Roman"/>
          <w:sz w:val="28"/>
          <w:szCs w:val="28"/>
          <w:lang w:eastAsia="ru-RU"/>
        </w:rPr>
        <w:t xml:space="preserve"> от годовых ассигнований. В 2018 году было выдано 17 свидетельств на приобретение жилья, которые реализованы в полном объёме;</w:t>
      </w:r>
    </w:p>
    <w:p w:rsidR="000B7AC3" w:rsidRPr="00FB4F0F" w:rsidRDefault="000B7AC3" w:rsidP="00C3474C">
      <w:pPr>
        <w:keepNext/>
        <w:keepLines/>
        <w:spacing w:after="0" w:line="240" w:lineRule="auto"/>
        <w:ind w:firstLine="709"/>
        <w:jc w:val="both"/>
        <w:rPr>
          <w:rFonts w:ascii="Times New Roman" w:hAnsi="Times New Roman"/>
          <w:sz w:val="28"/>
          <w:szCs w:val="28"/>
          <w:lang w:eastAsia="ru-RU"/>
        </w:rPr>
      </w:pPr>
      <w:r w:rsidRPr="00FB4F0F">
        <w:rPr>
          <w:rFonts w:ascii="Times New Roman" w:hAnsi="Times New Roman"/>
          <w:sz w:val="28"/>
          <w:szCs w:val="28"/>
          <w:lang w:eastAsia="ru-RU"/>
        </w:rPr>
        <w:t>-</w:t>
      </w:r>
      <w:r w:rsidRPr="00FB4F0F">
        <w:rPr>
          <w:rFonts w:ascii="Times New Roman" w:hAnsi="Times New Roman"/>
          <w:sz w:val="28"/>
          <w:szCs w:val="28"/>
          <w:lang w:eastAsia="ru-RU"/>
        </w:rPr>
        <w:tab/>
        <w:t>государственная программа РФ «Социальная поддержка граждан»   с объёмом финансирования из федерального бюджета 318,5  тыс. рублей. Средства реализованы в полном объёме.</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lang w:eastAsia="ru-RU"/>
        </w:rPr>
        <w:t xml:space="preserve">Внепрограммные мероприятия, исполняемые Министерством здравоохранения, семьи и социального благополучия Ульяновской области в части социальной защиты на 01.01.2019 года из средств федерального бюджета утверждены в сумме  47 890,7 тыс. рублей. </w:t>
      </w:r>
      <w:r w:rsidRPr="00FB4F0F">
        <w:rPr>
          <w:rFonts w:ascii="Times New Roman" w:hAnsi="Times New Roman"/>
          <w:sz w:val="28"/>
          <w:szCs w:val="28"/>
        </w:rPr>
        <w:t xml:space="preserve">Исполнение по итогам 2018 года составляет </w:t>
      </w:r>
      <w:r w:rsidRPr="00FB4F0F">
        <w:rPr>
          <w:rFonts w:ascii="Times New Roman" w:hAnsi="Times New Roman"/>
          <w:sz w:val="28"/>
          <w:szCs w:val="28"/>
          <w:lang w:eastAsia="ru-RU"/>
        </w:rPr>
        <w:t xml:space="preserve"> 47 492,4 тыс. рублей или 99,2 </w:t>
      </w:r>
      <w:r w:rsidRPr="00FB4F0F">
        <w:rPr>
          <w:rFonts w:ascii="Times New Roman" w:hAnsi="Times New Roman"/>
          <w:sz w:val="28"/>
          <w:szCs w:val="28"/>
        </w:rPr>
        <w:t xml:space="preserve"> процентов</w:t>
      </w:r>
      <w:r w:rsidRPr="00FB4F0F">
        <w:rPr>
          <w:rFonts w:ascii="Times New Roman" w:hAnsi="Times New Roman"/>
          <w:sz w:val="28"/>
          <w:szCs w:val="28"/>
          <w:lang w:eastAsia="ru-RU"/>
        </w:rPr>
        <w:t xml:space="preserve"> от годовых ассигнований</w:t>
      </w:r>
      <w:r w:rsidRPr="00FB4F0F">
        <w:rPr>
          <w:rFonts w:ascii="Times New Roman" w:hAnsi="Times New Roman"/>
          <w:sz w:val="28"/>
          <w:szCs w:val="28"/>
        </w:rPr>
        <w:t>.</w:t>
      </w:r>
    </w:p>
    <w:p w:rsidR="000B7AC3" w:rsidRPr="00FB4F0F" w:rsidRDefault="000B7AC3" w:rsidP="00C3474C">
      <w:pPr>
        <w:pStyle w:val="ab"/>
        <w:keepNext/>
        <w:keepLines/>
        <w:widowControl w:val="0"/>
        <w:spacing w:after="0" w:line="240" w:lineRule="auto"/>
        <w:ind w:left="0"/>
        <w:rPr>
          <w:rFonts w:eastAsia="Calibri"/>
          <w:sz w:val="28"/>
          <w:szCs w:val="28"/>
          <w:lang w:eastAsia="ru-RU"/>
        </w:rPr>
      </w:pPr>
      <w:r w:rsidRPr="00FB4F0F">
        <w:rPr>
          <w:sz w:val="28"/>
          <w:szCs w:val="28"/>
          <w:lang w:eastAsia="ru-RU"/>
        </w:rPr>
        <w:t xml:space="preserve">Так же, в рамках выполнения внепрограммных мероприятий из  средств областного бюджета на реализацию </w:t>
      </w:r>
      <w:r w:rsidRPr="00FB4F0F">
        <w:rPr>
          <w:bCs/>
          <w:sz w:val="28"/>
          <w:szCs w:val="28"/>
        </w:rPr>
        <w:t>постановления Правительства Ульяновской области от 12.04.2016 № 152-П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Pr="00FB4F0F">
        <w:rPr>
          <w:sz w:val="28"/>
          <w:szCs w:val="28"/>
          <w:lang w:eastAsia="ru-RU"/>
        </w:rPr>
        <w:t xml:space="preserve"> ассигнования в размере </w:t>
      </w:r>
      <w:r w:rsidRPr="00FB4F0F">
        <w:rPr>
          <w:b/>
          <w:sz w:val="28"/>
          <w:szCs w:val="28"/>
          <w:lang w:eastAsia="ru-RU"/>
        </w:rPr>
        <w:t>15 000,0</w:t>
      </w:r>
      <w:r w:rsidRPr="00FB4F0F">
        <w:rPr>
          <w:sz w:val="28"/>
          <w:szCs w:val="28"/>
          <w:lang w:eastAsia="ru-RU"/>
        </w:rPr>
        <w:t xml:space="preserve"> тыс. рублей. </w:t>
      </w:r>
      <w:r w:rsidRPr="00FB4F0F">
        <w:rPr>
          <w:sz w:val="28"/>
          <w:szCs w:val="28"/>
        </w:rPr>
        <w:t>Исполнено в полном объёме</w:t>
      </w:r>
      <w:r w:rsidRPr="00FB4F0F">
        <w:rPr>
          <w:sz w:val="28"/>
          <w:szCs w:val="28"/>
          <w:lang w:eastAsia="ru-RU"/>
        </w:rPr>
        <w:t>.</w:t>
      </w:r>
    </w:p>
    <w:p w:rsidR="000B7AC3" w:rsidRPr="00FB4F0F" w:rsidRDefault="000B7AC3" w:rsidP="00C3474C">
      <w:pPr>
        <w:pStyle w:val="ab"/>
        <w:keepNext/>
        <w:keepLines/>
        <w:widowControl w:val="0"/>
        <w:spacing w:after="0" w:line="240" w:lineRule="auto"/>
        <w:ind w:left="0"/>
        <w:rPr>
          <w:sz w:val="28"/>
          <w:szCs w:val="28"/>
          <w:lang w:eastAsia="ru-RU"/>
        </w:rPr>
      </w:pPr>
      <w:r w:rsidRPr="00FB4F0F">
        <w:rPr>
          <w:sz w:val="28"/>
          <w:szCs w:val="28"/>
          <w:lang w:eastAsia="ru-RU"/>
        </w:rPr>
        <w:t xml:space="preserve">Из резервного фонда Правительства Ульяновской области оказание адресной материальной помощи  по распоряжение Правительства Ульяновской области  были выделены дополнительные средства в сумме 1 000,0 тыс. рублей. </w:t>
      </w:r>
      <w:r w:rsidRPr="00FB4F0F">
        <w:rPr>
          <w:sz w:val="28"/>
          <w:szCs w:val="28"/>
        </w:rPr>
        <w:t>Исполнение  100 процентов</w:t>
      </w:r>
      <w:r w:rsidRPr="00FB4F0F">
        <w:rPr>
          <w:sz w:val="28"/>
          <w:szCs w:val="28"/>
          <w:lang w:eastAsia="ru-RU"/>
        </w:rPr>
        <w:t xml:space="preserve"> от годовых ассигнований.</w:t>
      </w:r>
    </w:p>
    <w:p w:rsidR="000B7AC3" w:rsidRPr="00FB4F0F" w:rsidRDefault="000B7AC3" w:rsidP="00C3474C">
      <w:pPr>
        <w:pStyle w:val="ab"/>
        <w:keepNext/>
        <w:keepLines/>
        <w:widowControl w:val="0"/>
        <w:spacing w:after="0" w:line="240" w:lineRule="auto"/>
        <w:ind w:left="0"/>
        <w:rPr>
          <w:rFonts w:eastAsia="Calibri"/>
          <w:sz w:val="28"/>
          <w:szCs w:val="28"/>
          <w:lang w:eastAsia="ru-RU"/>
        </w:rPr>
      </w:pPr>
      <w:r w:rsidRPr="00FB4F0F">
        <w:rPr>
          <w:sz w:val="28"/>
          <w:szCs w:val="28"/>
          <w:lang w:eastAsia="ru-RU"/>
        </w:rPr>
        <w:t xml:space="preserve">На погашение кредиторской задолженности, </w:t>
      </w:r>
      <w:r w:rsidRPr="00FB4F0F">
        <w:rPr>
          <w:sz w:val="28"/>
          <w:szCs w:val="28"/>
        </w:rPr>
        <w:t xml:space="preserve">в связи с принятием </w:t>
      </w:r>
      <w:hyperlink r:id="rId9" w:history="1">
        <w:r w:rsidRPr="00FB4F0F">
          <w:rPr>
            <w:sz w:val="28"/>
            <w:szCs w:val="28"/>
          </w:rPr>
          <w:t>Закона</w:t>
        </w:r>
      </w:hyperlink>
      <w:r w:rsidRPr="00FB4F0F">
        <w:rPr>
          <w:sz w:val="28"/>
          <w:szCs w:val="28"/>
        </w:rPr>
        <w:t xml:space="preserve"> Ульяновской области от 26.06.2017 N 72-ЗО по признанию утратившим силу с 01 января 2018 года  </w:t>
      </w:r>
      <w:hyperlink r:id="rId10" w:history="1">
        <w:r w:rsidRPr="00FB4F0F">
          <w:rPr>
            <w:sz w:val="28"/>
            <w:szCs w:val="28"/>
          </w:rPr>
          <w:t>Закон</w:t>
        </w:r>
      </w:hyperlink>
      <w:r w:rsidRPr="00FB4F0F">
        <w:rPr>
          <w:sz w:val="28"/>
          <w:szCs w:val="28"/>
        </w:rPr>
        <w:t>а Ульяновской области от 20 декабря 2010 года N 226-ЗО «О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предусмотрены средства в сумме 650,0 тыс. рублей.</w:t>
      </w:r>
      <w:r w:rsidRPr="00FB4F0F">
        <w:rPr>
          <w:sz w:val="28"/>
          <w:szCs w:val="28"/>
          <w:lang w:eastAsia="ru-RU"/>
        </w:rPr>
        <w:t xml:space="preserve"> </w:t>
      </w:r>
      <w:r w:rsidRPr="00FB4F0F">
        <w:rPr>
          <w:sz w:val="28"/>
          <w:szCs w:val="28"/>
        </w:rPr>
        <w:t>Исполнение  за 9 месяцев 2018 года составляет 636,7 тыс. рублей или 98 процента</w:t>
      </w:r>
      <w:r w:rsidRPr="00FB4F0F">
        <w:rPr>
          <w:sz w:val="28"/>
          <w:szCs w:val="28"/>
          <w:lang w:eastAsia="ru-RU"/>
        </w:rPr>
        <w:t xml:space="preserve"> от годовых ассигнований.</w:t>
      </w:r>
    </w:p>
    <w:p w:rsidR="000B7AC3" w:rsidRPr="00FB4F0F" w:rsidRDefault="000B7AC3" w:rsidP="00C3474C">
      <w:pPr>
        <w:pStyle w:val="ab"/>
        <w:keepNext/>
        <w:keepLines/>
        <w:widowControl w:val="0"/>
        <w:spacing w:after="0" w:line="240" w:lineRule="auto"/>
        <w:ind w:left="0"/>
        <w:rPr>
          <w:sz w:val="28"/>
          <w:szCs w:val="28"/>
          <w:lang w:eastAsia="ru-RU"/>
        </w:rPr>
      </w:pPr>
      <w:r w:rsidRPr="00FB4F0F">
        <w:rPr>
          <w:kern w:val="28"/>
          <w:sz w:val="28"/>
          <w:szCs w:val="28"/>
        </w:rPr>
        <w:lastRenderedPageBreak/>
        <w:t xml:space="preserve">В связи с недостигнутым целевым показателем «Обеспеченность субсидией» (из 100% обеспечены 98,64%) по средствам, предусмотренных на условиях софинансирования на компенсацию отдельным категорий граждан оплаты взноса на капитальный ремонт общего имущества в многоквартирном доме на возврат средств в результате не достижения показателей результативности использования субсидий, предоставляемых из федерального бюджета </w:t>
      </w:r>
      <w:r w:rsidRPr="00FB4F0F">
        <w:rPr>
          <w:bCs/>
          <w:sz w:val="28"/>
          <w:szCs w:val="28"/>
        </w:rPr>
        <w:t>предусмотрены бюджетные</w:t>
      </w:r>
      <w:r w:rsidRPr="00FB4F0F">
        <w:rPr>
          <w:sz w:val="28"/>
          <w:szCs w:val="28"/>
          <w:lang w:eastAsia="ru-RU"/>
        </w:rPr>
        <w:t xml:space="preserve"> ассигнования в размере </w:t>
      </w:r>
      <w:r w:rsidRPr="00FB4F0F">
        <w:rPr>
          <w:b/>
          <w:sz w:val="28"/>
          <w:szCs w:val="28"/>
          <w:lang w:eastAsia="ru-RU"/>
        </w:rPr>
        <w:t>6,4</w:t>
      </w:r>
      <w:r w:rsidRPr="00FB4F0F">
        <w:rPr>
          <w:sz w:val="28"/>
          <w:szCs w:val="28"/>
          <w:lang w:eastAsia="ru-RU"/>
        </w:rPr>
        <w:t xml:space="preserve"> тыс. рублей.</w:t>
      </w:r>
      <w:r w:rsidRPr="00FB4F0F">
        <w:rPr>
          <w:sz w:val="28"/>
          <w:szCs w:val="28"/>
        </w:rPr>
        <w:t xml:space="preserve"> Исполнение  100 процентов</w:t>
      </w:r>
      <w:r w:rsidRPr="00FB4F0F">
        <w:rPr>
          <w:sz w:val="28"/>
          <w:szCs w:val="28"/>
          <w:lang w:eastAsia="ru-RU"/>
        </w:rPr>
        <w:t xml:space="preserve"> от годовых ассигнований.</w:t>
      </w:r>
      <w:r w:rsidRPr="00FB4F0F">
        <w:rPr>
          <w:kern w:val="28"/>
          <w:sz w:val="28"/>
          <w:szCs w:val="28"/>
        </w:rPr>
        <w:t xml:space="preserve">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В связи с недостигнутым показателем результативности (из 101% выполнено 96%) по средствам, предусмотренных на условиях софинансирования ежемесячной денежной выплаты, предусмотренной пунктом 2 Указа Президента Российской Федерации от 07.05.2012 № 606 «О мерах по реализации демографической политики Российской Федерации» </w:t>
      </w:r>
      <w:r w:rsidRPr="00FB4F0F">
        <w:rPr>
          <w:rFonts w:ascii="Times New Roman" w:hAnsi="Times New Roman"/>
          <w:kern w:val="28"/>
          <w:sz w:val="28"/>
          <w:szCs w:val="28"/>
        </w:rPr>
        <w:t xml:space="preserve">на возврат средств в результате не достижения показателей результативности использования субсидий, предоставляемых из федерального бюджета </w:t>
      </w:r>
      <w:r w:rsidRPr="00FB4F0F">
        <w:rPr>
          <w:rFonts w:ascii="Times New Roman" w:hAnsi="Times New Roman"/>
          <w:bCs/>
          <w:sz w:val="28"/>
          <w:szCs w:val="28"/>
        </w:rPr>
        <w:t>предусмотрены бюджетные</w:t>
      </w:r>
      <w:r w:rsidRPr="00FB4F0F">
        <w:rPr>
          <w:rFonts w:ascii="Times New Roman" w:hAnsi="Times New Roman"/>
          <w:sz w:val="28"/>
          <w:szCs w:val="28"/>
          <w:lang w:eastAsia="ru-RU"/>
        </w:rPr>
        <w:t xml:space="preserve"> ассигнования в размере </w:t>
      </w:r>
      <w:r w:rsidRPr="00FB4F0F">
        <w:rPr>
          <w:rFonts w:ascii="Times New Roman" w:hAnsi="Times New Roman"/>
          <w:b/>
          <w:sz w:val="28"/>
          <w:szCs w:val="28"/>
        </w:rPr>
        <w:t>1 460,2</w:t>
      </w:r>
      <w:r w:rsidRPr="00FB4F0F">
        <w:rPr>
          <w:rFonts w:ascii="Times New Roman" w:hAnsi="Times New Roman"/>
          <w:sz w:val="28"/>
          <w:szCs w:val="28"/>
          <w:lang w:eastAsia="ru-RU"/>
        </w:rPr>
        <w:t xml:space="preserve"> тыс. рублей.</w:t>
      </w:r>
      <w:r w:rsidRPr="00FB4F0F">
        <w:rPr>
          <w:rFonts w:ascii="Times New Roman" w:hAnsi="Times New Roman"/>
          <w:sz w:val="28"/>
          <w:szCs w:val="28"/>
        </w:rPr>
        <w:t xml:space="preserve"> Исполнение  100 процентов</w:t>
      </w:r>
      <w:r w:rsidRPr="00FB4F0F">
        <w:rPr>
          <w:rFonts w:ascii="Times New Roman" w:hAnsi="Times New Roman"/>
          <w:sz w:val="28"/>
          <w:szCs w:val="28"/>
          <w:lang w:eastAsia="ru-RU"/>
        </w:rPr>
        <w:t xml:space="preserve"> от годовых ассигнований.</w:t>
      </w:r>
    </w:p>
    <w:p w:rsidR="000B7AC3" w:rsidRPr="00FB4F0F" w:rsidRDefault="000B7AC3" w:rsidP="00C3474C">
      <w:pPr>
        <w:pStyle w:val="ab"/>
        <w:keepNext/>
        <w:keepLines/>
        <w:widowControl w:val="0"/>
        <w:spacing w:after="0" w:line="240" w:lineRule="auto"/>
        <w:ind w:left="0"/>
        <w:rPr>
          <w:sz w:val="28"/>
          <w:szCs w:val="28"/>
          <w:lang w:eastAsia="ru-RU"/>
        </w:rPr>
      </w:pPr>
    </w:p>
    <w:p w:rsidR="000B7AC3" w:rsidRPr="00FB4F0F" w:rsidRDefault="000B7AC3" w:rsidP="00C3474C">
      <w:pPr>
        <w:keepNext/>
        <w:keepLines/>
        <w:widowControl w:val="0"/>
        <w:numPr>
          <w:ilvl w:val="0"/>
          <w:numId w:val="6"/>
        </w:numPr>
        <w:spacing w:after="0" w:line="240" w:lineRule="auto"/>
        <w:ind w:left="0" w:firstLine="709"/>
        <w:jc w:val="both"/>
        <w:rPr>
          <w:rFonts w:ascii="Times New Roman" w:hAnsi="Times New Roman"/>
          <w:b/>
          <w:sz w:val="28"/>
          <w:szCs w:val="28"/>
        </w:rPr>
      </w:pPr>
      <w:r w:rsidRPr="00FB4F0F">
        <w:rPr>
          <w:rFonts w:ascii="Times New Roman" w:hAnsi="Times New Roman"/>
          <w:b/>
          <w:sz w:val="28"/>
          <w:szCs w:val="28"/>
        </w:rPr>
        <w:t>Областной бюджет</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На социальный блок  Министерству здравоохранения, семьи и социального благополучия Ульяновской области на 01.01.2019 года утверждены бюджетные ассигнования в сумме </w:t>
      </w:r>
      <w:r w:rsidRPr="00FB4F0F">
        <w:rPr>
          <w:rFonts w:ascii="Times New Roman" w:hAnsi="Times New Roman"/>
          <w:b/>
          <w:sz w:val="28"/>
          <w:szCs w:val="28"/>
        </w:rPr>
        <w:t>8 949 141,8 тыс. руб</w:t>
      </w:r>
      <w:r w:rsidRPr="00FB4F0F">
        <w:rPr>
          <w:rFonts w:ascii="Times New Roman" w:hAnsi="Times New Roman"/>
          <w:sz w:val="28"/>
          <w:szCs w:val="28"/>
        </w:rPr>
        <w:t xml:space="preserve">. 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составили 8 920 956,8 тыс. руб</w:t>
      </w:r>
      <w:r w:rsidRPr="00FB4F0F">
        <w:rPr>
          <w:rFonts w:ascii="Times New Roman" w:hAnsi="Times New Roman"/>
          <w:b/>
          <w:sz w:val="28"/>
          <w:szCs w:val="28"/>
        </w:rPr>
        <w:t xml:space="preserve">. </w:t>
      </w:r>
      <w:r w:rsidRPr="00FB4F0F">
        <w:rPr>
          <w:rFonts w:ascii="Times New Roman" w:hAnsi="Times New Roman"/>
          <w:sz w:val="28"/>
          <w:szCs w:val="28"/>
        </w:rPr>
        <w:t>или 99,7 процентов годовых ассигнований.</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В сравнении с соответствующим периодом </w:t>
      </w:r>
      <w:r w:rsidRPr="00FB4F0F">
        <w:rPr>
          <w:rFonts w:ascii="Times New Roman" w:hAnsi="Times New Roman"/>
          <w:b/>
          <w:sz w:val="28"/>
          <w:szCs w:val="28"/>
        </w:rPr>
        <w:t>прошлого года</w:t>
      </w:r>
      <w:r w:rsidRPr="00FB4F0F">
        <w:rPr>
          <w:rFonts w:ascii="Times New Roman" w:hAnsi="Times New Roman"/>
          <w:sz w:val="28"/>
          <w:szCs w:val="28"/>
        </w:rPr>
        <w:t xml:space="preserve"> рост кассовых расходов произошёл на </w:t>
      </w:r>
      <w:r w:rsidRPr="00FB4F0F">
        <w:rPr>
          <w:rFonts w:ascii="Times New Roman" w:hAnsi="Times New Roman"/>
          <w:b/>
          <w:sz w:val="28"/>
          <w:szCs w:val="28"/>
        </w:rPr>
        <w:t xml:space="preserve">5,4  </w:t>
      </w:r>
      <w:r w:rsidRPr="00FB4F0F">
        <w:rPr>
          <w:rFonts w:ascii="Times New Roman" w:hAnsi="Times New Roman"/>
          <w:sz w:val="28"/>
          <w:szCs w:val="28"/>
        </w:rPr>
        <w:t>процента или на</w:t>
      </w:r>
      <w:r w:rsidRPr="00FB4F0F">
        <w:rPr>
          <w:rFonts w:ascii="Times New Roman" w:hAnsi="Times New Roman"/>
          <w:b/>
          <w:sz w:val="28"/>
          <w:szCs w:val="28"/>
        </w:rPr>
        <w:t xml:space="preserve"> 458 810,7 тыс. рублей</w:t>
      </w:r>
      <w:r w:rsidRPr="00FB4F0F">
        <w:rPr>
          <w:rFonts w:ascii="Times New Roman" w:hAnsi="Times New Roman"/>
          <w:sz w:val="28"/>
          <w:szCs w:val="28"/>
        </w:rPr>
        <w:t xml:space="preserve">. </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p>
    <w:p w:rsidR="000B7AC3" w:rsidRPr="00FB4F0F" w:rsidRDefault="000B7AC3" w:rsidP="00C3474C">
      <w:pPr>
        <w:pStyle w:val="ab"/>
        <w:keepNext/>
        <w:keepLines/>
        <w:widowControl w:val="0"/>
        <w:numPr>
          <w:ilvl w:val="1"/>
          <w:numId w:val="6"/>
        </w:numPr>
        <w:spacing w:after="0" w:line="240" w:lineRule="auto"/>
        <w:ind w:left="0" w:firstLine="709"/>
        <w:contextualSpacing/>
        <w:rPr>
          <w:b/>
          <w:sz w:val="28"/>
          <w:szCs w:val="28"/>
        </w:rPr>
      </w:pPr>
      <w:r w:rsidRPr="00FB4F0F">
        <w:rPr>
          <w:b/>
          <w:sz w:val="28"/>
          <w:szCs w:val="28"/>
        </w:rPr>
        <w:t>Предоставление мер социальной поддержки</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На 1 января 2019 года на предоставление мер социальной поддержки населению предусмотрены бюджетные ассигнования в сумме </w:t>
      </w:r>
      <w:r w:rsidRPr="00FB4F0F">
        <w:rPr>
          <w:rFonts w:ascii="Times New Roman" w:hAnsi="Times New Roman"/>
          <w:b/>
          <w:sz w:val="28"/>
          <w:szCs w:val="28"/>
        </w:rPr>
        <w:t>6 642 673,9 тыс. рублей</w:t>
      </w:r>
      <w:r w:rsidRPr="00FB4F0F">
        <w:rPr>
          <w:rFonts w:ascii="Times New Roman" w:hAnsi="Times New Roman"/>
          <w:sz w:val="28"/>
          <w:szCs w:val="28"/>
        </w:rPr>
        <w:t xml:space="preserve">, исполнение по итогам  2018 года составило  </w:t>
      </w:r>
      <w:r w:rsidRPr="00FB4F0F">
        <w:rPr>
          <w:rFonts w:ascii="Times New Roman" w:hAnsi="Times New Roman"/>
          <w:b/>
          <w:sz w:val="28"/>
          <w:szCs w:val="28"/>
        </w:rPr>
        <w:t xml:space="preserve">6 618 853,4 </w:t>
      </w:r>
      <w:r w:rsidRPr="00FB4F0F">
        <w:rPr>
          <w:rFonts w:ascii="Times New Roman" w:hAnsi="Times New Roman"/>
          <w:sz w:val="28"/>
          <w:szCs w:val="28"/>
        </w:rPr>
        <w:t>тыс. рублей или 99,6 процентов годовых ассигнований.</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в 2018 году составили </w:t>
      </w:r>
      <w:r w:rsidRPr="00FB4F0F">
        <w:rPr>
          <w:rFonts w:ascii="Times New Roman" w:hAnsi="Times New Roman"/>
          <w:b/>
          <w:sz w:val="28"/>
          <w:szCs w:val="28"/>
        </w:rPr>
        <w:t>74,2</w:t>
      </w:r>
      <w:r w:rsidRPr="00FB4F0F">
        <w:rPr>
          <w:rFonts w:ascii="Times New Roman" w:hAnsi="Times New Roman"/>
          <w:sz w:val="28"/>
          <w:szCs w:val="28"/>
        </w:rPr>
        <w:t xml:space="preserve"> процента</w:t>
      </w:r>
      <w:r w:rsidRPr="00FB4F0F">
        <w:rPr>
          <w:rFonts w:ascii="Times New Roman" w:hAnsi="Times New Roman"/>
          <w:b/>
          <w:sz w:val="28"/>
          <w:szCs w:val="28"/>
        </w:rPr>
        <w:t>.</w:t>
      </w:r>
    </w:p>
    <w:p w:rsidR="000B7AC3" w:rsidRPr="00FB4F0F" w:rsidRDefault="000B7AC3" w:rsidP="00C3474C">
      <w:pPr>
        <w:keepNext/>
        <w:keepLines/>
        <w:spacing w:after="0" w:line="240" w:lineRule="auto"/>
        <w:ind w:firstLine="709"/>
        <w:jc w:val="both"/>
        <w:rPr>
          <w:rFonts w:ascii="Times New Roman" w:hAnsi="Times New Roman"/>
          <w:b/>
          <w:sz w:val="28"/>
          <w:szCs w:val="28"/>
        </w:rPr>
      </w:pP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b/>
          <w:sz w:val="28"/>
          <w:szCs w:val="28"/>
        </w:rPr>
        <w:t>Взятые Ульяновской областью расходные обязательства, по предоставлению мер социальной поддержки отдельным категориям граждан выполнены в полном объёме</w:t>
      </w:r>
      <w:r w:rsidRPr="00FB4F0F">
        <w:rPr>
          <w:rFonts w:ascii="Times New Roman" w:hAnsi="Times New Roman"/>
          <w:sz w:val="28"/>
          <w:szCs w:val="28"/>
        </w:rPr>
        <w:t>.</w:t>
      </w:r>
    </w:p>
    <w:p w:rsidR="000B7AC3" w:rsidRPr="00FB4F0F" w:rsidRDefault="000B7AC3" w:rsidP="00C3474C">
      <w:pPr>
        <w:keepNext/>
        <w:keepLines/>
        <w:spacing w:after="0" w:line="240" w:lineRule="auto"/>
        <w:ind w:firstLine="709"/>
        <w:jc w:val="both"/>
        <w:rPr>
          <w:rFonts w:ascii="Times New Roman" w:hAnsi="Times New Roman"/>
          <w:b/>
          <w:sz w:val="28"/>
          <w:szCs w:val="28"/>
        </w:rPr>
      </w:pP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lastRenderedPageBreak/>
        <w:t>В 2018 году в полном объёме предоставлены меры социальной поддержки гражданам регионального регистра (</w:t>
      </w:r>
      <w:r w:rsidRPr="00FB4F0F">
        <w:rPr>
          <w:rFonts w:ascii="Times New Roman" w:hAnsi="Times New Roman"/>
          <w:b/>
          <w:sz w:val="28"/>
          <w:szCs w:val="28"/>
        </w:rPr>
        <w:t>ветераны труда, труженики тыла, реабилитированные лица и лица, признанные пострадавшими от политических репрессий, ветераны труда Ульяновской области</w:t>
      </w:r>
      <w:r w:rsidRPr="00FB4F0F">
        <w:rPr>
          <w:rFonts w:ascii="Times New Roman" w:hAnsi="Times New Roman"/>
          <w:sz w:val="28"/>
          <w:szCs w:val="28"/>
        </w:rPr>
        <w:t xml:space="preserve">). </w:t>
      </w:r>
      <w:r w:rsidRPr="00FB4F0F">
        <w:rPr>
          <w:rFonts w:ascii="Times New Roman" w:hAnsi="Times New Roman"/>
          <w:sz w:val="28"/>
          <w:szCs w:val="28"/>
        </w:rPr>
        <w:br/>
        <w:t xml:space="preserve">С 01 января 2018 года размер ежемесячной денежной выплаты вышеназванным категориям граждан проиндексирован на 104,3 процента. Расходы на предоставление мер социальной поддержки вышеназванным категориям граждан составили </w:t>
      </w:r>
      <w:r w:rsidRPr="00FB4F0F">
        <w:rPr>
          <w:rFonts w:ascii="Times New Roman" w:hAnsi="Times New Roman"/>
          <w:b/>
          <w:sz w:val="28"/>
          <w:szCs w:val="28"/>
        </w:rPr>
        <w:t>3 444 34,7 тыс. рублей</w:t>
      </w:r>
      <w:r w:rsidRPr="00FB4F0F">
        <w:rPr>
          <w:rFonts w:ascii="Times New Roman" w:hAnsi="Times New Roman"/>
          <w:sz w:val="28"/>
          <w:szCs w:val="28"/>
        </w:rPr>
        <w:t xml:space="preserve"> или  99,91 %  от уточнённого плана 3 447 362,4 тыс. рублей, что на 2,1 процента больше чем расходы  2017 год (3 374 776,3 тыс. рублей).</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sz w:val="28"/>
          <w:szCs w:val="28"/>
        </w:rPr>
        <w:t xml:space="preserve">Расходы на предоставление мер социальной поддержки </w:t>
      </w:r>
      <w:r w:rsidRPr="00FB4F0F">
        <w:rPr>
          <w:rFonts w:ascii="Times New Roman" w:hAnsi="Times New Roman"/>
          <w:b/>
          <w:sz w:val="28"/>
          <w:szCs w:val="28"/>
        </w:rPr>
        <w:t>педагогическим работникам</w:t>
      </w:r>
      <w:r w:rsidRPr="00FB4F0F">
        <w:rPr>
          <w:rFonts w:ascii="Times New Roman" w:hAnsi="Times New Roman"/>
          <w:sz w:val="28"/>
          <w:szCs w:val="28"/>
        </w:rPr>
        <w:t xml:space="preserve"> образовательных учреждений, работающим и проживающим в сельской местности составили </w:t>
      </w:r>
      <w:r w:rsidRPr="00FB4F0F">
        <w:rPr>
          <w:rFonts w:ascii="Times New Roman" w:hAnsi="Times New Roman"/>
          <w:b/>
          <w:sz w:val="28"/>
          <w:szCs w:val="28"/>
        </w:rPr>
        <w:t xml:space="preserve"> 381 029,0 тыс. рублей</w:t>
      </w:r>
      <w:r w:rsidRPr="00FB4F0F">
        <w:rPr>
          <w:rFonts w:ascii="Times New Roman" w:hAnsi="Times New Roman"/>
          <w:sz w:val="28"/>
          <w:szCs w:val="28"/>
        </w:rPr>
        <w:t xml:space="preserve"> или 100 % от уточнённого годового плана, что на 4,5 % выше расходов за аналогичный период 2017 года (364 552,9 тыс. рублей). Обязательства выполнены в полном объёме.</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t xml:space="preserve">Выплата </w:t>
      </w:r>
      <w:r w:rsidRPr="00FB4F0F">
        <w:rPr>
          <w:rFonts w:ascii="Times New Roman" w:hAnsi="Times New Roman"/>
          <w:b/>
          <w:sz w:val="28"/>
          <w:szCs w:val="28"/>
        </w:rPr>
        <w:t>именного капитала «Семья»</w:t>
      </w:r>
      <w:r w:rsidRPr="00FB4F0F">
        <w:rPr>
          <w:rFonts w:ascii="Times New Roman" w:hAnsi="Times New Roman"/>
          <w:sz w:val="28"/>
          <w:szCs w:val="28"/>
        </w:rPr>
        <w:t xml:space="preserve"> в отчётном году составила </w:t>
      </w:r>
      <w:r w:rsidRPr="00FB4F0F">
        <w:rPr>
          <w:rFonts w:ascii="Times New Roman" w:hAnsi="Times New Roman"/>
          <w:b/>
          <w:sz w:val="28"/>
          <w:szCs w:val="28"/>
        </w:rPr>
        <w:t>57 905,5  тыс. рублей</w:t>
      </w:r>
      <w:r w:rsidRPr="00FB4F0F">
        <w:rPr>
          <w:rFonts w:ascii="Times New Roman" w:hAnsi="Times New Roman"/>
          <w:sz w:val="28"/>
          <w:szCs w:val="28"/>
        </w:rPr>
        <w:t xml:space="preserve"> или 100 % от годового плана 57 906,7  тыс. рублей, что в 4,1 раза  больше чем расходы  2017 год (14 063,3 тыс. рублей).</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t xml:space="preserve">Расходы </w:t>
      </w:r>
      <w:r w:rsidRPr="00FB4F0F">
        <w:rPr>
          <w:rFonts w:ascii="Times New Roman" w:hAnsi="Times New Roman"/>
          <w:b/>
          <w:sz w:val="28"/>
          <w:szCs w:val="28"/>
        </w:rPr>
        <w:t>на выплату пособий на ребёнка</w:t>
      </w:r>
      <w:r w:rsidRPr="00FB4F0F">
        <w:rPr>
          <w:rFonts w:ascii="Times New Roman" w:hAnsi="Times New Roman"/>
          <w:sz w:val="28"/>
          <w:szCs w:val="28"/>
        </w:rPr>
        <w:t xml:space="preserve"> </w:t>
      </w:r>
      <w:r w:rsidRPr="00FB4F0F">
        <w:rPr>
          <w:rFonts w:ascii="Times New Roman" w:hAnsi="Times New Roman"/>
          <w:b/>
          <w:sz w:val="28"/>
          <w:szCs w:val="28"/>
        </w:rPr>
        <w:t>182 420,3 тыс. рублей</w:t>
      </w:r>
      <w:r w:rsidRPr="00FB4F0F">
        <w:rPr>
          <w:rFonts w:ascii="Times New Roman" w:hAnsi="Times New Roman"/>
          <w:sz w:val="28"/>
          <w:szCs w:val="28"/>
        </w:rPr>
        <w:t xml:space="preserve"> или 99,9 % от годового плана 182 517,3 тыс. рублей. В 2017 году расходы составили 209 963,6 тыс. рублей.</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t xml:space="preserve">Расходы по предоставлению мер социальной поддержки </w:t>
      </w:r>
      <w:r w:rsidRPr="00FB4F0F">
        <w:rPr>
          <w:rFonts w:ascii="Times New Roman" w:hAnsi="Times New Roman"/>
          <w:b/>
          <w:sz w:val="28"/>
          <w:szCs w:val="28"/>
        </w:rPr>
        <w:t>многодетным семьям в</w:t>
      </w:r>
      <w:r w:rsidRPr="00FB4F0F">
        <w:rPr>
          <w:rFonts w:ascii="Times New Roman" w:hAnsi="Times New Roman"/>
          <w:sz w:val="28"/>
          <w:szCs w:val="28"/>
        </w:rPr>
        <w:t xml:space="preserve"> 2018 году составили </w:t>
      </w:r>
      <w:r w:rsidRPr="00FB4F0F">
        <w:rPr>
          <w:rFonts w:ascii="Times New Roman" w:hAnsi="Times New Roman"/>
          <w:b/>
          <w:sz w:val="28"/>
          <w:szCs w:val="28"/>
        </w:rPr>
        <w:t>295 614,4 тыс. рублей</w:t>
      </w:r>
      <w:r w:rsidRPr="00FB4F0F">
        <w:rPr>
          <w:rFonts w:ascii="Times New Roman" w:hAnsi="Times New Roman"/>
          <w:sz w:val="28"/>
          <w:szCs w:val="28"/>
        </w:rPr>
        <w:t xml:space="preserve"> или 98,7 процента от годовых ассигнований 299 411,6  тыс. рублей. В 2017 году расходы составили 321 501,8  тыс. рублей.</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t xml:space="preserve">Исполнение Закона Ульяновской области  «О некоторых мерах по </w:t>
      </w:r>
      <w:r w:rsidRPr="00FB4F0F">
        <w:rPr>
          <w:rFonts w:ascii="Times New Roman" w:hAnsi="Times New Roman"/>
          <w:b/>
          <w:sz w:val="28"/>
          <w:szCs w:val="28"/>
        </w:rPr>
        <w:t>улучшению демографической ситуации</w:t>
      </w:r>
      <w:r w:rsidRPr="00FB4F0F">
        <w:rPr>
          <w:rFonts w:ascii="Times New Roman" w:hAnsi="Times New Roman"/>
          <w:sz w:val="28"/>
          <w:szCs w:val="28"/>
        </w:rPr>
        <w:t xml:space="preserve"> в Ульяновской области» в 2018 году составило </w:t>
      </w:r>
      <w:r w:rsidRPr="00FB4F0F">
        <w:rPr>
          <w:rFonts w:ascii="Times New Roman" w:hAnsi="Times New Roman"/>
          <w:b/>
          <w:sz w:val="28"/>
          <w:szCs w:val="28"/>
        </w:rPr>
        <w:t>207 982,5  тыс. рублей</w:t>
      </w:r>
      <w:r w:rsidRPr="00FB4F0F">
        <w:rPr>
          <w:rFonts w:ascii="Times New Roman" w:hAnsi="Times New Roman"/>
          <w:sz w:val="28"/>
          <w:szCs w:val="28"/>
        </w:rPr>
        <w:t xml:space="preserve"> или 99,9 % от годового плана 208 277,0 тыс. рублей. В 2017 году расходы составили 274 451,4  тыс. рублей.</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Расходы на предоставление выплат на  обеспечение полноценным </w:t>
      </w:r>
      <w:r w:rsidRPr="00FB4F0F">
        <w:rPr>
          <w:rFonts w:ascii="Times New Roman" w:hAnsi="Times New Roman"/>
          <w:b/>
          <w:sz w:val="28"/>
          <w:szCs w:val="28"/>
        </w:rPr>
        <w:t>питанием беременных женщин и кормящих матерей</w:t>
      </w:r>
      <w:r w:rsidRPr="00FB4F0F">
        <w:rPr>
          <w:rFonts w:ascii="Times New Roman" w:hAnsi="Times New Roman"/>
          <w:sz w:val="28"/>
          <w:szCs w:val="28"/>
        </w:rPr>
        <w:t xml:space="preserve"> в отчётном году составили </w:t>
      </w:r>
      <w:r w:rsidRPr="00FB4F0F">
        <w:rPr>
          <w:rFonts w:ascii="Times New Roman" w:hAnsi="Times New Roman"/>
          <w:b/>
          <w:sz w:val="28"/>
          <w:szCs w:val="28"/>
        </w:rPr>
        <w:t>2 072,6 тыс. рублей</w:t>
      </w:r>
      <w:r w:rsidRPr="00FB4F0F">
        <w:rPr>
          <w:rFonts w:ascii="Times New Roman" w:hAnsi="Times New Roman"/>
          <w:sz w:val="28"/>
          <w:szCs w:val="28"/>
        </w:rPr>
        <w:t xml:space="preserve"> или 96,4 % от годового плана 2 150,6 тыс. рублей. Расходы производятся на заявительной основе. Обязательства выполнены в полном объёме. За 2017 год расходы составили 2 248,3 тыс. рублей.</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t xml:space="preserve">Расходы на </w:t>
      </w:r>
      <w:r w:rsidRPr="00FB4F0F">
        <w:rPr>
          <w:rFonts w:ascii="Times New Roman" w:hAnsi="Times New Roman"/>
          <w:b/>
          <w:sz w:val="28"/>
          <w:szCs w:val="28"/>
        </w:rPr>
        <w:t>ежегодную  выплату ко Дню Победы</w:t>
      </w:r>
      <w:r w:rsidRPr="00FB4F0F">
        <w:rPr>
          <w:rFonts w:ascii="Times New Roman" w:hAnsi="Times New Roman"/>
          <w:sz w:val="28"/>
          <w:szCs w:val="28"/>
        </w:rPr>
        <w:t xml:space="preserve"> «Детям войны» составили в отчётном году </w:t>
      </w:r>
      <w:r w:rsidRPr="00FB4F0F">
        <w:rPr>
          <w:rFonts w:ascii="Times New Roman" w:hAnsi="Times New Roman"/>
          <w:b/>
          <w:sz w:val="28"/>
          <w:szCs w:val="28"/>
        </w:rPr>
        <w:t>83 862,7 тыс. рублей</w:t>
      </w:r>
      <w:r w:rsidRPr="00FB4F0F">
        <w:rPr>
          <w:rFonts w:ascii="Times New Roman" w:hAnsi="Times New Roman"/>
          <w:sz w:val="28"/>
          <w:szCs w:val="28"/>
        </w:rPr>
        <w:t xml:space="preserve"> или 99,8 % от плана  84 000,0 тыс. рублей. В 2017 году аналогичные расходы составили 89 808,1  тыс. рублей. Обязательства выполнены в полном объёме.</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lastRenderedPageBreak/>
        <w:t xml:space="preserve">Освоение средств по представлению компенсации по оплате жилищно-коммунальных услуг в соответствии с Законом Ульяновской области «О мерах </w:t>
      </w:r>
      <w:r w:rsidRPr="00FB4F0F">
        <w:rPr>
          <w:rFonts w:ascii="Times New Roman" w:hAnsi="Times New Roman"/>
          <w:b/>
          <w:sz w:val="28"/>
          <w:szCs w:val="28"/>
        </w:rPr>
        <w:t>социальной поддержки инвалидов и участников Великой Отечественной войны,</w:t>
      </w:r>
      <w:r w:rsidRPr="00FB4F0F">
        <w:rPr>
          <w:rFonts w:ascii="Times New Roman" w:hAnsi="Times New Roman"/>
          <w:sz w:val="28"/>
          <w:szCs w:val="28"/>
        </w:rPr>
        <w:t xml:space="preserve">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Ульяновской области» составило </w:t>
      </w:r>
      <w:r w:rsidRPr="00FB4F0F">
        <w:rPr>
          <w:rFonts w:ascii="Times New Roman" w:hAnsi="Times New Roman"/>
          <w:b/>
          <w:sz w:val="28"/>
          <w:szCs w:val="28"/>
        </w:rPr>
        <w:t>17 625,2 тыс. рублей</w:t>
      </w:r>
      <w:r w:rsidRPr="00FB4F0F">
        <w:rPr>
          <w:rFonts w:ascii="Times New Roman" w:hAnsi="Times New Roman"/>
          <w:sz w:val="28"/>
          <w:szCs w:val="28"/>
        </w:rPr>
        <w:t xml:space="preserve"> или 99,4 % от годового плана 17 727,8 тыс. рублей. В 2017 году расходы на эти цели составили 18 886,1 тыс. рублей.</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sz w:val="28"/>
          <w:szCs w:val="28"/>
        </w:rPr>
        <w:t xml:space="preserve">Ежегодно в областном бюджете предусматриваются средства на обеспечение </w:t>
      </w:r>
      <w:r w:rsidRPr="00FB4F0F">
        <w:rPr>
          <w:rFonts w:ascii="Times New Roman" w:hAnsi="Times New Roman"/>
          <w:b/>
          <w:sz w:val="28"/>
          <w:szCs w:val="28"/>
        </w:rPr>
        <w:t>протезно-ортопедическими изделиями</w:t>
      </w:r>
      <w:r w:rsidRPr="00FB4F0F">
        <w:rPr>
          <w:rFonts w:ascii="Times New Roman" w:hAnsi="Times New Roman"/>
          <w:sz w:val="28"/>
          <w:szCs w:val="28"/>
        </w:rPr>
        <w:t xml:space="preserve"> и средствами, облегчающими жизнь лицам, не являющимся инвалидами, но по медицинским показаниям нуждающимся. Расходы составили в прошедшем году  </w:t>
      </w:r>
      <w:r w:rsidRPr="00FB4F0F">
        <w:rPr>
          <w:rFonts w:ascii="Times New Roman" w:hAnsi="Times New Roman"/>
          <w:b/>
          <w:sz w:val="28"/>
          <w:szCs w:val="28"/>
        </w:rPr>
        <w:t>36 213,0 тыс. рублей,</w:t>
      </w:r>
      <w:r w:rsidRPr="00FB4F0F">
        <w:rPr>
          <w:rFonts w:ascii="Times New Roman" w:hAnsi="Times New Roman"/>
          <w:sz w:val="28"/>
          <w:szCs w:val="28"/>
        </w:rPr>
        <w:t xml:space="preserve"> или  100 процентов от годового  плана 36 218,0 тыс. рублей Расходы произведены в полном объёме от фактической потребности. В 2017 году аналогичные расходы составили 39 040,6 тыс. рублей.</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sz w:val="28"/>
          <w:szCs w:val="28"/>
        </w:rPr>
        <w:t xml:space="preserve">Расходы на  оказание </w:t>
      </w:r>
      <w:r w:rsidRPr="00FB4F0F">
        <w:rPr>
          <w:rFonts w:ascii="Times New Roman" w:hAnsi="Times New Roman"/>
          <w:b/>
          <w:sz w:val="28"/>
          <w:szCs w:val="28"/>
        </w:rPr>
        <w:t>адресной помощи малоимущим семьям</w:t>
      </w:r>
      <w:r w:rsidRPr="00FB4F0F">
        <w:rPr>
          <w:rFonts w:ascii="Times New Roman" w:hAnsi="Times New Roman"/>
          <w:sz w:val="28"/>
          <w:szCs w:val="28"/>
        </w:rPr>
        <w:t xml:space="preserve">, в том числе на основе социального контракта составили </w:t>
      </w:r>
      <w:r w:rsidRPr="00FB4F0F">
        <w:rPr>
          <w:rFonts w:ascii="Times New Roman" w:hAnsi="Times New Roman"/>
          <w:b/>
          <w:sz w:val="28"/>
          <w:szCs w:val="28"/>
        </w:rPr>
        <w:t>194 921,4</w:t>
      </w:r>
      <w:r w:rsidRPr="00FB4F0F">
        <w:rPr>
          <w:rFonts w:ascii="Times New Roman" w:hAnsi="Times New Roman"/>
          <w:sz w:val="28"/>
          <w:szCs w:val="28"/>
        </w:rPr>
        <w:t xml:space="preserve"> тыс. рублей, что на 10 процентов больше аналогичных расходов в 2017 году составили  175 361,0 тыс. рублей. </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sz w:val="28"/>
          <w:szCs w:val="28"/>
        </w:rPr>
        <w:t xml:space="preserve">Расходы  за </w:t>
      </w:r>
      <w:r w:rsidRPr="00FB4F0F">
        <w:rPr>
          <w:rFonts w:ascii="Times New Roman" w:hAnsi="Times New Roman"/>
          <w:b/>
          <w:sz w:val="28"/>
          <w:szCs w:val="28"/>
        </w:rPr>
        <w:t>проезд на садово-дачные массивы</w:t>
      </w:r>
      <w:r w:rsidRPr="00FB4F0F">
        <w:rPr>
          <w:rFonts w:ascii="Times New Roman" w:hAnsi="Times New Roman"/>
          <w:sz w:val="28"/>
          <w:szCs w:val="28"/>
        </w:rPr>
        <w:t xml:space="preserve"> для социально незащищённой категории лиц в 2018 году составили в сумме </w:t>
      </w:r>
      <w:r w:rsidRPr="00FB4F0F">
        <w:rPr>
          <w:rFonts w:ascii="Times New Roman" w:hAnsi="Times New Roman"/>
          <w:b/>
          <w:sz w:val="28"/>
          <w:szCs w:val="28"/>
        </w:rPr>
        <w:t xml:space="preserve">27 544,7 тыс. рублей, </w:t>
      </w:r>
      <w:r w:rsidRPr="00FB4F0F">
        <w:rPr>
          <w:rFonts w:ascii="Times New Roman" w:hAnsi="Times New Roman"/>
          <w:sz w:val="28"/>
          <w:szCs w:val="28"/>
        </w:rPr>
        <w:t>что в 1,2 раза выше расходов 2017 года составили 22 286,5 тыс. рублей.</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bCs/>
          <w:sz w:val="28"/>
          <w:szCs w:val="28"/>
        </w:rPr>
        <w:t xml:space="preserve">Расходы на выплаты для </w:t>
      </w:r>
      <w:r w:rsidRPr="00FB4F0F">
        <w:rPr>
          <w:rFonts w:ascii="Times New Roman" w:hAnsi="Times New Roman"/>
          <w:b/>
          <w:sz w:val="28"/>
          <w:szCs w:val="28"/>
        </w:rPr>
        <w:t>компенсации расходов на оплату жилых помещений и коммунальных услуг</w:t>
      </w:r>
      <w:r w:rsidRPr="00FB4F0F">
        <w:rPr>
          <w:rFonts w:ascii="Times New Roman" w:hAnsi="Times New Roman"/>
          <w:sz w:val="28"/>
          <w:szCs w:val="28"/>
        </w:rPr>
        <w:t xml:space="preserve"> отдельным категориям граждан (одиноко проживающие неработающие пенсионеры нетрудоспособного возраста, одиноко проживающие дети-сироты) за 2018 год составили </w:t>
      </w:r>
      <w:r w:rsidRPr="00FB4F0F">
        <w:rPr>
          <w:rFonts w:ascii="Times New Roman" w:hAnsi="Times New Roman"/>
          <w:b/>
          <w:sz w:val="28"/>
          <w:szCs w:val="28"/>
        </w:rPr>
        <w:t>127 815,7 тыс. рублей</w:t>
      </w:r>
      <w:r w:rsidRPr="00FB4F0F">
        <w:rPr>
          <w:rFonts w:ascii="Times New Roman" w:hAnsi="Times New Roman"/>
          <w:sz w:val="28"/>
          <w:szCs w:val="28"/>
        </w:rPr>
        <w:t xml:space="preserve"> или 97,5 % к годовому плану 131 146,3 тыс. рублей. Обязательства выполнены в полном объёме. Аналогичные расходы за 2017 год составили 123 410,4 тыс. рублей.</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sz w:val="28"/>
          <w:szCs w:val="28"/>
        </w:rPr>
        <w:t xml:space="preserve"> Расходы на предоставление </w:t>
      </w:r>
      <w:r w:rsidRPr="00FB4F0F">
        <w:rPr>
          <w:rFonts w:ascii="Times New Roman" w:hAnsi="Times New Roman"/>
          <w:b/>
          <w:sz w:val="28"/>
          <w:szCs w:val="28"/>
        </w:rPr>
        <w:t>субсидий отдельным категориям граждан на оплату жилого помещения</w:t>
      </w:r>
      <w:r w:rsidRPr="00FB4F0F">
        <w:rPr>
          <w:rFonts w:ascii="Times New Roman" w:hAnsi="Times New Roman"/>
          <w:sz w:val="28"/>
          <w:szCs w:val="28"/>
        </w:rPr>
        <w:t xml:space="preserve"> и коммунальных услуг в отчётном году составили </w:t>
      </w:r>
      <w:r w:rsidRPr="00FB4F0F">
        <w:rPr>
          <w:rFonts w:ascii="Times New Roman" w:hAnsi="Times New Roman"/>
          <w:b/>
          <w:sz w:val="28"/>
          <w:szCs w:val="28"/>
        </w:rPr>
        <w:t>436 906,4 тыс. рублей</w:t>
      </w:r>
      <w:r w:rsidRPr="00FB4F0F">
        <w:rPr>
          <w:rFonts w:ascii="Times New Roman" w:hAnsi="Times New Roman"/>
          <w:sz w:val="28"/>
          <w:szCs w:val="28"/>
        </w:rPr>
        <w:t xml:space="preserve"> или 98,4 % к плану 444 215,4 тыс. рублей, что на 3,4 процента выше расходов за 2017 год которые составили 422 552,7 тыс. рублей.</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sz w:val="28"/>
          <w:szCs w:val="28"/>
        </w:rPr>
        <w:lastRenderedPageBreak/>
        <w:t xml:space="preserve">Исполнение мероприятий по реализации: постановления Правительства Ульяновской области от 03.02.2006 № 30 «О дополнительных мерах </w:t>
      </w:r>
      <w:r w:rsidRPr="00FB4F0F">
        <w:rPr>
          <w:rFonts w:ascii="Times New Roman" w:hAnsi="Times New Roman"/>
          <w:b/>
          <w:sz w:val="28"/>
          <w:szCs w:val="28"/>
        </w:rPr>
        <w:t>социальной поддержки военнослужащих</w:t>
      </w:r>
      <w:r w:rsidRPr="00FB4F0F">
        <w:rPr>
          <w:rFonts w:ascii="Times New Roman" w:hAnsi="Times New Roman"/>
          <w:sz w:val="28"/>
          <w:szCs w:val="28"/>
        </w:rPr>
        <w:t xml:space="preserve">, сотрудников правоохранительных органов и членов их семей» составило </w:t>
      </w:r>
      <w:r w:rsidRPr="00FB4F0F">
        <w:rPr>
          <w:rFonts w:ascii="Times New Roman" w:hAnsi="Times New Roman"/>
          <w:b/>
          <w:sz w:val="28"/>
          <w:szCs w:val="28"/>
        </w:rPr>
        <w:t>85,0 тыс. рублей</w:t>
      </w:r>
      <w:r w:rsidRPr="00FB4F0F">
        <w:rPr>
          <w:rFonts w:ascii="Times New Roman" w:hAnsi="Times New Roman"/>
          <w:sz w:val="28"/>
          <w:szCs w:val="28"/>
        </w:rPr>
        <w:t xml:space="preserve"> или 85 % от уточнённого плана 100 тыс. рублей, за 2017 год расходы составили 77,0 тыс. рублей;  Закона Ульяновской области от 19.12.2007 № 225-ЗО «О </w:t>
      </w:r>
      <w:r w:rsidRPr="00FB4F0F">
        <w:rPr>
          <w:rFonts w:ascii="Times New Roman" w:hAnsi="Times New Roman"/>
          <w:b/>
          <w:sz w:val="28"/>
          <w:szCs w:val="28"/>
        </w:rPr>
        <w:t>социальной поддержке родителей,  супругов военнослужащих</w:t>
      </w:r>
      <w:r w:rsidRPr="00FB4F0F">
        <w:rPr>
          <w:rFonts w:ascii="Times New Roman" w:hAnsi="Times New Roman"/>
          <w:sz w:val="28"/>
          <w:szCs w:val="28"/>
        </w:rPr>
        <w:t xml:space="preserve">, сотрудников органов внутренних дел, ФСБ РФ, прокуратуры РФ, органов уголовно-исполнительной системы Министерства юстиции РФ,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составило </w:t>
      </w:r>
      <w:r w:rsidRPr="00FB4F0F">
        <w:rPr>
          <w:rFonts w:ascii="Times New Roman" w:hAnsi="Times New Roman"/>
          <w:b/>
          <w:sz w:val="28"/>
          <w:szCs w:val="28"/>
        </w:rPr>
        <w:t>5 569,2 тыс. рублей</w:t>
      </w:r>
      <w:r w:rsidRPr="00FB4F0F">
        <w:rPr>
          <w:rFonts w:ascii="Times New Roman" w:hAnsi="Times New Roman"/>
          <w:sz w:val="28"/>
          <w:szCs w:val="28"/>
        </w:rPr>
        <w:t xml:space="preserve"> или 99,4% к плану 5 603,8 тыс. рублей, в 2017 году расходы составили 2 866,3  тыс. рублей (в 2018 году увеличилась сумма ежемесячной денежной выплаты до 1 тыс. рублей); Закона Ульяновской области от 04.11.2003 № 056-ЗО «О </w:t>
      </w:r>
      <w:r w:rsidRPr="00FB4F0F">
        <w:rPr>
          <w:rFonts w:ascii="Times New Roman" w:hAnsi="Times New Roman"/>
          <w:b/>
          <w:sz w:val="28"/>
          <w:szCs w:val="28"/>
        </w:rPr>
        <w:t>социальной поддержки инвалидов боевых действий</w:t>
      </w:r>
      <w:r w:rsidRPr="00FB4F0F">
        <w:rPr>
          <w:rFonts w:ascii="Times New Roman" w:hAnsi="Times New Roman"/>
          <w:sz w:val="28"/>
          <w:szCs w:val="28"/>
        </w:rPr>
        <w:t xml:space="preserve">, проживающих на территории Ульяновской области» составило </w:t>
      </w:r>
      <w:r w:rsidRPr="00FB4F0F">
        <w:rPr>
          <w:rFonts w:ascii="Times New Roman" w:hAnsi="Times New Roman"/>
          <w:b/>
          <w:sz w:val="28"/>
          <w:szCs w:val="28"/>
        </w:rPr>
        <w:t>598,0 тыс. рублей</w:t>
      </w:r>
      <w:r w:rsidRPr="00FB4F0F">
        <w:rPr>
          <w:rFonts w:ascii="Times New Roman" w:hAnsi="Times New Roman"/>
          <w:sz w:val="28"/>
          <w:szCs w:val="28"/>
        </w:rPr>
        <w:t xml:space="preserve"> или 99,4 % к плану 601,7 тыс. рублей. Расходы вышеназванным категориям граждан производились в соответствии с установленным порядком по факту обращения граждан и исполнены в полном объёме от фактической потребности.</w:t>
      </w:r>
    </w:p>
    <w:p w:rsidR="000B7AC3" w:rsidRPr="00FB4F0F" w:rsidRDefault="000B7AC3" w:rsidP="00C3474C">
      <w:pPr>
        <w:pStyle w:val="a7"/>
        <w:keepNext/>
        <w:keepLines/>
        <w:ind w:firstLine="709"/>
        <w:jc w:val="both"/>
        <w:rPr>
          <w:rFonts w:ascii="Times New Roman" w:hAnsi="Times New Roman"/>
          <w:sz w:val="28"/>
          <w:szCs w:val="28"/>
        </w:rPr>
      </w:pPr>
      <w:r w:rsidRPr="00FB4F0F">
        <w:rPr>
          <w:rFonts w:ascii="Times New Roman" w:hAnsi="Times New Roman"/>
          <w:sz w:val="28"/>
          <w:szCs w:val="28"/>
        </w:rPr>
        <w:t xml:space="preserve">Расходы на </w:t>
      </w:r>
      <w:r w:rsidRPr="00FB4F0F">
        <w:rPr>
          <w:rFonts w:ascii="Times New Roman" w:hAnsi="Times New Roman"/>
          <w:b/>
          <w:sz w:val="28"/>
          <w:szCs w:val="28"/>
        </w:rPr>
        <w:t>компенсацию потерь в доходах организаций железнодорожного транспорта</w:t>
      </w:r>
      <w:r w:rsidRPr="00FB4F0F">
        <w:rPr>
          <w:rFonts w:ascii="Times New Roman" w:hAnsi="Times New Roman"/>
          <w:sz w:val="28"/>
          <w:szCs w:val="28"/>
        </w:rPr>
        <w:t xml:space="preserve">, связанных с предоставлением обучающимся льгот, составили </w:t>
      </w:r>
      <w:r w:rsidRPr="00FB4F0F">
        <w:rPr>
          <w:rFonts w:ascii="Times New Roman" w:hAnsi="Times New Roman"/>
          <w:b/>
          <w:sz w:val="28"/>
          <w:szCs w:val="28"/>
        </w:rPr>
        <w:t>1 393,4 тыс. рублей</w:t>
      </w:r>
      <w:r w:rsidRPr="00FB4F0F">
        <w:rPr>
          <w:rFonts w:ascii="Times New Roman" w:hAnsi="Times New Roman"/>
          <w:sz w:val="28"/>
          <w:szCs w:val="28"/>
        </w:rPr>
        <w:t xml:space="preserve"> или 88,9 % от годового 1567,5 тыс. рублей. </w:t>
      </w:r>
      <w:r w:rsidRPr="00FB4F0F">
        <w:rPr>
          <w:rFonts w:ascii="Times New Roman" w:hAnsi="Times New Roman"/>
          <w:b/>
          <w:sz w:val="28"/>
          <w:szCs w:val="28"/>
        </w:rPr>
        <w:t xml:space="preserve"> </w:t>
      </w:r>
      <w:r w:rsidRPr="00FB4F0F">
        <w:rPr>
          <w:rFonts w:ascii="Times New Roman" w:hAnsi="Times New Roman"/>
          <w:sz w:val="28"/>
          <w:szCs w:val="28"/>
        </w:rPr>
        <w:t xml:space="preserve">Расходы произведены в полном объёме от фактической потребности. В 2017 году аналогичные расходы составили 3 682,6 тыс. рублей.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Расходы по выплате </w:t>
      </w:r>
      <w:r w:rsidRPr="00FB4F0F">
        <w:rPr>
          <w:rFonts w:ascii="Times New Roman" w:hAnsi="Times New Roman"/>
          <w:bCs/>
          <w:sz w:val="28"/>
          <w:szCs w:val="28"/>
        </w:rPr>
        <w:t xml:space="preserve">единовременного денежного </w:t>
      </w:r>
      <w:r w:rsidRPr="00FB4F0F">
        <w:rPr>
          <w:rFonts w:ascii="Times New Roman" w:hAnsi="Times New Roman"/>
          <w:b/>
          <w:bCs/>
          <w:sz w:val="28"/>
          <w:szCs w:val="28"/>
        </w:rPr>
        <w:t xml:space="preserve">пособия гражданам, усыновившим (удочерившим) </w:t>
      </w:r>
      <w:r w:rsidRPr="00FB4F0F">
        <w:rPr>
          <w:rFonts w:ascii="Times New Roman" w:hAnsi="Times New Roman"/>
          <w:b/>
          <w:sz w:val="28"/>
          <w:szCs w:val="28"/>
        </w:rPr>
        <w:t>детей-сирот и детей</w:t>
      </w:r>
      <w:r w:rsidRPr="00FB4F0F">
        <w:rPr>
          <w:rFonts w:ascii="Times New Roman" w:hAnsi="Times New Roman"/>
          <w:sz w:val="28"/>
          <w:szCs w:val="28"/>
        </w:rPr>
        <w:t xml:space="preserve">, оставшихся без попечения родителей на территории Ульяновской области» составили </w:t>
      </w:r>
      <w:r w:rsidRPr="00FB4F0F">
        <w:rPr>
          <w:rFonts w:ascii="Times New Roman" w:hAnsi="Times New Roman"/>
          <w:b/>
          <w:sz w:val="28"/>
          <w:szCs w:val="28"/>
        </w:rPr>
        <w:t>2 900,0 тыс. рублей</w:t>
      </w:r>
      <w:r w:rsidRPr="00FB4F0F">
        <w:rPr>
          <w:rFonts w:ascii="Times New Roman" w:hAnsi="Times New Roman"/>
          <w:sz w:val="28"/>
          <w:szCs w:val="28"/>
        </w:rPr>
        <w:t xml:space="preserve"> или  95,3% к плану 3 042,5 тыс. рублей.  В 2017 году расходы на эти цели составили 3400,0 тыс. рублей.</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bCs/>
          <w:sz w:val="28"/>
          <w:szCs w:val="28"/>
        </w:rPr>
        <w:t xml:space="preserve">Расходы </w:t>
      </w:r>
      <w:r w:rsidRPr="00FB4F0F">
        <w:rPr>
          <w:rFonts w:ascii="Times New Roman" w:hAnsi="Times New Roman"/>
          <w:b/>
          <w:bCs/>
          <w:sz w:val="28"/>
          <w:szCs w:val="28"/>
        </w:rPr>
        <w:t>на ремонт жилых помещений</w:t>
      </w:r>
      <w:r w:rsidRPr="00FB4F0F">
        <w:rPr>
          <w:rFonts w:ascii="Times New Roman" w:hAnsi="Times New Roman"/>
          <w:b/>
          <w:sz w:val="28"/>
          <w:szCs w:val="28"/>
        </w:rPr>
        <w:t>, принадлежащих детям-сиротам</w:t>
      </w:r>
      <w:r w:rsidRPr="00FB4F0F">
        <w:rPr>
          <w:rFonts w:ascii="Times New Roman" w:hAnsi="Times New Roman"/>
          <w:sz w:val="28"/>
          <w:szCs w:val="28"/>
        </w:rPr>
        <w:t xml:space="preserve"> и детям, оставшимся без попечения родителей, а также лицам из числа детей-сирот и детей, оставшихся без попечения родителей составили </w:t>
      </w:r>
      <w:r w:rsidRPr="00FB4F0F">
        <w:rPr>
          <w:rFonts w:ascii="Times New Roman" w:hAnsi="Times New Roman"/>
          <w:b/>
          <w:sz w:val="28"/>
          <w:szCs w:val="28"/>
        </w:rPr>
        <w:t>2 695,4  тыс. рублей</w:t>
      </w:r>
      <w:r w:rsidRPr="00FB4F0F">
        <w:rPr>
          <w:rFonts w:ascii="Times New Roman" w:hAnsi="Times New Roman"/>
          <w:sz w:val="28"/>
          <w:szCs w:val="28"/>
        </w:rPr>
        <w:t xml:space="preserve"> или  97,2 % к плану 2773,2 тыс. рублей, что на 23,3 процента выше расходов расходы на эти цели составили 2185,5 тыс.</w:t>
      </w:r>
      <w:r>
        <w:rPr>
          <w:rFonts w:ascii="Times New Roman" w:hAnsi="Times New Roman"/>
          <w:sz w:val="28"/>
          <w:szCs w:val="28"/>
        </w:rPr>
        <w:t xml:space="preserve"> </w:t>
      </w:r>
      <w:r w:rsidRPr="00FB4F0F">
        <w:rPr>
          <w:rFonts w:ascii="Times New Roman" w:hAnsi="Times New Roman"/>
          <w:sz w:val="28"/>
          <w:szCs w:val="28"/>
        </w:rPr>
        <w:t>рублей.</w:t>
      </w:r>
    </w:p>
    <w:p w:rsidR="000B7AC3" w:rsidRPr="00FB4F0F" w:rsidRDefault="000B7AC3" w:rsidP="00C3474C">
      <w:pPr>
        <w:keepNext/>
        <w:keepLines/>
        <w:spacing w:after="0" w:line="240" w:lineRule="auto"/>
        <w:ind w:firstLine="709"/>
        <w:jc w:val="both"/>
        <w:rPr>
          <w:rFonts w:ascii="Times New Roman" w:hAnsi="Times New Roman"/>
          <w:b/>
          <w:sz w:val="28"/>
          <w:szCs w:val="28"/>
        </w:rPr>
      </w:pPr>
    </w:p>
    <w:p w:rsidR="000B7AC3" w:rsidRPr="00FB4F0F" w:rsidRDefault="000B7AC3" w:rsidP="00C3474C">
      <w:pPr>
        <w:keepNext/>
        <w:keepLines/>
        <w:spacing w:after="0" w:line="240" w:lineRule="auto"/>
        <w:ind w:firstLine="709"/>
        <w:jc w:val="both"/>
        <w:rPr>
          <w:rFonts w:ascii="Times New Roman" w:hAnsi="Times New Roman"/>
          <w:b/>
          <w:sz w:val="28"/>
          <w:szCs w:val="28"/>
        </w:rPr>
      </w:pPr>
    </w:p>
    <w:p w:rsidR="000B7AC3" w:rsidRPr="00FB4F0F" w:rsidRDefault="000B7AC3" w:rsidP="00C3474C">
      <w:pPr>
        <w:pStyle w:val="a9"/>
        <w:keepNext/>
        <w:keepLines/>
        <w:numPr>
          <w:ilvl w:val="1"/>
          <w:numId w:val="6"/>
        </w:numPr>
        <w:spacing w:after="0" w:line="240" w:lineRule="auto"/>
        <w:ind w:left="0" w:firstLine="709"/>
        <w:jc w:val="both"/>
        <w:rPr>
          <w:rFonts w:ascii="Times New Roman" w:hAnsi="Times New Roman"/>
          <w:b/>
          <w:sz w:val="28"/>
          <w:szCs w:val="28"/>
        </w:rPr>
      </w:pPr>
      <w:r w:rsidRPr="00FB4F0F">
        <w:rPr>
          <w:rFonts w:ascii="Times New Roman" w:hAnsi="Times New Roman"/>
          <w:b/>
          <w:sz w:val="28"/>
          <w:szCs w:val="28"/>
        </w:rPr>
        <w:t>Обеспечение деятельности государственных учреждений, аппарата и территориального управления</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В сети государственных учреждений на текущий момент функционируют:</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lastRenderedPageBreak/>
        <w:t xml:space="preserve">13 учреждений в статусе автономных, 4 учреждения в статусе бюджетных, 1 территориальное управление; 24 учреждений в статусе казённых, в том числе: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2 учреждений социальной защиты населения,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15 учреждений социального обслуживания,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7 детских домов.</w:t>
      </w:r>
    </w:p>
    <w:p w:rsidR="000B7AC3" w:rsidRPr="00FB4F0F" w:rsidRDefault="000B7AC3" w:rsidP="00C3474C">
      <w:pPr>
        <w:keepNext/>
        <w:keepLines/>
        <w:spacing w:after="0" w:line="240" w:lineRule="auto"/>
        <w:ind w:firstLine="709"/>
        <w:jc w:val="both"/>
        <w:rPr>
          <w:rFonts w:ascii="Times New Roman" w:hAnsi="Times New Roman"/>
          <w:sz w:val="28"/>
          <w:szCs w:val="28"/>
        </w:rPr>
      </w:pP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На содержание </w:t>
      </w:r>
      <w:r w:rsidRPr="00FB4F0F">
        <w:rPr>
          <w:rFonts w:ascii="Times New Roman" w:hAnsi="Times New Roman"/>
          <w:b/>
          <w:sz w:val="28"/>
          <w:szCs w:val="28"/>
        </w:rPr>
        <w:t>государственных учреждений социального обслуживания</w:t>
      </w:r>
      <w:r w:rsidRPr="00FB4F0F">
        <w:rPr>
          <w:rFonts w:ascii="Times New Roman" w:hAnsi="Times New Roman"/>
          <w:sz w:val="28"/>
          <w:szCs w:val="28"/>
        </w:rPr>
        <w:t xml:space="preserve"> в 2018 году выделены бюджетные ассигнования в сумме </w:t>
      </w:r>
      <w:r w:rsidRPr="00FB4F0F">
        <w:rPr>
          <w:rStyle w:val="apple-converted-space"/>
          <w:rFonts w:ascii="Times New Roman" w:hAnsi="Times New Roman"/>
          <w:sz w:val="28"/>
          <w:szCs w:val="28"/>
        </w:rPr>
        <w:t> </w:t>
      </w:r>
      <w:r w:rsidRPr="00FB4F0F">
        <w:rPr>
          <w:rStyle w:val="apple-converted-space"/>
          <w:rFonts w:ascii="Times New Roman" w:hAnsi="Times New Roman"/>
          <w:b/>
          <w:sz w:val="28"/>
          <w:szCs w:val="28"/>
        </w:rPr>
        <w:t xml:space="preserve">1 418 145,0 </w:t>
      </w:r>
      <w:r w:rsidRPr="00FB4F0F">
        <w:rPr>
          <w:rStyle w:val="a5"/>
          <w:rFonts w:ascii="Times New Roman" w:hAnsi="Times New Roman"/>
          <w:bCs w:val="0"/>
          <w:sz w:val="28"/>
          <w:szCs w:val="28"/>
        </w:rPr>
        <w:t>тыс. рублей</w:t>
      </w:r>
      <w:r w:rsidRPr="00FB4F0F">
        <w:rPr>
          <w:rFonts w:ascii="Times New Roman" w:hAnsi="Times New Roman"/>
          <w:sz w:val="28"/>
          <w:szCs w:val="28"/>
        </w:rPr>
        <w:t xml:space="preserve">.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на содержание государственных учреждений социального обслуживания составили </w:t>
      </w:r>
      <w:r w:rsidRPr="00FB4F0F">
        <w:rPr>
          <w:rFonts w:ascii="Times New Roman" w:hAnsi="Times New Roman"/>
          <w:b/>
          <w:sz w:val="28"/>
          <w:szCs w:val="28"/>
        </w:rPr>
        <w:t>1 415 648,3 тыс. руб.,</w:t>
      </w:r>
      <w:r w:rsidRPr="00FB4F0F">
        <w:rPr>
          <w:rFonts w:ascii="Times New Roman" w:hAnsi="Times New Roman"/>
          <w:sz w:val="28"/>
          <w:szCs w:val="28"/>
        </w:rPr>
        <w:t xml:space="preserve"> или </w:t>
      </w:r>
      <w:r w:rsidRPr="00FB4F0F">
        <w:rPr>
          <w:rFonts w:ascii="Times New Roman" w:hAnsi="Times New Roman"/>
          <w:b/>
          <w:sz w:val="28"/>
          <w:szCs w:val="28"/>
        </w:rPr>
        <w:t>99,8 %</w:t>
      </w:r>
      <w:r w:rsidRPr="00FB4F0F">
        <w:rPr>
          <w:rFonts w:ascii="Times New Roman" w:hAnsi="Times New Roman"/>
          <w:sz w:val="28"/>
          <w:szCs w:val="28"/>
        </w:rPr>
        <w:t xml:space="preserve"> годовых ассигнований, что на 29,7 % выше исполнения за 2017 год (</w:t>
      </w:r>
      <w:r w:rsidRPr="00FB4F0F">
        <w:rPr>
          <w:rFonts w:ascii="Times New Roman" w:hAnsi="Times New Roman"/>
          <w:b/>
          <w:sz w:val="28"/>
          <w:szCs w:val="28"/>
        </w:rPr>
        <w:t xml:space="preserve">1 091 082,6 </w:t>
      </w:r>
      <w:r w:rsidRPr="00FB4F0F">
        <w:rPr>
          <w:rFonts w:ascii="Times New Roman" w:hAnsi="Times New Roman"/>
          <w:sz w:val="28"/>
          <w:szCs w:val="28"/>
        </w:rPr>
        <w:t xml:space="preserve">тыс. рублей). </w:t>
      </w:r>
    </w:p>
    <w:p w:rsidR="000B7AC3" w:rsidRPr="00FB4F0F" w:rsidRDefault="000B7AC3" w:rsidP="00C3474C">
      <w:pPr>
        <w:keepNext/>
        <w:keepLines/>
        <w:spacing w:after="0" w:line="240" w:lineRule="auto"/>
        <w:ind w:firstLine="709"/>
        <w:jc w:val="both"/>
        <w:rPr>
          <w:rFonts w:ascii="Times New Roman" w:hAnsi="Times New Roman"/>
          <w:bCs/>
          <w:sz w:val="28"/>
          <w:szCs w:val="28"/>
        </w:rPr>
      </w:pPr>
      <w:r w:rsidRPr="00FB4F0F">
        <w:rPr>
          <w:rFonts w:ascii="Times New Roman" w:hAnsi="Times New Roman"/>
          <w:bCs/>
          <w:sz w:val="28"/>
          <w:szCs w:val="28"/>
        </w:rPr>
        <w:t>Из общей суммы расходов в 2018 году по учреждениям социального обслуживания направлено на заработную плату с начислениями 26,0 % (368181,4 тыс. рублей), коммунальные услуги 1,7% (23 502,3 тыс. рублей), увеличение стоимости материальных запасов (питание, ГСМ, медикаменты, мягкий инвентарь и пр.)  3,2% (44 648,2 тыс. рублей), субсидии бюджетным и автономным учреждениям 67,0% (947 711,4 тыс. рублей).</w:t>
      </w:r>
    </w:p>
    <w:p w:rsidR="000B7AC3" w:rsidRPr="00FB4F0F" w:rsidRDefault="000B7AC3" w:rsidP="00C3474C">
      <w:pPr>
        <w:keepNext/>
        <w:keepLines/>
        <w:spacing w:after="0" w:line="240" w:lineRule="auto"/>
        <w:ind w:firstLine="709"/>
        <w:jc w:val="both"/>
        <w:rPr>
          <w:rFonts w:ascii="Times New Roman" w:hAnsi="Times New Roman"/>
          <w:sz w:val="28"/>
          <w:szCs w:val="28"/>
        </w:rPr>
      </w:pP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На содержание </w:t>
      </w:r>
      <w:r w:rsidRPr="00FB4F0F">
        <w:rPr>
          <w:rFonts w:ascii="Times New Roman" w:hAnsi="Times New Roman"/>
          <w:b/>
          <w:sz w:val="28"/>
          <w:szCs w:val="28"/>
        </w:rPr>
        <w:t xml:space="preserve">государственных образовательных учреждений </w:t>
      </w:r>
      <w:r w:rsidRPr="00FB4F0F">
        <w:rPr>
          <w:rFonts w:ascii="Times New Roman" w:hAnsi="Times New Roman"/>
          <w:sz w:val="28"/>
          <w:szCs w:val="28"/>
        </w:rPr>
        <w:t>на 2018 год выделены бюджетные ассигнования в сумме </w:t>
      </w:r>
      <w:r w:rsidRPr="00FB4F0F">
        <w:rPr>
          <w:rStyle w:val="apple-converted-space"/>
          <w:rFonts w:ascii="Times New Roman" w:hAnsi="Times New Roman"/>
          <w:b/>
          <w:sz w:val="28"/>
          <w:szCs w:val="28"/>
        </w:rPr>
        <w:t xml:space="preserve">287 970,7 </w:t>
      </w:r>
      <w:r w:rsidRPr="00FB4F0F">
        <w:rPr>
          <w:rStyle w:val="a5"/>
          <w:rFonts w:ascii="Times New Roman" w:hAnsi="Times New Roman"/>
          <w:bCs w:val="0"/>
          <w:sz w:val="28"/>
          <w:szCs w:val="28"/>
        </w:rPr>
        <w:t>тыс. рублей</w:t>
      </w:r>
      <w:r w:rsidRPr="00FB4F0F">
        <w:rPr>
          <w:rFonts w:ascii="Times New Roman" w:hAnsi="Times New Roman"/>
          <w:sz w:val="28"/>
          <w:szCs w:val="28"/>
        </w:rPr>
        <w:t>.</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на содержание государственных образовательных учреждений составили</w:t>
      </w:r>
      <w:r w:rsidRPr="00FB4F0F">
        <w:rPr>
          <w:rFonts w:ascii="Times New Roman" w:hAnsi="Times New Roman"/>
          <w:b/>
          <w:sz w:val="28"/>
          <w:szCs w:val="28"/>
        </w:rPr>
        <w:t xml:space="preserve"> 287 270,2</w:t>
      </w:r>
      <w:r w:rsidRPr="00FB4F0F">
        <w:rPr>
          <w:rFonts w:ascii="Times New Roman" w:hAnsi="Times New Roman"/>
          <w:sz w:val="28"/>
          <w:szCs w:val="28"/>
        </w:rPr>
        <w:t xml:space="preserve"> </w:t>
      </w:r>
      <w:r w:rsidRPr="00FB4F0F">
        <w:rPr>
          <w:rFonts w:ascii="Times New Roman" w:hAnsi="Times New Roman"/>
          <w:b/>
          <w:sz w:val="28"/>
          <w:szCs w:val="28"/>
        </w:rPr>
        <w:t>тыс. руб.,</w:t>
      </w:r>
      <w:r w:rsidRPr="00FB4F0F">
        <w:rPr>
          <w:rFonts w:ascii="Times New Roman" w:hAnsi="Times New Roman"/>
          <w:sz w:val="28"/>
          <w:szCs w:val="28"/>
        </w:rPr>
        <w:t xml:space="preserve"> или 99,8 % годовых ассигнований, что на 9,7% больше исполнения </w:t>
      </w:r>
      <w:r w:rsidRPr="00FB4F0F">
        <w:rPr>
          <w:rFonts w:ascii="Times New Roman" w:hAnsi="Times New Roman"/>
          <w:sz w:val="28"/>
          <w:szCs w:val="28"/>
        </w:rPr>
        <w:br/>
        <w:t>за 2017 год (</w:t>
      </w:r>
      <w:r w:rsidRPr="00FB4F0F">
        <w:rPr>
          <w:rFonts w:ascii="Times New Roman" w:hAnsi="Times New Roman"/>
          <w:b/>
          <w:sz w:val="28"/>
          <w:szCs w:val="28"/>
        </w:rPr>
        <w:t xml:space="preserve">261 765,7 </w:t>
      </w:r>
      <w:r w:rsidRPr="00FB4F0F">
        <w:rPr>
          <w:rFonts w:ascii="Times New Roman" w:hAnsi="Times New Roman"/>
          <w:sz w:val="28"/>
          <w:szCs w:val="28"/>
        </w:rPr>
        <w:t xml:space="preserve">тыс. рублей). </w:t>
      </w:r>
    </w:p>
    <w:p w:rsidR="000B7AC3" w:rsidRPr="00FB4F0F" w:rsidRDefault="000B7AC3" w:rsidP="00C3474C">
      <w:pPr>
        <w:keepNext/>
        <w:keepLines/>
        <w:spacing w:after="0" w:line="240" w:lineRule="auto"/>
        <w:ind w:firstLine="709"/>
        <w:jc w:val="both"/>
        <w:rPr>
          <w:rFonts w:ascii="Times New Roman" w:hAnsi="Times New Roman"/>
          <w:bCs/>
          <w:sz w:val="28"/>
          <w:szCs w:val="28"/>
        </w:rPr>
      </w:pPr>
      <w:r w:rsidRPr="00FB4F0F">
        <w:rPr>
          <w:rFonts w:ascii="Times New Roman" w:hAnsi="Times New Roman"/>
          <w:bCs/>
          <w:sz w:val="28"/>
          <w:szCs w:val="28"/>
        </w:rPr>
        <w:t>Из общей суммы расходов за 2018 год по учреждениям направлено на заработную плату с начислениями 71,5% (205 313,1 тыс. рублей), коммунальные услуги 8,5% (24 333,4 тыс. рублей), увеличение стоимости материальных запасов (питание, ГСМ, медикаменты, мягкий инвентарь и пр.)  12,9% (37172,6 тыс. рублей).</w:t>
      </w:r>
    </w:p>
    <w:p w:rsidR="000B7AC3" w:rsidRPr="00FB4F0F" w:rsidRDefault="000B7AC3" w:rsidP="00C3474C">
      <w:pPr>
        <w:keepNext/>
        <w:keepLines/>
        <w:spacing w:after="0" w:line="240" w:lineRule="auto"/>
        <w:ind w:firstLine="709"/>
        <w:jc w:val="both"/>
        <w:rPr>
          <w:rFonts w:ascii="Times New Roman" w:hAnsi="Times New Roman"/>
          <w:sz w:val="28"/>
          <w:szCs w:val="28"/>
        </w:rPr>
      </w:pP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На содержание </w:t>
      </w:r>
      <w:r w:rsidRPr="00FB4F0F">
        <w:rPr>
          <w:rFonts w:ascii="Times New Roman" w:hAnsi="Times New Roman"/>
          <w:b/>
          <w:sz w:val="28"/>
          <w:szCs w:val="28"/>
        </w:rPr>
        <w:t xml:space="preserve">государственных учреждений социальной защиты населения </w:t>
      </w:r>
      <w:r w:rsidRPr="00FB4F0F">
        <w:rPr>
          <w:rFonts w:ascii="Times New Roman" w:hAnsi="Times New Roman"/>
          <w:sz w:val="28"/>
          <w:szCs w:val="28"/>
        </w:rPr>
        <w:t>на 2018 год выделены бюджетные ассигнования в сумме </w:t>
      </w:r>
      <w:r w:rsidRPr="00FB4F0F">
        <w:rPr>
          <w:rFonts w:ascii="Times New Roman" w:hAnsi="Times New Roman"/>
          <w:b/>
          <w:sz w:val="28"/>
          <w:szCs w:val="28"/>
        </w:rPr>
        <w:t>375 331,5</w:t>
      </w:r>
      <w:r w:rsidRPr="00FB4F0F">
        <w:rPr>
          <w:rFonts w:ascii="Times New Roman" w:hAnsi="Times New Roman"/>
          <w:sz w:val="28"/>
          <w:szCs w:val="28"/>
        </w:rPr>
        <w:t xml:space="preserve"> </w:t>
      </w:r>
      <w:r w:rsidRPr="00FB4F0F">
        <w:rPr>
          <w:rStyle w:val="a5"/>
          <w:rFonts w:ascii="Times New Roman" w:hAnsi="Times New Roman"/>
          <w:bCs w:val="0"/>
          <w:sz w:val="28"/>
          <w:szCs w:val="28"/>
        </w:rPr>
        <w:t>тыс. рублей</w:t>
      </w:r>
      <w:r w:rsidRPr="00FB4F0F">
        <w:rPr>
          <w:rFonts w:ascii="Times New Roman" w:hAnsi="Times New Roman"/>
          <w:sz w:val="28"/>
          <w:szCs w:val="28"/>
        </w:rPr>
        <w:t>.</w:t>
      </w:r>
    </w:p>
    <w:p w:rsidR="000B7AC3" w:rsidRPr="00FB4F0F" w:rsidRDefault="000B7AC3" w:rsidP="00C3474C">
      <w:pPr>
        <w:keepNext/>
        <w:keepLines/>
        <w:spacing w:after="0" w:line="240" w:lineRule="auto"/>
        <w:ind w:firstLine="709"/>
        <w:jc w:val="both"/>
        <w:rPr>
          <w:rFonts w:ascii="Times New Roman" w:hAnsi="Times New Roman"/>
          <w:bCs/>
          <w:sz w:val="28"/>
          <w:szCs w:val="28"/>
        </w:rPr>
      </w:pPr>
      <w:r w:rsidRPr="00FB4F0F">
        <w:rPr>
          <w:rFonts w:ascii="Times New Roman" w:hAnsi="Times New Roman"/>
          <w:sz w:val="28"/>
          <w:szCs w:val="28"/>
        </w:rPr>
        <w:t xml:space="preserve">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на содержание государственных учреждений составили </w:t>
      </w:r>
      <w:r w:rsidRPr="00FB4F0F">
        <w:rPr>
          <w:rStyle w:val="apple-converted-space"/>
          <w:rFonts w:ascii="Times New Roman" w:hAnsi="Times New Roman"/>
          <w:b/>
          <w:sz w:val="28"/>
          <w:szCs w:val="28"/>
        </w:rPr>
        <w:t xml:space="preserve">375 224,9 </w:t>
      </w:r>
      <w:r w:rsidRPr="00FB4F0F">
        <w:rPr>
          <w:rFonts w:ascii="Times New Roman" w:hAnsi="Times New Roman"/>
          <w:b/>
          <w:sz w:val="28"/>
          <w:szCs w:val="28"/>
        </w:rPr>
        <w:t>тыс. руб.,</w:t>
      </w:r>
      <w:r w:rsidRPr="00FB4F0F">
        <w:rPr>
          <w:rFonts w:ascii="Times New Roman" w:hAnsi="Times New Roman"/>
          <w:sz w:val="28"/>
          <w:szCs w:val="28"/>
        </w:rPr>
        <w:t xml:space="preserve"> или 100% годовых ассигнований, что на  23,2 % выше исполнения за 2017 год </w:t>
      </w:r>
      <w:r w:rsidRPr="00FB4F0F">
        <w:rPr>
          <w:rFonts w:ascii="Times New Roman" w:hAnsi="Times New Roman"/>
          <w:bCs/>
          <w:sz w:val="28"/>
          <w:szCs w:val="28"/>
        </w:rPr>
        <w:t>(</w:t>
      </w:r>
      <w:r w:rsidRPr="00FB4F0F">
        <w:rPr>
          <w:rFonts w:ascii="Times New Roman" w:hAnsi="Times New Roman"/>
          <w:sz w:val="28"/>
          <w:szCs w:val="28"/>
        </w:rPr>
        <w:t>304 671,0</w:t>
      </w:r>
      <w:r w:rsidRPr="00FB4F0F">
        <w:rPr>
          <w:rFonts w:ascii="Times New Roman" w:hAnsi="Times New Roman"/>
          <w:b/>
          <w:sz w:val="28"/>
          <w:szCs w:val="28"/>
        </w:rPr>
        <w:t xml:space="preserve"> </w:t>
      </w:r>
      <w:r w:rsidRPr="00FB4F0F">
        <w:rPr>
          <w:rFonts w:ascii="Times New Roman" w:hAnsi="Times New Roman"/>
          <w:bCs/>
          <w:sz w:val="28"/>
          <w:szCs w:val="28"/>
        </w:rPr>
        <w:t xml:space="preserve">тыс. рублей).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bCs/>
          <w:sz w:val="28"/>
          <w:szCs w:val="28"/>
        </w:rPr>
        <w:t>Из общей суммы расходов направлено на заработную плату с начислениями 90,2% (338 461,0 тыс. рублей), коммунальные услуги 3,2 % (11 875,9 тыс. рублей).</w:t>
      </w:r>
    </w:p>
    <w:p w:rsidR="000B7AC3" w:rsidRPr="00FB4F0F" w:rsidRDefault="000B7AC3" w:rsidP="00C3474C">
      <w:pPr>
        <w:keepNext/>
        <w:keepLines/>
        <w:spacing w:after="0" w:line="240" w:lineRule="auto"/>
        <w:ind w:firstLine="709"/>
        <w:jc w:val="both"/>
        <w:rPr>
          <w:rFonts w:ascii="Times New Roman" w:hAnsi="Times New Roman"/>
          <w:sz w:val="28"/>
          <w:szCs w:val="28"/>
        </w:rPr>
      </w:pP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На содержание исполнительных органов государственной власти в 2018 году выделены бюджетные ассигнования в сумме </w:t>
      </w:r>
      <w:r w:rsidRPr="00FB4F0F">
        <w:rPr>
          <w:rStyle w:val="a5"/>
          <w:rFonts w:ascii="Times New Roman" w:hAnsi="Times New Roman"/>
          <w:bCs w:val="0"/>
          <w:sz w:val="28"/>
          <w:szCs w:val="28"/>
        </w:rPr>
        <w:t>149 581,4 тыс. рублей</w:t>
      </w:r>
      <w:r w:rsidRPr="00FB4F0F">
        <w:rPr>
          <w:rFonts w:ascii="Times New Roman" w:hAnsi="Times New Roman"/>
          <w:sz w:val="28"/>
          <w:szCs w:val="28"/>
        </w:rPr>
        <w:t>, в том числе:</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аппарата Министерства здравоохранения, семьи и социального благополучия Ульяновской области  – 82 587,1 тыс. рублей;</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 территориального департамента Министерства здравоохранения, семьи и социального благополучия Ульяновской области  – 66 994,3 тыс. рублей.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По итогам 2018 года кассовые расходы на содержание аппарата Министерства и территориального департамента составили</w:t>
      </w:r>
      <w:r w:rsidRPr="00FB4F0F">
        <w:rPr>
          <w:rStyle w:val="apple-converted-space"/>
          <w:rFonts w:ascii="Times New Roman" w:hAnsi="Times New Roman"/>
          <w:b/>
          <w:sz w:val="28"/>
          <w:szCs w:val="28"/>
        </w:rPr>
        <w:t> 149 101,0</w:t>
      </w:r>
      <w:r w:rsidRPr="00FB4F0F">
        <w:rPr>
          <w:rStyle w:val="a5"/>
          <w:rFonts w:ascii="Times New Roman" w:hAnsi="Times New Roman"/>
          <w:bCs w:val="0"/>
          <w:sz w:val="28"/>
          <w:szCs w:val="28"/>
        </w:rPr>
        <w:t xml:space="preserve"> тыс. рублей</w:t>
      </w:r>
      <w:r w:rsidRPr="00FB4F0F">
        <w:rPr>
          <w:rFonts w:ascii="Times New Roman" w:hAnsi="Times New Roman"/>
          <w:sz w:val="28"/>
          <w:szCs w:val="28"/>
        </w:rPr>
        <w:t>, что составляет</w:t>
      </w:r>
      <w:r w:rsidRPr="00FB4F0F">
        <w:rPr>
          <w:rStyle w:val="apple-converted-space"/>
          <w:rFonts w:ascii="Times New Roman" w:hAnsi="Times New Roman"/>
          <w:sz w:val="28"/>
          <w:szCs w:val="28"/>
        </w:rPr>
        <w:t xml:space="preserve"> 99,7 </w:t>
      </w:r>
      <w:r w:rsidRPr="00FB4F0F">
        <w:rPr>
          <w:rStyle w:val="a5"/>
          <w:rFonts w:ascii="Times New Roman" w:hAnsi="Times New Roman"/>
          <w:bCs w:val="0"/>
          <w:sz w:val="28"/>
          <w:szCs w:val="28"/>
        </w:rPr>
        <w:t>%</w:t>
      </w:r>
      <w:r w:rsidRPr="00FB4F0F">
        <w:rPr>
          <w:rStyle w:val="apple-converted-space"/>
          <w:rFonts w:ascii="Times New Roman" w:hAnsi="Times New Roman"/>
          <w:sz w:val="28"/>
          <w:szCs w:val="28"/>
        </w:rPr>
        <w:t> </w:t>
      </w:r>
      <w:r w:rsidRPr="00FB4F0F">
        <w:rPr>
          <w:rFonts w:ascii="Times New Roman" w:hAnsi="Times New Roman"/>
          <w:sz w:val="28"/>
          <w:szCs w:val="28"/>
        </w:rPr>
        <w:t xml:space="preserve">годовых бюджетных ассигнований. В сравнении с 2017 годом расходы на содержание аппарата Министерства и территориального департамента сократились на 33,2 процента (223074,7 тыс. рублей). </w:t>
      </w:r>
    </w:p>
    <w:p w:rsidR="000B7AC3" w:rsidRPr="00FB4F0F" w:rsidRDefault="000B7AC3" w:rsidP="00C3474C">
      <w:pPr>
        <w:keepNext/>
        <w:keepLines/>
        <w:spacing w:after="0" w:line="240" w:lineRule="auto"/>
        <w:ind w:firstLine="709"/>
        <w:jc w:val="both"/>
        <w:rPr>
          <w:rFonts w:ascii="Times New Roman" w:hAnsi="Times New Roman"/>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sz w:val="28"/>
          <w:szCs w:val="28"/>
        </w:rPr>
        <w:t>На мероприятия</w:t>
      </w:r>
      <w:r w:rsidRPr="00FB4F0F">
        <w:rPr>
          <w:rFonts w:ascii="Times New Roman" w:hAnsi="Times New Roman"/>
          <w:b/>
          <w:sz w:val="28"/>
          <w:szCs w:val="28"/>
        </w:rPr>
        <w:t xml:space="preserve"> по энергосбережению и энергоэффективности </w:t>
      </w:r>
      <w:r w:rsidRPr="00FB4F0F">
        <w:rPr>
          <w:rFonts w:ascii="Times New Roman" w:hAnsi="Times New Roman"/>
          <w:sz w:val="28"/>
          <w:szCs w:val="28"/>
        </w:rPr>
        <w:t xml:space="preserve">в 2018 году предусмотрены бюджетные ассигнования в сумме 2 502,3,0 тыс. рублей, исполнение  за 2018 года составило </w:t>
      </w:r>
      <w:r w:rsidRPr="00FB4F0F">
        <w:rPr>
          <w:rFonts w:ascii="Times New Roman" w:hAnsi="Times New Roman"/>
          <w:b/>
          <w:sz w:val="28"/>
          <w:szCs w:val="28"/>
        </w:rPr>
        <w:t>2 497,4 тыс. рублей</w:t>
      </w:r>
      <w:r w:rsidRPr="00FB4F0F">
        <w:rPr>
          <w:rFonts w:ascii="Times New Roman" w:hAnsi="Times New Roman"/>
          <w:sz w:val="28"/>
          <w:szCs w:val="28"/>
        </w:rPr>
        <w:t xml:space="preserve"> или 100 процента от утверждённых ассигнований.</w:t>
      </w:r>
    </w:p>
    <w:p w:rsidR="000B7AC3" w:rsidRPr="00FB4F0F" w:rsidRDefault="000B7AC3" w:rsidP="00C3474C">
      <w:pPr>
        <w:keepNext/>
        <w:keepLines/>
        <w:spacing w:after="0" w:line="240" w:lineRule="auto"/>
        <w:ind w:firstLine="709"/>
        <w:jc w:val="both"/>
        <w:rPr>
          <w:rFonts w:ascii="Times New Roman" w:hAnsi="Times New Roman"/>
          <w:b/>
          <w:sz w:val="28"/>
          <w:szCs w:val="28"/>
        </w:rPr>
      </w:pPr>
    </w:p>
    <w:p w:rsidR="000B7AC3" w:rsidRPr="00FB4F0F" w:rsidRDefault="000B7AC3" w:rsidP="00C3474C">
      <w:pPr>
        <w:pStyle w:val="a9"/>
        <w:keepNext/>
        <w:keepLines/>
        <w:numPr>
          <w:ilvl w:val="1"/>
          <w:numId w:val="6"/>
        </w:numPr>
        <w:spacing w:after="0" w:line="240" w:lineRule="auto"/>
        <w:ind w:left="0" w:firstLine="709"/>
        <w:rPr>
          <w:rFonts w:ascii="Times New Roman" w:hAnsi="Times New Roman"/>
          <w:b/>
          <w:sz w:val="28"/>
          <w:szCs w:val="28"/>
        </w:rPr>
      </w:pPr>
      <w:r w:rsidRPr="00FB4F0F">
        <w:rPr>
          <w:rFonts w:ascii="Times New Roman" w:hAnsi="Times New Roman"/>
          <w:b/>
          <w:sz w:val="28"/>
          <w:szCs w:val="28"/>
        </w:rPr>
        <w:t>Исполнение субвенций</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и по выплате вознаграждения, причитающегося приемному родителю в 2018 году предусмотрены бюджетные ассигнования в сумме </w:t>
      </w:r>
      <w:r w:rsidRPr="00FB4F0F">
        <w:rPr>
          <w:rFonts w:ascii="Times New Roman" w:hAnsi="Times New Roman"/>
          <w:b/>
          <w:sz w:val="28"/>
          <w:szCs w:val="28"/>
        </w:rPr>
        <w:t>705 424,8 тыс. руб.</w:t>
      </w:r>
      <w:r w:rsidRPr="00FB4F0F">
        <w:rPr>
          <w:rFonts w:ascii="Times New Roman" w:hAnsi="Times New Roman"/>
          <w:sz w:val="28"/>
          <w:szCs w:val="28"/>
        </w:rPr>
        <w:t xml:space="preserve"> по итогам 2018 года распределено по муниципальным образованиям </w:t>
      </w:r>
      <w:r w:rsidRPr="00FB4F0F">
        <w:rPr>
          <w:rFonts w:ascii="Times New Roman" w:hAnsi="Times New Roman"/>
          <w:b/>
          <w:sz w:val="28"/>
          <w:szCs w:val="28"/>
        </w:rPr>
        <w:t>704 924,6 тыс. руб</w:t>
      </w:r>
      <w:r w:rsidRPr="00FB4F0F">
        <w:rPr>
          <w:rFonts w:ascii="Times New Roman" w:hAnsi="Times New Roman"/>
          <w:sz w:val="28"/>
          <w:szCs w:val="28"/>
        </w:rPr>
        <w:t xml:space="preserve">. или </w:t>
      </w:r>
      <w:r w:rsidRPr="00FB4F0F">
        <w:rPr>
          <w:rFonts w:ascii="Times New Roman" w:hAnsi="Times New Roman"/>
          <w:b/>
          <w:sz w:val="28"/>
          <w:szCs w:val="28"/>
        </w:rPr>
        <w:t>99,8%,</w:t>
      </w:r>
      <w:r w:rsidRPr="00FB4F0F">
        <w:rPr>
          <w:rFonts w:ascii="Times New Roman" w:hAnsi="Times New Roman"/>
          <w:sz w:val="28"/>
          <w:szCs w:val="28"/>
        </w:rPr>
        <w:t xml:space="preserve"> что на 2,7 % больше расходов за аналогичный период 2017 года (</w:t>
      </w:r>
      <w:r w:rsidRPr="00FB4F0F">
        <w:rPr>
          <w:rFonts w:ascii="Times New Roman" w:hAnsi="Times New Roman"/>
          <w:b/>
          <w:sz w:val="28"/>
          <w:szCs w:val="28"/>
        </w:rPr>
        <w:t xml:space="preserve">685 723,0 </w:t>
      </w:r>
      <w:r w:rsidRPr="00FB4F0F">
        <w:rPr>
          <w:rFonts w:ascii="Times New Roman" w:hAnsi="Times New Roman"/>
          <w:sz w:val="28"/>
          <w:szCs w:val="28"/>
        </w:rPr>
        <w:t>тыс. рублей).</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t xml:space="preserve">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 бюджетные ассигнования в сумме </w:t>
      </w:r>
      <w:r w:rsidRPr="00FB4F0F">
        <w:rPr>
          <w:rFonts w:ascii="Times New Roman" w:hAnsi="Times New Roman"/>
          <w:b/>
          <w:sz w:val="28"/>
          <w:szCs w:val="28"/>
        </w:rPr>
        <w:t>16 210,9 тыс. руб.</w:t>
      </w:r>
      <w:r w:rsidRPr="00FB4F0F">
        <w:rPr>
          <w:rFonts w:ascii="Times New Roman" w:hAnsi="Times New Roman"/>
          <w:sz w:val="28"/>
          <w:szCs w:val="28"/>
        </w:rPr>
        <w:t xml:space="preserve"> в 2018 году распределено по муниципальным образованиям </w:t>
      </w:r>
      <w:r w:rsidRPr="00FB4F0F">
        <w:rPr>
          <w:rFonts w:ascii="Times New Roman" w:hAnsi="Times New Roman"/>
          <w:b/>
          <w:sz w:val="28"/>
          <w:szCs w:val="28"/>
        </w:rPr>
        <w:t>16 034,2 тыс. руб</w:t>
      </w:r>
      <w:r w:rsidRPr="00FB4F0F">
        <w:rPr>
          <w:rFonts w:ascii="Times New Roman" w:hAnsi="Times New Roman"/>
          <w:sz w:val="28"/>
          <w:szCs w:val="28"/>
        </w:rPr>
        <w:t xml:space="preserve">. или </w:t>
      </w:r>
      <w:r w:rsidRPr="00FB4F0F">
        <w:rPr>
          <w:rFonts w:ascii="Times New Roman" w:hAnsi="Times New Roman"/>
          <w:b/>
          <w:sz w:val="28"/>
          <w:szCs w:val="28"/>
        </w:rPr>
        <w:t>98,9%</w:t>
      </w:r>
      <w:r w:rsidRPr="00FB4F0F">
        <w:rPr>
          <w:rFonts w:ascii="Times New Roman" w:hAnsi="Times New Roman"/>
          <w:sz w:val="28"/>
          <w:szCs w:val="28"/>
        </w:rPr>
        <w:t>, что на 1,4 % меньше расходов за аналогичный период 2017 года (16 261,6</w:t>
      </w:r>
      <w:r w:rsidRPr="00FB4F0F">
        <w:rPr>
          <w:rFonts w:ascii="Times New Roman" w:hAnsi="Times New Roman"/>
          <w:b/>
          <w:sz w:val="28"/>
          <w:szCs w:val="28"/>
        </w:rPr>
        <w:t xml:space="preserve"> </w:t>
      </w:r>
      <w:r w:rsidRPr="00FB4F0F">
        <w:rPr>
          <w:rFonts w:ascii="Times New Roman" w:hAnsi="Times New Roman"/>
          <w:sz w:val="28"/>
          <w:szCs w:val="28"/>
        </w:rPr>
        <w:t>тыс. рублей).</w:t>
      </w:r>
    </w:p>
    <w:p w:rsidR="000B7AC3" w:rsidRPr="00FB4F0F" w:rsidRDefault="000B7AC3" w:rsidP="00C3474C">
      <w:pPr>
        <w:keepNext/>
        <w:keepLines/>
        <w:autoSpaceDE w:val="0"/>
        <w:autoSpaceDN w:val="0"/>
        <w:adjustRightInd w:val="0"/>
        <w:spacing w:after="0" w:line="240" w:lineRule="auto"/>
        <w:ind w:firstLine="709"/>
        <w:jc w:val="both"/>
        <w:outlineLvl w:val="0"/>
        <w:rPr>
          <w:rFonts w:ascii="Times New Roman" w:hAnsi="Times New Roman"/>
          <w:sz w:val="28"/>
          <w:szCs w:val="28"/>
        </w:rPr>
      </w:pPr>
      <w:r w:rsidRPr="00FB4F0F">
        <w:rPr>
          <w:rFonts w:ascii="Times New Roman" w:hAnsi="Times New Roman"/>
          <w:sz w:val="28"/>
          <w:szCs w:val="28"/>
        </w:rPr>
        <w:lastRenderedPageBreak/>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FB4F0F">
        <w:rPr>
          <w:rFonts w:ascii="Times New Roman" w:hAnsi="Times New Roman"/>
          <w:b/>
          <w:sz w:val="28"/>
          <w:szCs w:val="28"/>
        </w:rPr>
        <w:t>20 380,0 тыс. руб.</w:t>
      </w:r>
      <w:r w:rsidRPr="00FB4F0F">
        <w:rPr>
          <w:rFonts w:ascii="Times New Roman" w:hAnsi="Times New Roman"/>
          <w:sz w:val="28"/>
          <w:szCs w:val="28"/>
        </w:rPr>
        <w:t xml:space="preserve"> в 2018 году распределено по муниципальным образованиям </w:t>
      </w:r>
      <w:r w:rsidRPr="00FB4F0F">
        <w:rPr>
          <w:rFonts w:ascii="Times New Roman" w:hAnsi="Times New Roman"/>
          <w:b/>
          <w:sz w:val="28"/>
          <w:szCs w:val="28"/>
        </w:rPr>
        <w:t>20 137,4 тыс. руб</w:t>
      </w:r>
      <w:r w:rsidRPr="00FB4F0F">
        <w:rPr>
          <w:rFonts w:ascii="Times New Roman" w:hAnsi="Times New Roman"/>
          <w:sz w:val="28"/>
          <w:szCs w:val="28"/>
        </w:rPr>
        <w:t xml:space="preserve">. или </w:t>
      </w:r>
      <w:r w:rsidRPr="00FB4F0F">
        <w:rPr>
          <w:rFonts w:ascii="Times New Roman" w:hAnsi="Times New Roman"/>
          <w:b/>
          <w:sz w:val="28"/>
          <w:szCs w:val="28"/>
        </w:rPr>
        <w:t xml:space="preserve">98,8% </w:t>
      </w:r>
      <w:r w:rsidRPr="00FB4F0F">
        <w:rPr>
          <w:rFonts w:ascii="Times New Roman" w:hAnsi="Times New Roman"/>
          <w:sz w:val="28"/>
          <w:szCs w:val="28"/>
        </w:rPr>
        <w:t>годовых ассигнований, что на 17,7% больше расходов за аналогичный период 2017 года (</w:t>
      </w:r>
      <w:r w:rsidRPr="00FB4F0F">
        <w:rPr>
          <w:rFonts w:ascii="Times New Roman" w:hAnsi="Times New Roman"/>
          <w:b/>
          <w:sz w:val="28"/>
          <w:szCs w:val="28"/>
        </w:rPr>
        <w:t xml:space="preserve">17 108,7 </w:t>
      </w:r>
      <w:r w:rsidRPr="00FB4F0F">
        <w:rPr>
          <w:rFonts w:ascii="Times New Roman" w:hAnsi="Times New Roman"/>
          <w:sz w:val="28"/>
          <w:szCs w:val="28"/>
        </w:rPr>
        <w:t>тыс. рублей). Рост обусловлен увеличением размера фонда оплаты труда работников.</w:t>
      </w:r>
    </w:p>
    <w:p w:rsidR="000B7AC3" w:rsidRPr="00FB4F0F" w:rsidRDefault="000B7AC3" w:rsidP="00C3474C">
      <w:pPr>
        <w:keepNext/>
        <w:keepLines/>
        <w:spacing w:after="0" w:line="240" w:lineRule="auto"/>
        <w:ind w:firstLine="709"/>
        <w:jc w:val="both"/>
        <w:rPr>
          <w:rFonts w:ascii="Times New Roman" w:hAnsi="Times New Roman"/>
          <w:b/>
          <w:sz w:val="28"/>
          <w:szCs w:val="28"/>
        </w:rPr>
      </w:pPr>
    </w:p>
    <w:p w:rsidR="000B7AC3" w:rsidRPr="00FB4F0F" w:rsidRDefault="000B7AC3" w:rsidP="00C3474C">
      <w:pPr>
        <w:pStyle w:val="a9"/>
        <w:keepNext/>
        <w:keepLines/>
        <w:numPr>
          <w:ilvl w:val="0"/>
          <w:numId w:val="6"/>
        </w:numPr>
        <w:spacing w:after="0" w:line="240" w:lineRule="auto"/>
        <w:ind w:left="0" w:firstLine="709"/>
        <w:jc w:val="both"/>
        <w:rPr>
          <w:rFonts w:ascii="Times New Roman" w:hAnsi="Times New Roman"/>
          <w:b/>
          <w:sz w:val="28"/>
          <w:szCs w:val="28"/>
        </w:rPr>
      </w:pPr>
      <w:r w:rsidRPr="00FB4F0F">
        <w:rPr>
          <w:rFonts w:ascii="Times New Roman" w:hAnsi="Times New Roman"/>
          <w:b/>
          <w:sz w:val="28"/>
          <w:szCs w:val="28"/>
        </w:rPr>
        <w:t xml:space="preserve">Средства Федерального бюджета </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На предоставление мер социальной поддержки федеральным категориям льготников на 2018 год  по боку социальной защиты Министерству здравоохранения, семьи и социального благополучия Ульяновской области утверждены бюджетные ассигнования в сумме </w:t>
      </w:r>
      <w:r w:rsidRPr="00FB4F0F">
        <w:rPr>
          <w:rFonts w:ascii="Times New Roman" w:hAnsi="Times New Roman"/>
          <w:b/>
          <w:sz w:val="28"/>
          <w:szCs w:val="28"/>
        </w:rPr>
        <w:t>2 900 172,8 тыс. рублей.</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За 2018 год исполнение по средствам федерального бюджета составило </w:t>
      </w:r>
      <w:r w:rsidRPr="00FB4F0F">
        <w:rPr>
          <w:rFonts w:ascii="Times New Roman" w:hAnsi="Times New Roman"/>
          <w:b/>
          <w:sz w:val="28"/>
          <w:szCs w:val="28"/>
        </w:rPr>
        <w:t>2 844 275,9 тыс. рублей,</w:t>
      </w:r>
      <w:r w:rsidRPr="00FB4F0F">
        <w:rPr>
          <w:rFonts w:ascii="Times New Roman" w:hAnsi="Times New Roman"/>
          <w:sz w:val="28"/>
          <w:szCs w:val="28"/>
        </w:rPr>
        <w:t xml:space="preserve"> или 98,1 % годовых ассигнований.</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sz w:val="28"/>
          <w:szCs w:val="28"/>
        </w:rPr>
        <w:t xml:space="preserve">По состоянию на 01.01.2019 предусмотрены средства на  реализацию четырех государственных программ Российской Федерации на территории Ульяновской области общим объёмом финансирования за счёт средств федерального бюджета </w:t>
      </w:r>
      <w:r w:rsidRPr="00FB4F0F">
        <w:rPr>
          <w:rFonts w:ascii="Times New Roman" w:hAnsi="Times New Roman"/>
          <w:b/>
          <w:sz w:val="28"/>
          <w:szCs w:val="28"/>
        </w:rPr>
        <w:t>2 852 282,1 тыс. рублей.</w:t>
      </w:r>
      <w:r w:rsidRPr="00FB4F0F">
        <w:rPr>
          <w:rFonts w:ascii="Times New Roman" w:hAnsi="Times New Roman"/>
          <w:sz w:val="28"/>
          <w:szCs w:val="28"/>
        </w:rPr>
        <w:t xml:space="preserve"> 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составили 2 796 783,5 тыс. руб., или 98,1 % годовых ассигнований, в том числе:</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i/>
          <w:sz w:val="28"/>
          <w:szCs w:val="28"/>
        </w:rPr>
        <w:t>Государственная программа РФ "Доступная среда"</w:t>
      </w:r>
      <w:r w:rsidRPr="00FB4F0F">
        <w:rPr>
          <w:rFonts w:ascii="Times New Roman" w:hAnsi="Times New Roman"/>
          <w:sz w:val="28"/>
          <w:szCs w:val="28"/>
        </w:rPr>
        <w:t xml:space="preserve"> на 2011-2021 годы с объёмом финансирования </w:t>
      </w:r>
      <w:r w:rsidRPr="00FB4F0F">
        <w:rPr>
          <w:rFonts w:ascii="Times New Roman" w:hAnsi="Times New Roman"/>
          <w:b/>
          <w:sz w:val="28"/>
          <w:szCs w:val="28"/>
        </w:rPr>
        <w:t xml:space="preserve">395 433,4 </w:t>
      </w:r>
      <w:r w:rsidRPr="00FB4F0F">
        <w:rPr>
          <w:rFonts w:ascii="Times New Roman" w:hAnsi="Times New Roman"/>
          <w:sz w:val="28"/>
          <w:szCs w:val="28"/>
        </w:rPr>
        <w:t xml:space="preserve">тыс. рублей. 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составили </w:t>
      </w:r>
      <w:r w:rsidRPr="00FB4F0F">
        <w:rPr>
          <w:rFonts w:ascii="Times New Roman" w:hAnsi="Times New Roman"/>
          <w:b/>
          <w:sz w:val="28"/>
          <w:szCs w:val="28"/>
        </w:rPr>
        <w:t>394 690,5</w:t>
      </w:r>
      <w:r w:rsidRPr="00FB4F0F">
        <w:rPr>
          <w:rFonts w:ascii="Times New Roman" w:hAnsi="Times New Roman"/>
          <w:sz w:val="28"/>
          <w:szCs w:val="28"/>
        </w:rPr>
        <w:t xml:space="preserve"> тыс. руб., или 99,8% годовых ассигнований;</w:t>
      </w:r>
    </w:p>
    <w:p w:rsidR="000B7AC3" w:rsidRPr="00FB4F0F" w:rsidRDefault="000B7AC3" w:rsidP="00C3474C">
      <w:pPr>
        <w:keepNext/>
        <w:keepLines/>
        <w:spacing w:after="0" w:line="240" w:lineRule="auto"/>
        <w:ind w:firstLine="709"/>
        <w:jc w:val="both"/>
        <w:rPr>
          <w:rFonts w:ascii="Times New Roman" w:hAnsi="Times New Roman"/>
          <w:sz w:val="28"/>
          <w:szCs w:val="28"/>
        </w:rPr>
      </w:pPr>
      <w:r w:rsidRPr="00FB4F0F">
        <w:rPr>
          <w:rFonts w:ascii="Times New Roman" w:hAnsi="Times New Roman"/>
          <w:i/>
          <w:sz w:val="28"/>
          <w:szCs w:val="28"/>
        </w:rPr>
        <w:t>Государственная программа РФ "Обеспечение доступным и комфортным жильём и коммунальными услугами граждан Российской Федерации"</w:t>
      </w:r>
      <w:r w:rsidRPr="00FB4F0F">
        <w:rPr>
          <w:rFonts w:ascii="Times New Roman" w:hAnsi="Times New Roman"/>
          <w:sz w:val="28"/>
          <w:szCs w:val="28"/>
        </w:rPr>
        <w:t xml:space="preserve">  с объёмом финансирования из федерального бюджета </w:t>
      </w:r>
      <w:r w:rsidRPr="00FB4F0F">
        <w:rPr>
          <w:rFonts w:ascii="Times New Roman" w:hAnsi="Times New Roman"/>
          <w:b/>
          <w:sz w:val="28"/>
          <w:szCs w:val="28"/>
        </w:rPr>
        <w:t>65 212,2  тыс. рублей.</w:t>
      </w:r>
      <w:r w:rsidRPr="00FB4F0F">
        <w:rPr>
          <w:rFonts w:ascii="Times New Roman" w:hAnsi="Times New Roman"/>
          <w:sz w:val="28"/>
          <w:szCs w:val="28"/>
        </w:rPr>
        <w:t xml:space="preserve"> 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составили  53 716,9 тыс. руб., или 82,5 % годовых ассигнований.</w:t>
      </w:r>
    </w:p>
    <w:p w:rsidR="000B7AC3" w:rsidRPr="00FB4F0F" w:rsidRDefault="000B7AC3" w:rsidP="00C3474C">
      <w:pPr>
        <w:keepNext/>
        <w:keepLines/>
        <w:spacing w:after="0" w:line="240" w:lineRule="auto"/>
        <w:ind w:left="708" w:firstLine="708"/>
        <w:jc w:val="both"/>
        <w:rPr>
          <w:rFonts w:ascii="Times New Roman" w:hAnsi="Times New Roman"/>
          <w:i/>
          <w:sz w:val="28"/>
          <w:szCs w:val="28"/>
        </w:rPr>
      </w:pPr>
      <w:r w:rsidRPr="00FB4F0F">
        <w:rPr>
          <w:rFonts w:ascii="Times New Roman" w:hAnsi="Times New Roman"/>
          <w:sz w:val="28"/>
          <w:szCs w:val="28"/>
        </w:rPr>
        <w:t xml:space="preserve">Так же, в рамках госпрограммы реализуется </w:t>
      </w:r>
      <w:r w:rsidRPr="00FB4F0F">
        <w:rPr>
          <w:rFonts w:ascii="Times New Roman" w:hAnsi="Times New Roman"/>
          <w:i/>
          <w:sz w:val="28"/>
          <w:szCs w:val="28"/>
        </w:rPr>
        <w:t>Федеральная целевая программа «Жилище» на 2015-2020 годы</w:t>
      </w:r>
      <w:r w:rsidRPr="00FB4F0F">
        <w:rPr>
          <w:rFonts w:ascii="Times New Roman" w:hAnsi="Times New Roman"/>
          <w:sz w:val="28"/>
          <w:szCs w:val="28"/>
        </w:rPr>
        <w:t xml:space="preserve">, полномочиями  Министерства здравоохранения, семьи  социального благополучия Ульяновской области  по реализации мероприятий данной ФЦП являются - приём документов и выдача сертификатов. На 2018 год на реализацию мероприятий программы определено </w:t>
      </w:r>
      <w:r w:rsidRPr="00FB4F0F">
        <w:rPr>
          <w:rFonts w:ascii="Times New Roman" w:hAnsi="Times New Roman"/>
          <w:b/>
          <w:sz w:val="28"/>
          <w:szCs w:val="28"/>
        </w:rPr>
        <w:t>31 431,4 тыс. руб</w:t>
      </w:r>
      <w:r w:rsidRPr="00FB4F0F">
        <w:rPr>
          <w:rFonts w:ascii="Times New Roman" w:hAnsi="Times New Roman"/>
          <w:sz w:val="28"/>
          <w:szCs w:val="28"/>
        </w:rPr>
        <w:t xml:space="preserve">. За 2018  года выдано 17 сертификатов, из них  выдано 2 сертификата гражданам, подвергшимся воздействию радиации, 14 сертификатов гражданам, признанными вынужденными переселенцами, 1 сертификат гражданам, выехавшим из районов Крайнего Севера.  </w:t>
      </w:r>
    </w:p>
    <w:p w:rsidR="000B7AC3" w:rsidRPr="00FB4F0F" w:rsidRDefault="000B7AC3" w:rsidP="00C3474C">
      <w:pPr>
        <w:keepNext/>
        <w:keepLines/>
        <w:widowControl w:val="0"/>
        <w:spacing w:after="0" w:line="240" w:lineRule="auto"/>
        <w:ind w:firstLine="709"/>
        <w:jc w:val="both"/>
        <w:rPr>
          <w:rFonts w:ascii="Times New Roman" w:hAnsi="Times New Roman"/>
          <w:i/>
          <w:sz w:val="28"/>
          <w:szCs w:val="28"/>
        </w:rPr>
      </w:pP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i/>
          <w:sz w:val="28"/>
          <w:szCs w:val="28"/>
        </w:rPr>
        <w:lastRenderedPageBreak/>
        <w:t>Государственная программа РФ "Социальная поддержка граждан"</w:t>
      </w:r>
      <w:r w:rsidRPr="00FB4F0F">
        <w:rPr>
          <w:rFonts w:ascii="Times New Roman" w:hAnsi="Times New Roman"/>
          <w:sz w:val="28"/>
          <w:szCs w:val="28"/>
        </w:rPr>
        <w:t xml:space="preserve"> с объёмом финансирования из федерального бюджета </w:t>
      </w:r>
      <w:r w:rsidRPr="00FB4F0F">
        <w:rPr>
          <w:rFonts w:ascii="Times New Roman" w:hAnsi="Times New Roman"/>
          <w:b/>
          <w:sz w:val="28"/>
          <w:szCs w:val="28"/>
        </w:rPr>
        <w:t xml:space="preserve">2 391 619,8 </w:t>
      </w:r>
      <w:r w:rsidRPr="00FB4F0F">
        <w:rPr>
          <w:rFonts w:ascii="Times New Roman" w:hAnsi="Times New Roman"/>
          <w:sz w:val="28"/>
          <w:szCs w:val="28"/>
        </w:rPr>
        <w:t xml:space="preserve"> тыс. рублей. По итогам  2018  года</w:t>
      </w:r>
      <w:r w:rsidRPr="00FB4F0F">
        <w:rPr>
          <w:rFonts w:ascii="Times New Roman" w:hAnsi="Times New Roman"/>
          <w:sz w:val="28"/>
          <w:szCs w:val="28"/>
          <w:u w:val="single"/>
        </w:rPr>
        <w:t xml:space="preserve"> кассовые расходы</w:t>
      </w:r>
      <w:r w:rsidRPr="00FB4F0F">
        <w:rPr>
          <w:rFonts w:ascii="Times New Roman" w:hAnsi="Times New Roman"/>
          <w:sz w:val="28"/>
          <w:szCs w:val="28"/>
        </w:rPr>
        <w:t xml:space="preserve"> составили </w:t>
      </w:r>
      <w:r w:rsidRPr="00FB4F0F">
        <w:rPr>
          <w:rFonts w:ascii="Times New Roman" w:hAnsi="Times New Roman"/>
          <w:b/>
          <w:sz w:val="28"/>
          <w:szCs w:val="28"/>
        </w:rPr>
        <w:t xml:space="preserve">2 348 376,1 </w:t>
      </w:r>
      <w:r w:rsidRPr="00FB4F0F">
        <w:rPr>
          <w:rFonts w:ascii="Times New Roman" w:hAnsi="Times New Roman"/>
          <w:sz w:val="28"/>
          <w:szCs w:val="28"/>
        </w:rPr>
        <w:t>тыс. руб., или 98,2 % годовых ассигнований.</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r w:rsidRPr="00FB4F0F">
        <w:rPr>
          <w:rFonts w:ascii="Times New Roman" w:hAnsi="Times New Roman"/>
          <w:i/>
          <w:sz w:val="28"/>
          <w:szCs w:val="28"/>
        </w:rPr>
        <w:t xml:space="preserve">Государственная программа РФ «Региональная политика и федеративные отношения»  </w:t>
      </w:r>
      <w:r w:rsidRPr="00FB4F0F">
        <w:rPr>
          <w:rFonts w:ascii="Times New Roman" w:hAnsi="Times New Roman"/>
          <w:sz w:val="28"/>
          <w:szCs w:val="28"/>
        </w:rPr>
        <w:t xml:space="preserve"> объём финансирования </w:t>
      </w:r>
      <w:r w:rsidRPr="00FB4F0F">
        <w:rPr>
          <w:rFonts w:ascii="Times New Roman" w:hAnsi="Times New Roman"/>
          <w:b/>
          <w:sz w:val="28"/>
          <w:szCs w:val="28"/>
        </w:rPr>
        <w:t xml:space="preserve">112,6 </w:t>
      </w:r>
      <w:r w:rsidRPr="00FB4F0F">
        <w:rPr>
          <w:rFonts w:ascii="Times New Roman" w:hAnsi="Times New Roman"/>
          <w:sz w:val="28"/>
          <w:szCs w:val="28"/>
        </w:rPr>
        <w:t xml:space="preserve">тыс. рублей. В 2018 году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не осуществлялись.</w:t>
      </w:r>
    </w:p>
    <w:p w:rsidR="000B7AC3" w:rsidRPr="00FB4F0F" w:rsidRDefault="000B7AC3" w:rsidP="00C3474C">
      <w:pPr>
        <w:keepNext/>
        <w:keepLines/>
        <w:widowControl w:val="0"/>
        <w:spacing w:after="0" w:line="240" w:lineRule="auto"/>
        <w:ind w:firstLine="709"/>
        <w:jc w:val="both"/>
        <w:rPr>
          <w:rFonts w:ascii="Times New Roman" w:hAnsi="Times New Roman"/>
          <w:sz w:val="28"/>
          <w:szCs w:val="28"/>
        </w:rPr>
      </w:pPr>
    </w:p>
    <w:p w:rsidR="000B7AC3" w:rsidRPr="00FB4F0F" w:rsidRDefault="000B7AC3" w:rsidP="00C3474C">
      <w:pPr>
        <w:keepNext/>
        <w:keepLines/>
        <w:widowControl w:val="0"/>
        <w:spacing w:after="0" w:line="240" w:lineRule="auto"/>
        <w:ind w:firstLine="851"/>
        <w:jc w:val="both"/>
        <w:rPr>
          <w:rFonts w:ascii="Times New Roman" w:hAnsi="Times New Roman"/>
          <w:sz w:val="28"/>
          <w:szCs w:val="28"/>
        </w:rPr>
      </w:pPr>
      <w:r w:rsidRPr="00FB4F0F">
        <w:rPr>
          <w:rFonts w:ascii="Times New Roman" w:hAnsi="Times New Roman"/>
          <w:sz w:val="28"/>
          <w:szCs w:val="28"/>
        </w:rPr>
        <w:t xml:space="preserve">Так же, Министерство осуществляет внепрограммную деятельность в части  оказания государственной социальной помощи отдельным категориям граждан по  оплате санаторно-курортного лечения, а также проезда на междугородном транспорте к месту лечения и обратно на сумму </w:t>
      </w:r>
      <w:r w:rsidRPr="00FB4F0F">
        <w:rPr>
          <w:rFonts w:ascii="Times New Roman" w:hAnsi="Times New Roman"/>
          <w:b/>
          <w:sz w:val="28"/>
          <w:szCs w:val="28"/>
        </w:rPr>
        <w:t>47 890,7</w:t>
      </w:r>
      <w:r w:rsidRPr="00FB4F0F">
        <w:rPr>
          <w:rFonts w:ascii="Times New Roman" w:hAnsi="Times New Roman"/>
          <w:sz w:val="28"/>
          <w:szCs w:val="28"/>
        </w:rPr>
        <w:t xml:space="preserve"> тыс. рублей. По итогам 2018  года </w:t>
      </w:r>
      <w:r w:rsidRPr="00FB4F0F">
        <w:rPr>
          <w:rFonts w:ascii="Times New Roman" w:hAnsi="Times New Roman"/>
          <w:sz w:val="28"/>
          <w:szCs w:val="28"/>
          <w:u w:val="single"/>
        </w:rPr>
        <w:t>кассовые расходы</w:t>
      </w:r>
      <w:r w:rsidRPr="00FB4F0F">
        <w:rPr>
          <w:rFonts w:ascii="Times New Roman" w:hAnsi="Times New Roman"/>
          <w:sz w:val="28"/>
          <w:szCs w:val="28"/>
        </w:rPr>
        <w:t xml:space="preserve"> составили 47 492,4 тыс. руб. или 99,2 % годовых ассигнований.</w:t>
      </w:r>
    </w:p>
    <w:p w:rsidR="000B7AC3" w:rsidRPr="00FB4F0F" w:rsidRDefault="000B7AC3" w:rsidP="00C3474C">
      <w:pPr>
        <w:keepNext/>
        <w:keepLines/>
        <w:widowControl w:val="0"/>
        <w:spacing w:after="0" w:line="240" w:lineRule="auto"/>
        <w:ind w:firstLine="851"/>
        <w:jc w:val="both"/>
        <w:rPr>
          <w:rFonts w:ascii="Times New Roman" w:hAnsi="Times New Roman"/>
          <w:sz w:val="28"/>
          <w:szCs w:val="28"/>
        </w:rPr>
      </w:pPr>
    </w:p>
    <w:p w:rsidR="000B7AC3" w:rsidRPr="00FB4F0F" w:rsidRDefault="000B7AC3" w:rsidP="00C3474C">
      <w:pPr>
        <w:keepNext/>
        <w:keepLines/>
        <w:spacing w:after="0" w:line="240" w:lineRule="auto"/>
        <w:ind w:firstLine="851"/>
        <w:jc w:val="both"/>
        <w:rPr>
          <w:rFonts w:ascii="Times New Roman" w:hAnsi="Times New Roman"/>
          <w:b/>
          <w:sz w:val="28"/>
          <w:szCs w:val="28"/>
        </w:rPr>
      </w:pPr>
      <w:r w:rsidRPr="00FB4F0F">
        <w:rPr>
          <w:rFonts w:ascii="Times New Roman" w:hAnsi="Times New Roman"/>
          <w:sz w:val="28"/>
          <w:szCs w:val="28"/>
        </w:rPr>
        <w:t xml:space="preserve">В сравнении с соответствующим периодом прошлого года кассовые расходы возросли по средствам федерального бюджета на  </w:t>
      </w:r>
      <w:r w:rsidRPr="00FB4F0F">
        <w:rPr>
          <w:rFonts w:ascii="Times New Roman" w:hAnsi="Times New Roman"/>
          <w:b/>
          <w:sz w:val="28"/>
          <w:szCs w:val="28"/>
        </w:rPr>
        <w:t>67 726,9 тыс. руб</w:t>
      </w:r>
      <w:r w:rsidRPr="00FB4F0F">
        <w:rPr>
          <w:rFonts w:ascii="Times New Roman" w:hAnsi="Times New Roman"/>
          <w:sz w:val="28"/>
          <w:szCs w:val="28"/>
        </w:rPr>
        <w:t xml:space="preserve">лей или на </w:t>
      </w:r>
      <w:r w:rsidRPr="00FB4F0F">
        <w:rPr>
          <w:rFonts w:ascii="Times New Roman" w:hAnsi="Times New Roman"/>
          <w:b/>
          <w:sz w:val="28"/>
          <w:szCs w:val="28"/>
        </w:rPr>
        <w:t>2,4 %.</w:t>
      </w:r>
    </w:p>
    <w:p w:rsidR="000B7AC3" w:rsidRPr="00FB4F0F" w:rsidRDefault="000B7AC3" w:rsidP="00C3474C">
      <w:pPr>
        <w:pStyle w:val="ac"/>
        <w:keepNext/>
        <w:keepLines/>
        <w:widowControl w:val="0"/>
        <w:spacing w:line="240" w:lineRule="auto"/>
        <w:ind w:firstLine="709"/>
        <w:jc w:val="both"/>
        <w:rPr>
          <w:rFonts w:ascii="Times New Roman" w:hAnsi="Times New Roman"/>
          <w:b/>
          <w:bCs/>
          <w:sz w:val="28"/>
          <w:szCs w:val="28"/>
        </w:rPr>
      </w:pPr>
    </w:p>
    <w:p w:rsidR="000B7AC3" w:rsidRDefault="000B7AC3" w:rsidP="00C3474C">
      <w:pPr>
        <w:pStyle w:val="ac"/>
        <w:keepNext/>
        <w:keepLines/>
        <w:widowControl w:val="0"/>
        <w:spacing w:line="240" w:lineRule="auto"/>
        <w:ind w:firstLine="709"/>
        <w:jc w:val="both"/>
        <w:rPr>
          <w:rFonts w:ascii="Times New Roman" w:hAnsi="Times New Roman"/>
          <w:bCs/>
          <w:sz w:val="28"/>
          <w:szCs w:val="28"/>
        </w:rPr>
      </w:pPr>
      <w:r w:rsidRPr="00FB4F0F">
        <w:rPr>
          <w:rFonts w:ascii="Times New Roman" w:hAnsi="Times New Roman"/>
          <w:b/>
          <w:bCs/>
          <w:sz w:val="28"/>
          <w:szCs w:val="28"/>
        </w:rPr>
        <w:t>Таким образом</w:t>
      </w:r>
      <w:r w:rsidRPr="00FB4F0F">
        <w:rPr>
          <w:rFonts w:ascii="Times New Roman" w:hAnsi="Times New Roman"/>
          <w:bCs/>
          <w:sz w:val="28"/>
          <w:szCs w:val="28"/>
        </w:rPr>
        <w:t xml:space="preserve">, </w:t>
      </w:r>
      <w:r w:rsidRPr="00FB4F0F">
        <w:rPr>
          <w:rFonts w:ascii="Times New Roman" w:hAnsi="Times New Roman"/>
          <w:sz w:val="28"/>
          <w:szCs w:val="28"/>
        </w:rPr>
        <w:t xml:space="preserve">Министерством здравоохранения, семьи и социального благополучия Ульяновской области  по социальному блоку  </w:t>
      </w:r>
      <w:r w:rsidRPr="00FB4F0F">
        <w:rPr>
          <w:rFonts w:ascii="Times New Roman" w:hAnsi="Times New Roman"/>
          <w:sz w:val="28"/>
          <w:szCs w:val="28"/>
        </w:rPr>
        <w:br/>
        <w:t xml:space="preserve">за 2018 год </w:t>
      </w:r>
      <w:r w:rsidRPr="00FB4F0F">
        <w:rPr>
          <w:rFonts w:ascii="Times New Roman" w:hAnsi="Times New Roman"/>
          <w:bCs/>
          <w:sz w:val="28"/>
          <w:szCs w:val="28"/>
        </w:rPr>
        <w:t xml:space="preserve">освоены средства </w:t>
      </w:r>
      <w:r w:rsidRPr="00FB4F0F">
        <w:rPr>
          <w:rFonts w:ascii="Times New Roman" w:hAnsi="Times New Roman"/>
          <w:b/>
          <w:bCs/>
          <w:sz w:val="28"/>
          <w:szCs w:val="28"/>
        </w:rPr>
        <w:t>консолидированного бюджета</w:t>
      </w:r>
      <w:r w:rsidRPr="00FB4F0F">
        <w:rPr>
          <w:rFonts w:ascii="Times New Roman" w:hAnsi="Times New Roman"/>
          <w:bCs/>
          <w:sz w:val="28"/>
          <w:szCs w:val="28"/>
        </w:rPr>
        <w:t xml:space="preserve"> в сумме </w:t>
      </w:r>
      <w:r w:rsidRPr="00FB4F0F">
        <w:rPr>
          <w:rFonts w:ascii="Times New Roman" w:hAnsi="Times New Roman"/>
          <w:b/>
          <w:bCs/>
          <w:sz w:val="28"/>
          <w:szCs w:val="28"/>
        </w:rPr>
        <w:t>11 765 232,6 тыс</w:t>
      </w:r>
      <w:r w:rsidRPr="00FB4F0F">
        <w:rPr>
          <w:rFonts w:ascii="Times New Roman" w:hAnsi="Times New Roman"/>
          <w:bCs/>
          <w:sz w:val="28"/>
          <w:szCs w:val="28"/>
        </w:rPr>
        <w:t>.</w:t>
      </w:r>
      <w:r w:rsidRPr="00FB4F0F">
        <w:rPr>
          <w:rFonts w:ascii="Times New Roman" w:hAnsi="Times New Roman"/>
          <w:b/>
          <w:bCs/>
          <w:sz w:val="28"/>
          <w:szCs w:val="28"/>
        </w:rPr>
        <w:t xml:space="preserve"> руб</w:t>
      </w:r>
      <w:r w:rsidRPr="00FB4F0F">
        <w:rPr>
          <w:rFonts w:ascii="Times New Roman" w:hAnsi="Times New Roman"/>
          <w:bCs/>
          <w:sz w:val="28"/>
          <w:szCs w:val="28"/>
        </w:rPr>
        <w:t xml:space="preserve">., что составляет </w:t>
      </w:r>
      <w:r w:rsidRPr="00FB4F0F">
        <w:rPr>
          <w:rFonts w:ascii="Times New Roman" w:hAnsi="Times New Roman"/>
          <w:b/>
          <w:bCs/>
          <w:sz w:val="28"/>
          <w:szCs w:val="28"/>
        </w:rPr>
        <w:t>99,3 %</w:t>
      </w:r>
      <w:r w:rsidRPr="00FB4F0F">
        <w:rPr>
          <w:rFonts w:ascii="Times New Roman" w:hAnsi="Times New Roman"/>
          <w:bCs/>
          <w:sz w:val="28"/>
          <w:szCs w:val="28"/>
        </w:rPr>
        <w:t xml:space="preserve"> от утверждённых годовых ассигнований.</w:t>
      </w:r>
    </w:p>
    <w:p w:rsidR="009C4C2C" w:rsidRPr="00457E06" w:rsidRDefault="009C4C2C" w:rsidP="00C3474C">
      <w:pPr>
        <w:keepNext/>
        <w:keepLines/>
        <w:widowControl w:val="0"/>
        <w:shd w:val="clear" w:color="auto" w:fill="FFFFFF" w:themeFill="background1"/>
        <w:spacing w:after="0" w:line="240" w:lineRule="auto"/>
        <w:ind w:firstLine="709"/>
        <w:jc w:val="both"/>
        <w:rPr>
          <w:rFonts w:ascii="Times New Roman" w:hAnsi="Times New Roman"/>
          <w:b/>
          <w:sz w:val="28"/>
          <w:szCs w:val="28"/>
          <w:lang w:eastAsia="ru-RU"/>
        </w:rPr>
      </w:pPr>
    </w:p>
    <w:p w:rsidR="0008200B" w:rsidRPr="00457E06" w:rsidRDefault="0008200B" w:rsidP="00C3474C">
      <w:pPr>
        <w:keepNext/>
        <w:keepLines/>
        <w:shd w:val="clear" w:color="auto" w:fill="FFFFFF" w:themeFill="background1"/>
        <w:spacing w:after="0" w:line="240" w:lineRule="auto"/>
        <w:ind w:left="1276" w:hanging="1276"/>
        <w:jc w:val="both"/>
        <w:rPr>
          <w:rFonts w:ascii="Times New Roman" w:eastAsia="Times New Roman" w:hAnsi="Times New Roman"/>
          <w:b/>
          <w:sz w:val="28"/>
          <w:szCs w:val="28"/>
          <w:u w:val="single"/>
        </w:rPr>
      </w:pPr>
      <w:r w:rsidRPr="00457E06">
        <w:rPr>
          <w:rFonts w:ascii="Times New Roman" w:hAnsi="Times New Roman"/>
          <w:b/>
          <w:sz w:val="28"/>
          <w:szCs w:val="28"/>
          <w:u w:val="single"/>
        </w:rPr>
        <w:t>Второе</w:t>
      </w:r>
      <w:r w:rsidRPr="00457E06">
        <w:rPr>
          <w:rFonts w:ascii="Times New Roman" w:hAnsi="Times New Roman"/>
          <w:b/>
          <w:sz w:val="28"/>
          <w:szCs w:val="28"/>
          <w:u w:val="single"/>
          <w:lang w:eastAsia="ru-RU"/>
        </w:rPr>
        <w:t xml:space="preserve">. </w:t>
      </w:r>
      <w:r w:rsidRPr="00457E06">
        <w:rPr>
          <w:rFonts w:ascii="Times New Roman" w:eastAsia="Times New Roman" w:hAnsi="Times New Roman"/>
          <w:b/>
          <w:sz w:val="28"/>
          <w:szCs w:val="28"/>
          <w:u w:val="single"/>
        </w:rPr>
        <w:t>Повышение адресности предоставления мер социальной поддержки с учётом  усиления критерия нуждаемости и контроля за доходами лиц, претендующих на полу</w:t>
      </w:r>
      <w:r w:rsidR="007E3CC6" w:rsidRPr="00457E06">
        <w:rPr>
          <w:rFonts w:ascii="Times New Roman" w:eastAsia="Times New Roman" w:hAnsi="Times New Roman"/>
          <w:b/>
          <w:sz w:val="28"/>
          <w:szCs w:val="28"/>
          <w:u w:val="single"/>
        </w:rPr>
        <w:t>чение мер социальной поддержки</w:t>
      </w:r>
    </w:p>
    <w:p w:rsidR="0008200B" w:rsidRPr="00457E06" w:rsidRDefault="0008200B" w:rsidP="00C3474C">
      <w:pPr>
        <w:keepNext/>
        <w:keepLines/>
        <w:shd w:val="clear" w:color="auto" w:fill="FFFFFF" w:themeFill="background1"/>
        <w:spacing w:after="0" w:line="240" w:lineRule="auto"/>
        <w:jc w:val="both"/>
        <w:rPr>
          <w:rFonts w:ascii="Times New Roman" w:hAnsi="Times New Roman"/>
          <w:i/>
          <w:color w:val="000000"/>
          <w:sz w:val="24"/>
          <w:szCs w:val="28"/>
        </w:rPr>
      </w:pPr>
    </w:p>
    <w:p w:rsidR="0008200B" w:rsidRPr="00457E06" w:rsidRDefault="00386499" w:rsidP="00C3474C">
      <w:pPr>
        <w:keepNext/>
        <w:keepLines/>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 xml:space="preserve">1. </w:t>
      </w:r>
      <w:r w:rsidR="0008200B" w:rsidRPr="00457E06">
        <w:rPr>
          <w:rFonts w:ascii="Times New Roman" w:hAnsi="Times New Roman"/>
          <w:b/>
          <w:bCs/>
          <w:sz w:val="28"/>
          <w:szCs w:val="28"/>
        </w:rPr>
        <w:t>Развитие системы государственной поддержки граждан,</w:t>
      </w:r>
      <w:r w:rsidR="00A84E67" w:rsidRPr="00457E06">
        <w:rPr>
          <w:rFonts w:ascii="Times New Roman" w:hAnsi="Times New Roman"/>
          <w:b/>
          <w:bCs/>
          <w:sz w:val="28"/>
          <w:szCs w:val="28"/>
        </w:rPr>
        <w:t xml:space="preserve"> </w:t>
      </w:r>
      <w:r w:rsidR="0008200B" w:rsidRPr="00457E06">
        <w:rPr>
          <w:rFonts w:ascii="Times New Roman" w:hAnsi="Times New Roman"/>
          <w:b/>
          <w:bCs/>
          <w:sz w:val="28"/>
          <w:szCs w:val="28"/>
        </w:rPr>
        <w:t>нуждающихся в социальной защите, содействие усилению</w:t>
      </w:r>
      <w:r w:rsidR="00A84E67" w:rsidRPr="00457E06">
        <w:rPr>
          <w:rFonts w:ascii="Times New Roman" w:hAnsi="Times New Roman"/>
          <w:b/>
          <w:bCs/>
          <w:sz w:val="28"/>
          <w:szCs w:val="28"/>
        </w:rPr>
        <w:t xml:space="preserve"> </w:t>
      </w:r>
      <w:r w:rsidR="0008200B" w:rsidRPr="00457E06">
        <w:rPr>
          <w:rFonts w:ascii="Times New Roman" w:hAnsi="Times New Roman"/>
          <w:b/>
          <w:bCs/>
          <w:sz w:val="28"/>
          <w:szCs w:val="28"/>
        </w:rPr>
        <w:t>адресности социальной помощи</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bCs/>
          <w:sz w:val="28"/>
          <w:szCs w:val="28"/>
        </w:rPr>
      </w:pPr>
      <w:r w:rsidRPr="00457E06">
        <w:rPr>
          <w:rFonts w:ascii="Times New Roman" w:hAnsi="Times New Roman"/>
          <w:sz w:val="28"/>
          <w:szCs w:val="28"/>
        </w:rPr>
        <w:t xml:space="preserve">С января 2010 года всем льготникам предоставляется ежемесячная денежная компенсация расходов на оплату жилого помещения </w:t>
      </w:r>
      <w:r w:rsidRPr="00457E06">
        <w:rPr>
          <w:rFonts w:ascii="Times New Roman" w:hAnsi="Times New Roman"/>
          <w:sz w:val="28"/>
          <w:szCs w:val="28"/>
        </w:rPr>
        <w:br/>
        <w:t>и коммунальных услуг (далее – ЕДК на оплату ЖКУ) вместо «натуральной льготы-скидки».</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Установлено единое правило расчёта размера ЕДК на оплату ЖКУ для всех граждан, имеющих право на меры социальной поддержки по оплате жилищно-коммунальных услуг, компенсации предоставляются </w:t>
      </w:r>
      <w:r w:rsidRPr="00457E06">
        <w:rPr>
          <w:rFonts w:ascii="Times New Roman" w:hAnsi="Times New Roman"/>
          <w:sz w:val="28"/>
          <w:szCs w:val="28"/>
        </w:rPr>
        <w:br/>
        <w:t xml:space="preserve">в установленном законодательством размере от начисленных платежей </w:t>
      </w:r>
      <w:r w:rsidRPr="00457E06">
        <w:rPr>
          <w:rFonts w:ascii="Times New Roman" w:hAnsi="Times New Roman"/>
          <w:sz w:val="28"/>
          <w:szCs w:val="28"/>
        </w:rPr>
        <w:br/>
        <w:t xml:space="preserve">за фактически потреблённые жилищно-коммунальные услуги. </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lastRenderedPageBreak/>
        <w:t>ЕДК на оплату ЖКУ получают 336,44 тыс. граждан, в том числе:</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федеральные льготники – 108,68 тыс. чел. </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региональные льготники – 227,76 тыс. чел.</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Количество получателей ЕДК на оплату ЖКУ по сравнению </w:t>
      </w:r>
      <w:r w:rsidRPr="00457E06">
        <w:rPr>
          <w:rFonts w:ascii="Times New Roman" w:hAnsi="Times New Roman"/>
          <w:sz w:val="28"/>
          <w:szCs w:val="28"/>
        </w:rPr>
        <w:br/>
        <w:t>с аналогичным периодом прошлого года увеличилось на 9,64 тыс. человек</w:t>
      </w:r>
      <w:r w:rsidRPr="00457E06">
        <w:rPr>
          <w:rFonts w:ascii="Times New Roman" w:hAnsi="Times New Roman"/>
          <w:bCs/>
          <w:iCs/>
          <w:sz w:val="28"/>
          <w:szCs w:val="28"/>
        </w:rPr>
        <w:t>.</w:t>
      </w:r>
      <w:r w:rsidRPr="00457E06">
        <w:rPr>
          <w:rFonts w:ascii="Times New Roman" w:hAnsi="Times New Roman"/>
          <w:sz w:val="28"/>
          <w:szCs w:val="28"/>
        </w:rPr>
        <w:t xml:space="preserve"> </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С 2011 года реализуется механизм информирования населения </w:t>
      </w:r>
      <w:r w:rsidRPr="00457E06">
        <w:rPr>
          <w:rFonts w:ascii="Times New Roman" w:hAnsi="Times New Roman"/>
          <w:sz w:val="28"/>
          <w:szCs w:val="28"/>
        </w:rPr>
        <w:br/>
        <w:t xml:space="preserve">о размере рассчитанной ЕДК на оплату ЖКУ, что позволило снизить количество обращений граждан по вопросу расчёта размера компенсации. </w:t>
      </w:r>
    </w:p>
    <w:p w:rsidR="004D1842" w:rsidRPr="00457E06" w:rsidRDefault="004D1842" w:rsidP="00C3474C">
      <w:pPr>
        <w:keepNext/>
        <w:keepLines/>
        <w:shd w:val="clear" w:color="auto" w:fill="FFFFFF" w:themeFill="background1"/>
        <w:autoSpaceDE w:val="0"/>
        <w:autoSpaceDN w:val="0"/>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Информирование получателей компенсации осуществляет </w:t>
      </w:r>
      <w:r w:rsidRPr="00457E06">
        <w:rPr>
          <w:rFonts w:ascii="Times New Roman" w:hAnsi="Times New Roman"/>
          <w:sz w:val="28"/>
          <w:szCs w:val="28"/>
        </w:rPr>
        <w:br/>
        <w:t xml:space="preserve">ООО «РИЦ - Область» за счёт обеспечения формирования </w:t>
      </w:r>
      <w:r w:rsidRPr="00457E06">
        <w:rPr>
          <w:rFonts w:ascii="Times New Roman" w:hAnsi="Times New Roman"/>
          <w:sz w:val="28"/>
          <w:szCs w:val="28"/>
        </w:rPr>
        <w:br/>
        <w:t>карточки – уведомления о начисленной ЕДК на оплату ЖКУ и доставки её получателям компенсации одним из следующих способов, определённых получателем в заявлении:</w:t>
      </w:r>
    </w:p>
    <w:p w:rsidR="004D1842" w:rsidRPr="00457E06" w:rsidRDefault="004D1842" w:rsidP="00C3474C">
      <w:pPr>
        <w:keepNext/>
        <w:keepLines/>
        <w:shd w:val="clear" w:color="auto" w:fill="FFFFFF" w:themeFill="background1"/>
        <w:autoSpaceDE w:val="0"/>
        <w:autoSpaceDN w:val="0"/>
        <w:spacing w:after="0" w:line="240" w:lineRule="auto"/>
        <w:ind w:firstLine="851"/>
        <w:jc w:val="both"/>
        <w:rPr>
          <w:rFonts w:ascii="Times New Roman" w:hAnsi="Times New Roman"/>
          <w:sz w:val="28"/>
          <w:szCs w:val="28"/>
        </w:rPr>
      </w:pPr>
      <w:r w:rsidRPr="00457E06">
        <w:rPr>
          <w:rFonts w:ascii="Times New Roman" w:hAnsi="Times New Roman"/>
          <w:sz w:val="28"/>
          <w:szCs w:val="28"/>
        </w:rPr>
        <w:t>- доставка до почтового ящика получателя;</w:t>
      </w:r>
    </w:p>
    <w:p w:rsidR="004D1842" w:rsidRPr="00457E06" w:rsidRDefault="004D1842" w:rsidP="00C3474C">
      <w:pPr>
        <w:keepNext/>
        <w:keepLines/>
        <w:shd w:val="clear" w:color="auto" w:fill="FFFFFF" w:themeFill="background1"/>
        <w:autoSpaceDE w:val="0"/>
        <w:autoSpaceDN w:val="0"/>
        <w:spacing w:after="0" w:line="240" w:lineRule="auto"/>
        <w:ind w:firstLine="851"/>
        <w:jc w:val="both"/>
        <w:rPr>
          <w:rFonts w:ascii="Times New Roman" w:hAnsi="Times New Roman"/>
          <w:sz w:val="28"/>
          <w:szCs w:val="28"/>
        </w:rPr>
      </w:pPr>
      <w:r w:rsidRPr="00457E06">
        <w:rPr>
          <w:rFonts w:ascii="Times New Roman" w:hAnsi="Times New Roman"/>
          <w:sz w:val="28"/>
          <w:szCs w:val="28"/>
        </w:rPr>
        <w:t>- доставка на адрес электронной почты, указанный получателем.</w:t>
      </w:r>
    </w:p>
    <w:p w:rsidR="004D1842" w:rsidRPr="00457E06" w:rsidRDefault="004D1842" w:rsidP="00C3474C">
      <w:pPr>
        <w:keepNext/>
        <w:keepLines/>
        <w:shd w:val="clear" w:color="auto" w:fill="FFFFFF" w:themeFill="background1"/>
        <w:autoSpaceDE w:val="0"/>
        <w:autoSpaceDN w:val="0"/>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В настоящее время карточку-уведомление о начисленной </w:t>
      </w:r>
      <w:r w:rsidRPr="00457E06">
        <w:rPr>
          <w:rFonts w:ascii="Times New Roman" w:hAnsi="Times New Roman"/>
          <w:sz w:val="28"/>
          <w:szCs w:val="28"/>
        </w:rPr>
        <w:br/>
        <w:t xml:space="preserve">ЕДК на оплату ЖКУ получают </w:t>
      </w:r>
      <w:r w:rsidRPr="00457E06">
        <w:rPr>
          <w:rFonts w:ascii="Times New Roman" w:hAnsi="Times New Roman"/>
          <w:b/>
          <w:sz w:val="28"/>
          <w:szCs w:val="28"/>
        </w:rPr>
        <w:t xml:space="preserve">52131 </w:t>
      </w:r>
      <w:r w:rsidRPr="00457E06">
        <w:rPr>
          <w:rFonts w:ascii="Times New Roman" w:hAnsi="Times New Roman"/>
          <w:sz w:val="28"/>
          <w:szCs w:val="28"/>
        </w:rPr>
        <w:t>получателей (</w:t>
      </w:r>
      <w:r w:rsidRPr="00457E06">
        <w:rPr>
          <w:rFonts w:ascii="Times New Roman" w:hAnsi="Times New Roman"/>
          <w:b/>
          <w:sz w:val="28"/>
          <w:szCs w:val="28"/>
        </w:rPr>
        <w:t>15,5%</w:t>
      </w:r>
      <w:r w:rsidRPr="00457E06">
        <w:rPr>
          <w:rFonts w:ascii="Times New Roman" w:hAnsi="Times New Roman"/>
          <w:sz w:val="28"/>
          <w:szCs w:val="28"/>
        </w:rPr>
        <w:t xml:space="preserve"> от общего количества получателей), в том числе в почтовый ящик получателя – </w:t>
      </w:r>
      <w:r w:rsidRPr="00457E06">
        <w:rPr>
          <w:rFonts w:ascii="Times New Roman" w:hAnsi="Times New Roman"/>
          <w:b/>
          <w:sz w:val="28"/>
          <w:szCs w:val="28"/>
        </w:rPr>
        <w:t xml:space="preserve">49277 </w:t>
      </w:r>
      <w:r w:rsidRPr="00457E06">
        <w:rPr>
          <w:rFonts w:ascii="Times New Roman" w:hAnsi="Times New Roman"/>
          <w:sz w:val="28"/>
          <w:szCs w:val="28"/>
        </w:rPr>
        <w:t xml:space="preserve">человек, на адрес электронной почты получателя – </w:t>
      </w:r>
      <w:r w:rsidRPr="00457E06">
        <w:rPr>
          <w:rFonts w:ascii="Times New Roman" w:hAnsi="Times New Roman"/>
          <w:b/>
          <w:sz w:val="28"/>
          <w:szCs w:val="28"/>
        </w:rPr>
        <w:t xml:space="preserve">2854 </w:t>
      </w:r>
      <w:r w:rsidRPr="00457E06">
        <w:rPr>
          <w:rFonts w:ascii="Times New Roman" w:hAnsi="Times New Roman"/>
          <w:sz w:val="28"/>
          <w:szCs w:val="28"/>
        </w:rPr>
        <w:t>человек.</w:t>
      </w:r>
    </w:p>
    <w:p w:rsidR="004D1842" w:rsidRPr="00457E06" w:rsidRDefault="004D1842" w:rsidP="00C3474C">
      <w:pPr>
        <w:pStyle w:val="ac"/>
        <w:keepNext/>
        <w:keepLines/>
        <w:shd w:val="clear" w:color="auto" w:fill="FFFFFF" w:themeFill="background1"/>
        <w:spacing w:after="0" w:line="240" w:lineRule="auto"/>
        <w:jc w:val="both"/>
        <w:rPr>
          <w:rFonts w:ascii="Times New Roman" w:hAnsi="Times New Roman"/>
          <w:sz w:val="28"/>
          <w:szCs w:val="28"/>
        </w:rPr>
      </w:pP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В связи с изменениями, внесёнными постановлением Правительства Российской Федерации от 28.10.2016 № 1098 «О внесении изменений </w:t>
      </w:r>
      <w:r w:rsidRPr="00457E06">
        <w:rPr>
          <w:rFonts w:ascii="Times New Roman" w:hAnsi="Times New Roman"/>
          <w:sz w:val="28"/>
          <w:szCs w:val="28"/>
        </w:rPr>
        <w:br/>
        <w:t xml:space="preserve">в некоторые акты Правительства Российской Федерации» в пункт 61 постановления Правительства Российской Федерации от 30.04.2014 № 400 «О формировании индексов изменения размера платы граждан </w:t>
      </w:r>
      <w:r w:rsidRPr="00457E06">
        <w:rPr>
          <w:rFonts w:ascii="Times New Roman" w:hAnsi="Times New Roman"/>
          <w:sz w:val="28"/>
          <w:szCs w:val="28"/>
        </w:rPr>
        <w:br/>
        <w:t xml:space="preserve">за коммунальные услуги в Российской Федерации», с 01.01.2018 утратил силу Закон Ульяновской области от 20.12.2010 № 226-ЗО «О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Однако, принято </w:t>
      </w:r>
      <w:r w:rsidRPr="00457E06">
        <w:rPr>
          <w:rFonts w:ascii="Times New Roman" w:hAnsi="Times New Roman"/>
          <w:b/>
          <w:sz w:val="28"/>
          <w:szCs w:val="28"/>
        </w:rPr>
        <w:t xml:space="preserve">постановление Правительства Ульяновской области от 30.06.2017 № 318-П </w:t>
      </w:r>
      <w:r w:rsidRPr="00457E06">
        <w:rPr>
          <w:rFonts w:ascii="Times New Roman" w:hAnsi="Times New Roman"/>
          <w:b/>
          <w:sz w:val="28"/>
          <w:szCs w:val="28"/>
        </w:rPr>
        <w:br/>
        <w:t xml:space="preserve">«Об утверждении Порядка выплаты компенсации в случае фактического увеличения размера вносимой гражданами платы </w:t>
      </w:r>
      <w:r w:rsidRPr="00457E06">
        <w:rPr>
          <w:rFonts w:ascii="Times New Roman" w:hAnsi="Times New Roman"/>
          <w:b/>
          <w:sz w:val="28"/>
          <w:szCs w:val="28"/>
        </w:rPr>
        <w:br/>
        <w:t xml:space="preserve">за коммунальные услуги, превышающего предельные (максимальные) индексы изменения размера вносимой гражданами платы </w:t>
      </w:r>
      <w:r w:rsidRPr="00457E06">
        <w:rPr>
          <w:rFonts w:ascii="Times New Roman" w:hAnsi="Times New Roman"/>
          <w:b/>
          <w:sz w:val="28"/>
          <w:szCs w:val="28"/>
        </w:rPr>
        <w:br/>
        <w:t>за коммунальные услуги в муниципальных образованиях Ульяновской области, и Методики расчёта размера данной компенсации»,</w:t>
      </w:r>
      <w:r w:rsidRPr="00457E06">
        <w:rPr>
          <w:rFonts w:ascii="Times New Roman" w:hAnsi="Times New Roman"/>
          <w:sz w:val="28"/>
          <w:szCs w:val="28"/>
        </w:rPr>
        <w:t xml:space="preserve"> утверждающее новый порядок предоставления компенсационной выплаты, соответствующий требованиям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lastRenderedPageBreak/>
        <w:t xml:space="preserve">В настоящее время получателей данной компенсационной выплаты нет, так как размер платы граждан не превышает установленный </w:t>
      </w:r>
      <w:r w:rsidRPr="00457E06">
        <w:rPr>
          <w:rFonts w:ascii="Times New Roman" w:hAnsi="Times New Roman"/>
          <w:sz w:val="28"/>
          <w:szCs w:val="28"/>
        </w:rPr>
        <w:br/>
        <w:t xml:space="preserve">в Ульяновской области предельный индекс роста платы граждан </w:t>
      </w:r>
      <w:r w:rsidRPr="00457E06">
        <w:rPr>
          <w:rFonts w:ascii="Times New Roman" w:hAnsi="Times New Roman"/>
          <w:sz w:val="28"/>
          <w:szCs w:val="28"/>
        </w:rPr>
        <w:br/>
        <w:t>за коммунальные услуги.</w:t>
      </w: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sz w:val="28"/>
          <w:szCs w:val="28"/>
        </w:rPr>
      </w:pPr>
    </w:p>
    <w:p w:rsidR="004D1842" w:rsidRPr="00457E06" w:rsidRDefault="004D1842" w:rsidP="00C3474C">
      <w:pPr>
        <w:keepNext/>
        <w:keepLines/>
        <w:shd w:val="clear" w:color="auto" w:fill="FFFFFF" w:themeFill="background1"/>
        <w:spacing w:after="0" w:line="240" w:lineRule="auto"/>
        <w:ind w:firstLine="708"/>
        <w:jc w:val="both"/>
        <w:rPr>
          <w:rFonts w:ascii="Times New Roman" w:hAnsi="Times New Roman"/>
          <w:bCs/>
          <w:sz w:val="28"/>
          <w:szCs w:val="28"/>
        </w:rPr>
      </w:pPr>
      <w:r w:rsidRPr="00457E06">
        <w:rPr>
          <w:rFonts w:ascii="Times New Roman" w:hAnsi="Times New Roman"/>
          <w:bCs/>
          <w:sz w:val="28"/>
          <w:szCs w:val="28"/>
        </w:rPr>
        <w:t xml:space="preserve"> В соответствии с </w:t>
      </w:r>
      <w:r w:rsidRPr="00457E06">
        <w:rPr>
          <w:rFonts w:ascii="Times New Roman" w:hAnsi="Times New Roman"/>
          <w:b/>
          <w:bCs/>
          <w:sz w:val="28"/>
          <w:szCs w:val="28"/>
        </w:rPr>
        <w:t>Законом Ульяновской области</w:t>
      </w:r>
      <w:r w:rsidRPr="00457E06">
        <w:rPr>
          <w:rFonts w:ascii="Times New Roman" w:hAnsi="Times New Roman"/>
          <w:b/>
          <w:sz w:val="28"/>
          <w:szCs w:val="28"/>
        </w:rPr>
        <w:t xml:space="preserve"> от 09.11.2010 </w:t>
      </w:r>
      <w:r w:rsidRPr="00457E06">
        <w:rPr>
          <w:rFonts w:ascii="Times New Roman" w:hAnsi="Times New Roman"/>
          <w:b/>
          <w:sz w:val="28"/>
          <w:szCs w:val="28"/>
        </w:rPr>
        <w:br/>
        <w:t>№ 177-ЗО</w:t>
      </w:r>
      <w:r w:rsidRPr="00457E06">
        <w:rPr>
          <w:rFonts w:ascii="Times New Roman" w:hAnsi="Times New Roman"/>
          <w:sz w:val="28"/>
          <w:szCs w:val="28"/>
        </w:rPr>
        <w:t xml:space="preserve"> </w:t>
      </w:r>
      <w:r w:rsidRPr="00457E06">
        <w:rPr>
          <w:rFonts w:ascii="Times New Roman" w:hAnsi="Times New Roman"/>
          <w:b/>
          <w:bCs/>
          <w:sz w:val="28"/>
          <w:szCs w:val="28"/>
        </w:rPr>
        <w:t>«О мерах социальной поддержки инвалидов и участников Великой Отечественной войны,</w:t>
      </w:r>
      <w:r w:rsidRPr="00457E06">
        <w:rPr>
          <w:rFonts w:ascii="Times New Roman" w:hAnsi="Times New Roman"/>
          <w:bCs/>
          <w:spacing w:val="-2"/>
          <w:sz w:val="28"/>
          <w:szCs w:val="28"/>
        </w:rPr>
        <w:t xml:space="preserve"> </w:t>
      </w:r>
      <w:r w:rsidRPr="00457E06">
        <w:rPr>
          <w:rFonts w:ascii="Times New Roman" w:hAnsi="Times New Roman"/>
          <w:b/>
          <w:bCs/>
          <w:spacing w:val="-2"/>
          <w:sz w:val="28"/>
          <w:szCs w:val="28"/>
        </w:rPr>
        <w:t xml:space="preserve">ветеранов боевых действий, бывших несовершеннолетних узников </w:t>
      </w:r>
      <w:r w:rsidRPr="00457E06">
        <w:rPr>
          <w:rFonts w:ascii="Times New Roman" w:hAnsi="Times New Roman"/>
          <w:b/>
          <w:sz w:val="28"/>
          <w:szCs w:val="28"/>
        </w:rPr>
        <w:t xml:space="preserve">концлагерей, гетто и других мест принудительного содержания, созданных фашистами и их союзниками </w:t>
      </w:r>
      <w:r w:rsidRPr="00457E06">
        <w:rPr>
          <w:rFonts w:ascii="Times New Roman" w:hAnsi="Times New Roman"/>
          <w:b/>
          <w:sz w:val="28"/>
          <w:szCs w:val="28"/>
        </w:rPr>
        <w:br/>
        <w:t>в период второй мировой войны,</w:t>
      </w:r>
      <w:r w:rsidRPr="00457E06">
        <w:rPr>
          <w:rFonts w:ascii="Times New Roman" w:hAnsi="Times New Roman"/>
          <w:b/>
          <w:bCs/>
          <w:sz w:val="28"/>
          <w:szCs w:val="28"/>
        </w:rPr>
        <w:t xml:space="preserve"> в Ульяновской области»</w:t>
      </w:r>
      <w:r w:rsidRPr="00457E06">
        <w:rPr>
          <w:rFonts w:ascii="Times New Roman" w:hAnsi="Times New Roman"/>
          <w:bCs/>
          <w:sz w:val="28"/>
          <w:szCs w:val="28"/>
        </w:rPr>
        <w:t xml:space="preserve"> инвалидам ВОВ и участникам ВОВ (с января 2011 года), </w:t>
      </w:r>
      <w:r w:rsidRPr="00457E06">
        <w:rPr>
          <w:rFonts w:ascii="Times New Roman" w:hAnsi="Times New Roman"/>
          <w:bCs/>
          <w:spacing w:val="-2"/>
          <w:sz w:val="28"/>
          <w:szCs w:val="28"/>
        </w:rPr>
        <w:t>бывшим несовершеннолетним узникам фашизма</w:t>
      </w:r>
      <w:r w:rsidRPr="00457E06">
        <w:rPr>
          <w:rFonts w:ascii="Times New Roman" w:hAnsi="Times New Roman"/>
          <w:b/>
          <w:bCs/>
          <w:spacing w:val="-2"/>
          <w:sz w:val="28"/>
          <w:szCs w:val="28"/>
        </w:rPr>
        <w:t xml:space="preserve"> </w:t>
      </w:r>
      <w:r w:rsidRPr="00457E06">
        <w:rPr>
          <w:rFonts w:ascii="Times New Roman" w:hAnsi="Times New Roman"/>
          <w:bCs/>
          <w:spacing w:val="-2"/>
          <w:sz w:val="28"/>
          <w:szCs w:val="28"/>
        </w:rPr>
        <w:t>(</w:t>
      </w:r>
      <w:r w:rsidRPr="00457E06">
        <w:rPr>
          <w:rFonts w:ascii="Times New Roman" w:hAnsi="Times New Roman"/>
          <w:bCs/>
          <w:sz w:val="28"/>
          <w:szCs w:val="28"/>
        </w:rPr>
        <w:t xml:space="preserve">с </w:t>
      </w:r>
      <w:r w:rsidRPr="00457E06">
        <w:rPr>
          <w:rFonts w:ascii="Times New Roman" w:hAnsi="Times New Roman"/>
          <w:noProof/>
          <w:sz w:val="28"/>
          <w:szCs w:val="28"/>
        </w:rPr>
        <w:t xml:space="preserve">октября 2011 года) </w:t>
      </w:r>
      <w:r w:rsidRPr="00457E06">
        <w:rPr>
          <w:rFonts w:ascii="Times New Roman" w:hAnsi="Times New Roman"/>
          <w:bCs/>
          <w:sz w:val="28"/>
          <w:szCs w:val="28"/>
        </w:rPr>
        <w:t>предоставляется</w:t>
      </w:r>
      <w:r w:rsidRPr="00457E06">
        <w:rPr>
          <w:rFonts w:ascii="Times New Roman" w:hAnsi="Times New Roman"/>
          <w:sz w:val="28"/>
          <w:szCs w:val="28"/>
        </w:rPr>
        <w:t xml:space="preserve"> вторая компенсационная выплата – областная к уже предоставляемой федеральной </w:t>
      </w:r>
      <w:r w:rsidRPr="00457E06">
        <w:rPr>
          <w:rFonts w:ascii="Times New Roman" w:hAnsi="Times New Roman"/>
          <w:bCs/>
          <w:sz w:val="28"/>
          <w:szCs w:val="28"/>
        </w:rPr>
        <w:t xml:space="preserve">ежемесячной денежной компенсации (на основании Федерального Закона </w:t>
      </w:r>
      <w:r w:rsidRPr="00457E06">
        <w:rPr>
          <w:rFonts w:ascii="Times New Roman" w:hAnsi="Times New Roman"/>
          <w:bCs/>
          <w:sz w:val="28"/>
          <w:szCs w:val="28"/>
        </w:rPr>
        <w:br/>
        <w:t xml:space="preserve">от 12.01.1995 № 5-ФЗ «О ветеранах») расходов в размере вторых </w:t>
      </w:r>
      <w:r w:rsidRPr="00457E06">
        <w:rPr>
          <w:rFonts w:ascii="Times New Roman" w:hAnsi="Times New Roman"/>
          <w:bCs/>
          <w:sz w:val="28"/>
          <w:szCs w:val="28"/>
        </w:rPr>
        <w:br/>
        <w:t xml:space="preserve">50 процентов платы за жилое помещение и коммунальные услуги. </w:t>
      </w: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457E06">
        <w:rPr>
          <w:rFonts w:ascii="Times New Roman" w:hAnsi="Times New Roman"/>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457E06">
        <w:rPr>
          <w:rFonts w:ascii="Times New Roman" w:hAnsi="Times New Roman"/>
          <w:noProof/>
          <w:sz w:val="28"/>
          <w:szCs w:val="28"/>
        </w:rPr>
        <w:br/>
      </w:r>
      <w:r w:rsidRPr="00457E06">
        <w:rPr>
          <w:rFonts w:ascii="Times New Roman" w:hAnsi="Times New Roman"/>
          <w:sz w:val="28"/>
          <w:szCs w:val="28"/>
        </w:rPr>
        <w:t xml:space="preserve">в дополнение к мерам социальной поддержки по оплате жилого помещения, установленным этой категории лиц </w:t>
      </w:r>
      <w:r w:rsidRPr="00457E06">
        <w:rPr>
          <w:rFonts w:ascii="Times New Roman" w:hAnsi="Times New Roman"/>
          <w:bCs/>
          <w:sz w:val="28"/>
          <w:szCs w:val="28"/>
        </w:rPr>
        <w:t xml:space="preserve">Федеральным законом от 12.01.1995 </w:t>
      </w:r>
      <w:r w:rsidRPr="00457E06">
        <w:rPr>
          <w:rFonts w:ascii="Times New Roman" w:hAnsi="Times New Roman"/>
          <w:bCs/>
          <w:sz w:val="28"/>
          <w:szCs w:val="28"/>
        </w:rPr>
        <w:br/>
        <w:t>№ 5-ФЗ «О ветеранах».</w:t>
      </w: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b/>
          <w:sz w:val="28"/>
          <w:szCs w:val="28"/>
        </w:rPr>
      </w:pPr>
      <w:r w:rsidRPr="00457E06">
        <w:rPr>
          <w:rFonts w:ascii="Times New Roman" w:hAnsi="Times New Roman"/>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457E06">
        <w:rPr>
          <w:rFonts w:ascii="Times New Roman" w:hAnsi="Times New Roman"/>
          <w:sz w:val="28"/>
          <w:szCs w:val="28"/>
        </w:rPr>
        <w:t xml:space="preserve">Количество получателей составляет </w:t>
      </w:r>
      <w:r w:rsidRPr="00457E06">
        <w:rPr>
          <w:rFonts w:ascii="Times New Roman" w:hAnsi="Times New Roman"/>
          <w:b/>
          <w:sz w:val="28"/>
          <w:szCs w:val="28"/>
        </w:rPr>
        <w:t>1455 человек.</w:t>
      </w: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b/>
          <w:bCs/>
          <w:sz w:val="28"/>
          <w:szCs w:val="28"/>
        </w:rPr>
      </w:pPr>
    </w:p>
    <w:p w:rsidR="004D1842" w:rsidRPr="00457E06" w:rsidRDefault="004D1842" w:rsidP="00C3474C">
      <w:pPr>
        <w:keepNext/>
        <w:keepLines/>
        <w:shd w:val="clear" w:color="auto" w:fill="FFFFFF" w:themeFill="background1"/>
        <w:autoSpaceDE w:val="0"/>
        <w:autoSpaceDN w:val="0"/>
        <w:adjustRightInd w:val="0"/>
        <w:spacing w:after="0" w:line="240" w:lineRule="auto"/>
        <w:ind w:firstLine="720"/>
        <w:jc w:val="both"/>
        <w:rPr>
          <w:rFonts w:ascii="Times New Roman" w:hAnsi="Times New Roman"/>
          <w:bCs/>
          <w:sz w:val="28"/>
          <w:szCs w:val="28"/>
        </w:rPr>
      </w:pPr>
      <w:r w:rsidRPr="00457E06">
        <w:rPr>
          <w:rFonts w:ascii="Times New Roman" w:hAnsi="Times New Roman"/>
          <w:b/>
          <w:bCs/>
          <w:sz w:val="28"/>
          <w:szCs w:val="28"/>
        </w:rPr>
        <w:t>Законом Ульяновской области</w:t>
      </w:r>
      <w:r w:rsidRPr="00457E06">
        <w:rPr>
          <w:rFonts w:ascii="Times New Roman" w:hAnsi="Times New Roman"/>
          <w:b/>
          <w:sz w:val="28"/>
          <w:szCs w:val="28"/>
        </w:rPr>
        <w:t xml:space="preserve"> от 06.05.2013 № 68-ЗО </w:t>
      </w:r>
      <w:r w:rsidRPr="00457E06">
        <w:rPr>
          <w:rFonts w:ascii="Times New Roman" w:hAnsi="Times New Roman"/>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457E06">
        <w:rPr>
          <w:rFonts w:ascii="Times New Roman" w:hAnsi="Times New Roman"/>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457E06">
        <w:rPr>
          <w:rFonts w:ascii="Times New Roman" w:hAnsi="Times New Roman"/>
          <w:bCs/>
          <w:sz w:val="28"/>
          <w:szCs w:val="28"/>
        </w:rPr>
        <w:t>с 1 июля 2013 года</w:t>
      </w:r>
      <w:r w:rsidRPr="00457E06">
        <w:rPr>
          <w:rFonts w:ascii="Times New Roman" w:hAnsi="Times New Roman"/>
          <w:sz w:val="28"/>
          <w:szCs w:val="28"/>
        </w:rPr>
        <w:t xml:space="preserve"> предоставляется </w:t>
      </w:r>
      <w:r w:rsidRPr="00457E06">
        <w:rPr>
          <w:rFonts w:ascii="Times New Roman" w:hAnsi="Times New Roman"/>
          <w:bCs/>
          <w:sz w:val="28"/>
          <w:szCs w:val="28"/>
        </w:rPr>
        <w:t xml:space="preserve">дополнительная мера социальной поддержки, связанная с оплатой жилого помещения, в форме </w:t>
      </w:r>
      <w:r w:rsidRPr="00457E06">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b/>
          <w:bCs/>
          <w:sz w:val="28"/>
          <w:szCs w:val="28"/>
        </w:rPr>
      </w:pPr>
      <w:r w:rsidRPr="00457E06">
        <w:rPr>
          <w:rFonts w:ascii="Times New Roman" w:hAnsi="Times New Roman"/>
          <w:bCs/>
          <w:sz w:val="28"/>
          <w:szCs w:val="28"/>
        </w:rPr>
        <w:lastRenderedPageBreak/>
        <w:t xml:space="preserve">Таким образом, принятие указанного закона привело к </w:t>
      </w:r>
      <w:r w:rsidRPr="00457E06">
        <w:rPr>
          <w:rFonts w:ascii="Times New Roman" w:hAnsi="Times New Roman"/>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457E06">
        <w:rPr>
          <w:rFonts w:ascii="Times New Roman" w:hAnsi="Times New Roman"/>
          <w:b/>
          <w:sz w:val="28"/>
          <w:szCs w:val="28"/>
        </w:rPr>
        <w:t xml:space="preserve">81 человек. </w:t>
      </w:r>
    </w:p>
    <w:p w:rsidR="004D1842" w:rsidRPr="00457E06" w:rsidRDefault="004D1842" w:rsidP="00C3474C">
      <w:pPr>
        <w:keepNext/>
        <w:keepLines/>
        <w:shd w:val="clear" w:color="auto" w:fill="FFFFFF" w:themeFill="background1"/>
        <w:autoSpaceDE w:val="0"/>
        <w:autoSpaceDN w:val="0"/>
        <w:adjustRightInd w:val="0"/>
        <w:spacing w:after="0" w:line="240" w:lineRule="auto"/>
        <w:ind w:firstLine="720"/>
        <w:jc w:val="both"/>
        <w:rPr>
          <w:rFonts w:ascii="Times New Roman" w:hAnsi="Times New Roman"/>
          <w:b/>
          <w:sz w:val="28"/>
          <w:szCs w:val="28"/>
        </w:rPr>
      </w:pP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bCs/>
          <w:sz w:val="28"/>
          <w:szCs w:val="28"/>
        </w:rPr>
        <w:t xml:space="preserve">В Ульяновской области в соответствии с частью 2¹ </w:t>
      </w:r>
      <w:r w:rsidRPr="00457E06">
        <w:rPr>
          <w:rFonts w:ascii="Times New Roman" w:hAnsi="Times New Roman"/>
          <w:sz w:val="28"/>
          <w:szCs w:val="28"/>
        </w:rPr>
        <w:t>статьи 169 Жилищного кодекса Российской Федерации</w:t>
      </w:r>
      <w:r w:rsidRPr="00457E06">
        <w:rPr>
          <w:rFonts w:ascii="Times New Roman" w:hAnsi="Times New Roman"/>
          <w:bCs/>
          <w:sz w:val="28"/>
          <w:szCs w:val="28"/>
        </w:rPr>
        <w:t xml:space="preserve"> принят </w:t>
      </w:r>
      <w:r w:rsidRPr="00457E06">
        <w:rPr>
          <w:rFonts w:ascii="Times New Roman" w:hAnsi="Times New Roman"/>
          <w:b/>
          <w:bCs/>
          <w:sz w:val="28"/>
          <w:szCs w:val="28"/>
        </w:rPr>
        <w:t>Закон Ульяновской области от 24.02.2016 № 11-ЗО</w:t>
      </w:r>
      <w:r w:rsidRPr="00457E06">
        <w:rPr>
          <w:rFonts w:ascii="Times New Roman" w:hAnsi="Times New Roman"/>
          <w:b/>
          <w:sz w:val="28"/>
          <w:szCs w:val="28"/>
        </w:rPr>
        <w:t xml:space="preserve"> </w:t>
      </w:r>
      <w:r w:rsidRPr="00457E06">
        <w:rPr>
          <w:rFonts w:ascii="Times New Roman" w:hAnsi="Times New Roman"/>
          <w:b/>
          <w:bCs/>
          <w:sz w:val="28"/>
          <w:szCs w:val="28"/>
        </w:rPr>
        <w:t xml:space="preserve">«О предоставлении в 2016-2019 годах отдельным категориям собственников жилых помещений </w:t>
      </w:r>
      <w:r w:rsidRPr="00457E06">
        <w:rPr>
          <w:rFonts w:ascii="Times New Roman" w:hAnsi="Times New Roman"/>
          <w:b/>
          <w:bCs/>
          <w:sz w:val="28"/>
          <w:szCs w:val="28"/>
        </w:rPr>
        <w:br/>
        <w:t xml:space="preserve">в многоквартирных домах, расположенных на территории Ульяновской области, ежемесячной компенсации расходов на уплату взноса </w:t>
      </w:r>
      <w:r w:rsidRPr="00457E06">
        <w:rPr>
          <w:rFonts w:ascii="Times New Roman" w:hAnsi="Times New Roman"/>
          <w:b/>
          <w:bCs/>
          <w:sz w:val="28"/>
          <w:szCs w:val="28"/>
        </w:rPr>
        <w:br/>
        <w:t>на капитальный ремонт общего имущества в таких многоквартирных домах»</w:t>
      </w:r>
      <w:r w:rsidRPr="00457E06">
        <w:rPr>
          <w:rFonts w:ascii="Times New Roman" w:hAnsi="Times New Roman"/>
          <w:bCs/>
          <w:sz w:val="28"/>
          <w:szCs w:val="28"/>
        </w:rPr>
        <w:t xml:space="preserve">, устанавливающий предоставление с 1 января 2016 года ежемесячной компенсации расходов на уплату взноса на капитальный ремонт </w:t>
      </w:r>
      <w:r w:rsidRPr="00457E06">
        <w:rPr>
          <w:rFonts w:ascii="Times New Roman" w:hAnsi="Times New Roman"/>
          <w:sz w:val="28"/>
          <w:szCs w:val="28"/>
        </w:rPr>
        <w:t xml:space="preserve">одиноко проживающим неработающим собственникам жилых помещений </w:t>
      </w:r>
      <w:r w:rsidRPr="00457E06">
        <w:rPr>
          <w:rFonts w:ascii="Times New Roman" w:hAnsi="Times New Roman"/>
          <w:sz w:val="28"/>
          <w:szCs w:val="28"/>
        </w:rPr>
        <w:br/>
        <w:t xml:space="preserve">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 </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На отчётную дату количество  получателей составляет </w:t>
      </w:r>
      <w:r w:rsidRPr="00457E06">
        <w:rPr>
          <w:rFonts w:ascii="Times New Roman" w:hAnsi="Times New Roman"/>
          <w:b/>
          <w:sz w:val="28"/>
          <w:szCs w:val="28"/>
        </w:rPr>
        <w:t>7122 человека</w:t>
      </w:r>
      <w:r w:rsidRPr="00457E06">
        <w:rPr>
          <w:rFonts w:ascii="Times New Roman" w:hAnsi="Times New Roman"/>
          <w:sz w:val="28"/>
          <w:szCs w:val="28"/>
        </w:rPr>
        <w:t xml:space="preserve">. Количество получателей </w:t>
      </w:r>
      <w:r w:rsidRPr="00457E06">
        <w:rPr>
          <w:rFonts w:ascii="Times New Roman" w:hAnsi="Times New Roman"/>
          <w:sz w:val="28"/>
          <w:szCs w:val="28"/>
        </w:rPr>
        <w:br/>
        <w:t>по сравнению с аналогичным периодом прошлого года увеличилось на 1196 человек</w:t>
      </w:r>
      <w:r w:rsidRPr="00457E06">
        <w:rPr>
          <w:rFonts w:ascii="Times New Roman" w:hAnsi="Times New Roman"/>
          <w:bCs/>
          <w:iCs/>
          <w:sz w:val="28"/>
          <w:szCs w:val="28"/>
        </w:rPr>
        <w:t>.</w:t>
      </w:r>
      <w:r w:rsidRPr="00457E06">
        <w:rPr>
          <w:rFonts w:ascii="Times New Roman" w:hAnsi="Times New Roman"/>
          <w:sz w:val="28"/>
          <w:szCs w:val="28"/>
        </w:rPr>
        <w:t xml:space="preserve"> </w:t>
      </w:r>
    </w:p>
    <w:p w:rsidR="004D1842" w:rsidRPr="00457E06" w:rsidRDefault="004D1842" w:rsidP="00C3474C">
      <w:pPr>
        <w:keepNext/>
        <w:keepLines/>
        <w:shd w:val="clear" w:color="auto" w:fill="FFFFFF" w:themeFill="background1"/>
        <w:suppressAutoHyphens/>
        <w:spacing w:line="240" w:lineRule="auto"/>
        <w:ind w:firstLine="709"/>
        <w:jc w:val="both"/>
        <w:rPr>
          <w:rFonts w:ascii="Times New Roman" w:hAnsi="Times New Roman"/>
          <w:sz w:val="28"/>
          <w:szCs w:val="28"/>
        </w:rPr>
      </w:pPr>
      <w:r w:rsidRPr="00457E06">
        <w:rPr>
          <w:rFonts w:ascii="Times New Roman" w:hAnsi="Times New Roman"/>
          <w:sz w:val="28"/>
          <w:szCs w:val="28"/>
        </w:rPr>
        <w:t xml:space="preserve">С 1 января 2019 года вступают в силу положения Закона Ульяновской области </w:t>
      </w:r>
      <w:r w:rsidRPr="00457E06">
        <w:rPr>
          <w:rFonts w:ascii="Times New Roman" w:hAnsi="Times New Roman"/>
          <w:bCs/>
          <w:sz w:val="28"/>
          <w:szCs w:val="28"/>
        </w:rPr>
        <w:t xml:space="preserve">от 29.11.2018 № 133-ЗО </w:t>
      </w:r>
      <w:r w:rsidRPr="00457E06">
        <w:rPr>
          <w:rFonts w:ascii="Times New Roman" w:hAnsi="Times New Roman"/>
          <w:sz w:val="28"/>
          <w:szCs w:val="28"/>
        </w:rPr>
        <w:t xml:space="preserve">«О внесении изменения в статью 2 Закона Ульяновской области </w:t>
      </w:r>
      <w:r w:rsidRPr="00457E06">
        <w:rPr>
          <w:rFonts w:ascii="Times New Roman" w:hAnsi="Times New Roman"/>
          <w:bCs/>
          <w:sz w:val="28"/>
          <w:szCs w:val="28"/>
        </w:rPr>
        <w:t xml:space="preserve">«О предоставлении в 2016-2019 годах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предусматривающий </w:t>
      </w:r>
      <w:r w:rsidRPr="00457E06">
        <w:rPr>
          <w:rFonts w:ascii="Times New Roman" w:hAnsi="Times New Roman"/>
          <w:sz w:val="28"/>
          <w:szCs w:val="28"/>
        </w:rPr>
        <w:t xml:space="preserve">предоставление ежемесячной компенсации расходов на уплату взноса </w:t>
      </w:r>
      <w:r w:rsidRPr="00457E06">
        <w:rPr>
          <w:rFonts w:ascii="Times New Roman" w:hAnsi="Times New Roman"/>
          <w:sz w:val="28"/>
          <w:szCs w:val="28"/>
        </w:rPr>
        <w:br/>
        <w:t xml:space="preserve">на капитальный ремонт общего имущества собственникам жилых помещений в многоквартирных домах, достигшим возраста 70 или 80 лет, </w:t>
      </w:r>
      <w:r w:rsidRPr="00457E06">
        <w:rPr>
          <w:rFonts w:ascii="Times New Roman" w:hAnsi="Times New Roman"/>
          <w:sz w:val="28"/>
          <w:szCs w:val="28"/>
        </w:rPr>
        <w:br/>
        <w:t>и проживающим в составе семьи,</w:t>
      </w:r>
      <w:r w:rsidRPr="00457E06">
        <w:rPr>
          <w:rFonts w:ascii="Times New Roman" w:hAnsi="Times New Roman"/>
          <w:color w:val="000000"/>
          <w:sz w:val="28"/>
          <w:szCs w:val="28"/>
        </w:rPr>
        <w:t xml:space="preserve"> </w:t>
      </w:r>
      <w:r w:rsidRPr="00457E06">
        <w:rPr>
          <w:rFonts w:ascii="Times New Roman" w:hAnsi="Times New Roman"/>
          <w:sz w:val="28"/>
          <w:szCs w:val="28"/>
        </w:rPr>
        <w:t xml:space="preserve">состоящей только из совместно проживающих неработающих граждан пенсионного возраста и (или) неработающих инвалидов I и (или) II групп. </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lastRenderedPageBreak/>
        <w:t xml:space="preserve">Кроме того, принят </w:t>
      </w:r>
      <w:r w:rsidRPr="00457E06">
        <w:rPr>
          <w:rFonts w:ascii="Times New Roman" w:hAnsi="Times New Roman"/>
          <w:b/>
          <w:sz w:val="28"/>
          <w:szCs w:val="28"/>
        </w:rPr>
        <w:t xml:space="preserve">Закон Ульяновской области от 01.07.2016 </w:t>
      </w:r>
      <w:r w:rsidRPr="00457E06">
        <w:rPr>
          <w:rFonts w:ascii="Times New Roman" w:hAnsi="Times New Roman"/>
          <w:b/>
          <w:sz w:val="28"/>
          <w:szCs w:val="28"/>
        </w:rPr>
        <w:br/>
        <w:t xml:space="preserve">№ 87-ЗО </w:t>
      </w:r>
      <w:r w:rsidRPr="00457E06">
        <w:rPr>
          <w:rFonts w:ascii="Times New Roman" w:hAnsi="Times New Roman"/>
          <w:b/>
          <w:bCs/>
          <w:sz w:val="28"/>
          <w:szCs w:val="28"/>
        </w:rPr>
        <w:t xml:space="preserve">«О предоставлении в 2016-2019 годах </w:t>
      </w:r>
      <w:r w:rsidRPr="00457E06">
        <w:rPr>
          <w:rFonts w:ascii="Times New Roman" w:hAnsi="Times New Roman"/>
          <w:b/>
          <w:sz w:val="28"/>
          <w:szCs w:val="28"/>
        </w:rPr>
        <w:t>детям-сиротам и детям, оставшимся без попечения родителей,</w:t>
      </w:r>
      <w:r w:rsidRPr="00457E06">
        <w:rPr>
          <w:rFonts w:ascii="Times New Roman" w:hAnsi="Times New Roman"/>
          <w:b/>
          <w:bCs/>
          <w:sz w:val="28"/>
          <w:szCs w:val="28"/>
        </w:rPr>
        <w:t xml:space="preserve"> </w:t>
      </w:r>
      <w:r w:rsidRPr="00457E06">
        <w:rPr>
          <w:rFonts w:ascii="Times New Roman" w:hAnsi="Times New Roman"/>
          <w:b/>
          <w:sz w:val="28"/>
          <w:szCs w:val="28"/>
        </w:rPr>
        <w:t>а также отдельным категориям лиц из их числа, являющимся</w:t>
      </w:r>
      <w:r w:rsidRPr="00457E06">
        <w:rPr>
          <w:rFonts w:ascii="Times New Roman" w:hAnsi="Times New Roman"/>
          <w:b/>
          <w:bCs/>
          <w:sz w:val="28"/>
          <w:szCs w:val="28"/>
        </w:rPr>
        <w:t xml:space="preserve"> собственниками жилых помещений </w:t>
      </w:r>
      <w:r w:rsidRPr="00457E06">
        <w:rPr>
          <w:rFonts w:ascii="Times New Roman" w:hAnsi="Times New Roman"/>
          <w:b/>
          <w:bCs/>
          <w:sz w:val="28"/>
          <w:szCs w:val="28"/>
        </w:rPr>
        <w:br/>
        <w:t>в многоквартирных домах, расположенных на территории Ульяновской области</w:t>
      </w:r>
      <w:r w:rsidRPr="00457E06">
        <w:rPr>
          <w:rFonts w:ascii="Times New Roman" w:hAnsi="Times New Roman"/>
          <w:b/>
          <w:sz w:val="28"/>
          <w:szCs w:val="28"/>
        </w:rPr>
        <w:t>,</w:t>
      </w:r>
      <w:r w:rsidRPr="00457E06">
        <w:rPr>
          <w:rFonts w:ascii="Times New Roman" w:hAnsi="Times New Roman"/>
          <w:b/>
          <w:bCs/>
          <w:sz w:val="28"/>
          <w:szCs w:val="28"/>
        </w:rPr>
        <w:t xml:space="preserve"> ежемесячной компенсации расходов на уплату взноса </w:t>
      </w:r>
      <w:r w:rsidRPr="00457E06">
        <w:rPr>
          <w:rFonts w:ascii="Times New Roman" w:hAnsi="Times New Roman"/>
          <w:b/>
          <w:bCs/>
          <w:sz w:val="28"/>
          <w:szCs w:val="28"/>
        </w:rPr>
        <w:br/>
        <w:t>на капитальный ремонт общего имущества в таких многоквартирных домах»</w:t>
      </w:r>
      <w:r w:rsidRPr="00457E06">
        <w:rPr>
          <w:rFonts w:ascii="Times New Roman" w:hAnsi="Times New Roman"/>
          <w:bCs/>
          <w:sz w:val="28"/>
          <w:szCs w:val="28"/>
        </w:rPr>
        <w:t xml:space="preserve">, </w:t>
      </w:r>
      <w:r w:rsidRPr="00457E06">
        <w:rPr>
          <w:rStyle w:val="a5"/>
          <w:rFonts w:ascii="Times New Roman" w:hAnsi="Times New Roman"/>
          <w:sz w:val="28"/>
          <w:szCs w:val="28"/>
        </w:rPr>
        <w:t>предусматривающий предоставление</w:t>
      </w:r>
      <w:r w:rsidRPr="00457E06">
        <w:rPr>
          <w:rFonts w:ascii="Times New Roman" w:hAnsi="Times New Roman"/>
          <w:bCs/>
          <w:sz w:val="28"/>
          <w:szCs w:val="28"/>
        </w:rPr>
        <w:t xml:space="preserve"> ежемесячной компенсации расходов на уплату взноса на капитальный ремонт </w:t>
      </w:r>
      <w:r w:rsidRPr="00457E06">
        <w:rPr>
          <w:rFonts w:ascii="Times New Roman" w:hAnsi="Times New Roman"/>
          <w:sz w:val="28"/>
          <w:szCs w:val="28"/>
        </w:rPr>
        <w:t xml:space="preserve">детям-сиротам и детям, оставшимся без попечения родителей, а также лицам из числа детей-сирот </w:t>
      </w:r>
      <w:r w:rsidRPr="00457E06">
        <w:rPr>
          <w:rFonts w:ascii="Times New Roman" w:hAnsi="Times New Roman"/>
          <w:sz w:val="28"/>
          <w:szCs w:val="28"/>
        </w:rPr>
        <w:br/>
        <w:t xml:space="preserve">и детей, оставшихся без попечения родителей, в возрасте от 18 до 23 лет, обучающимся в образовательных организациях в очной форме – в размере пятидесяти процентов. На отчётную дату количество  получателей составляет </w:t>
      </w:r>
      <w:r w:rsidRPr="00457E06">
        <w:rPr>
          <w:rFonts w:ascii="Times New Roman" w:hAnsi="Times New Roman"/>
          <w:b/>
          <w:sz w:val="28"/>
          <w:szCs w:val="28"/>
        </w:rPr>
        <w:t>55 человек</w:t>
      </w:r>
      <w:r w:rsidRPr="00457E06">
        <w:rPr>
          <w:rFonts w:ascii="Times New Roman" w:hAnsi="Times New Roman"/>
          <w:sz w:val="28"/>
          <w:szCs w:val="28"/>
        </w:rPr>
        <w:t>.</w:t>
      </w:r>
    </w:p>
    <w:p w:rsidR="004D1842" w:rsidRPr="00457E06" w:rsidRDefault="004D1842" w:rsidP="00C3474C">
      <w:pPr>
        <w:keepNext/>
        <w:keepLines/>
        <w:shd w:val="clear" w:color="auto" w:fill="FFFFFF" w:themeFill="background1"/>
        <w:autoSpaceDE w:val="0"/>
        <w:autoSpaceDN w:val="0"/>
        <w:adjustRightInd w:val="0"/>
        <w:spacing w:after="0" w:line="240" w:lineRule="auto"/>
        <w:jc w:val="both"/>
        <w:rPr>
          <w:rFonts w:ascii="Times New Roman" w:hAnsi="Times New Roman"/>
          <w:bCs/>
        </w:rPr>
      </w:pPr>
    </w:p>
    <w:p w:rsidR="004D1842" w:rsidRPr="00457E06" w:rsidRDefault="004D1842" w:rsidP="00C3474C">
      <w:pPr>
        <w:keepNext/>
        <w:keepLines/>
        <w:shd w:val="clear" w:color="auto" w:fill="FFFFFF" w:themeFill="background1"/>
        <w:autoSpaceDE w:val="0"/>
        <w:autoSpaceDN w:val="0"/>
        <w:adjustRightInd w:val="0"/>
        <w:spacing w:after="0" w:line="240" w:lineRule="auto"/>
        <w:ind w:firstLine="851"/>
        <w:jc w:val="both"/>
        <w:rPr>
          <w:rFonts w:ascii="Times New Roman" w:hAnsi="Times New Roman"/>
          <w:sz w:val="28"/>
          <w:szCs w:val="28"/>
        </w:rPr>
      </w:pPr>
      <w:r w:rsidRPr="00457E06">
        <w:rPr>
          <w:rFonts w:ascii="Times New Roman" w:hAnsi="Times New Roman"/>
          <w:b/>
          <w:sz w:val="28"/>
          <w:szCs w:val="28"/>
        </w:rPr>
        <w:t>В соответствии с постановлением Правительства Ульяновской области от 28.07.2010 № 252-П</w:t>
      </w:r>
      <w:r w:rsidRPr="00457E06">
        <w:rPr>
          <w:rFonts w:ascii="Times New Roman" w:hAnsi="Times New Roman"/>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r w:rsidRPr="00457E06">
        <w:rPr>
          <w:rFonts w:ascii="Times New Roman" w:hAnsi="Times New Roman"/>
          <w:szCs w:val="28"/>
        </w:rPr>
        <w:t xml:space="preserve"> </w:t>
      </w:r>
      <w:r w:rsidRPr="00457E06">
        <w:rPr>
          <w:rFonts w:ascii="Times New Roman" w:hAnsi="Times New Roman"/>
          <w:sz w:val="28"/>
          <w:szCs w:val="28"/>
        </w:rPr>
        <w:t xml:space="preserve">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w:t>
      </w:r>
      <w:r w:rsidRPr="00457E06">
        <w:rPr>
          <w:rFonts w:ascii="Times New Roman" w:hAnsi="Times New Roman"/>
          <w:sz w:val="28"/>
          <w:szCs w:val="28"/>
        </w:rPr>
        <w:br/>
        <w:t xml:space="preserve">и учащихся, нахождения образовательного учреждения, а также </w:t>
      </w:r>
      <w:r w:rsidRPr="00457E06">
        <w:rPr>
          <w:rFonts w:ascii="Times New Roman" w:hAnsi="Times New Roman"/>
          <w:sz w:val="28"/>
          <w:szCs w:val="28"/>
        </w:rPr>
        <w:br/>
        <w:t>от прохождения маршрута поездки по территориям других субъектов Российской Федерации.</w:t>
      </w:r>
    </w:p>
    <w:p w:rsidR="004D1842" w:rsidRPr="00457E06" w:rsidRDefault="004D1842" w:rsidP="00C3474C">
      <w:pPr>
        <w:keepNext/>
        <w:keepLines/>
        <w:shd w:val="clear" w:color="auto" w:fill="FFFFFF" w:themeFill="background1"/>
        <w:autoSpaceDE w:val="0"/>
        <w:autoSpaceDN w:val="0"/>
        <w:adjustRightInd w:val="0"/>
        <w:spacing w:after="0" w:line="240" w:lineRule="auto"/>
        <w:ind w:firstLine="851"/>
        <w:jc w:val="both"/>
        <w:rPr>
          <w:rFonts w:ascii="Times New Roman" w:hAnsi="Times New Roman"/>
          <w:sz w:val="28"/>
          <w:szCs w:val="28"/>
        </w:rPr>
      </w:pPr>
      <w:r w:rsidRPr="00457E06">
        <w:rPr>
          <w:rFonts w:ascii="Times New Roman" w:hAnsi="Times New Roman"/>
          <w:sz w:val="28"/>
          <w:szCs w:val="28"/>
        </w:rPr>
        <w:t xml:space="preserve">Количество обращений студентов и учащихся за предоставлением льготы по проезду на железнодорожном транспорте пригородного сообщения за период с января по декабрь 2018 года </w:t>
      </w:r>
      <w:r w:rsidRPr="00457E06">
        <w:rPr>
          <w:rFonts w:ascii="Times New Roman" w:hAnsi="Times New Roman"/>
          <w:bCs/>
          <w:sz w:val="28"/>
          <w:szCs w:val="28"/>
        </w:rPr>
        <w:t>составило 31916</w:t>
      </w:r>
      <w:r w:rsidRPr="00457E06">
        <w:rPr>
          <w:rFonts w:ascii="Times New Roman" w:hAnsi="Times New Roman"/>
          <w:sz w:val="28"/>
          <w:szCs w:val="28"/>
        </w:rPr>
        <w:t xml:space="preserve"> (за аналогичный период прошлого года – </w:t>
      </w:r>
      <w:r w:rsidRPr="00457E06">
        <w:rPr>
          <w:rFonts w:ascii="Times New Roman" w:hAnsi="Times New Roman"/>
          <w:b/>
          <w:bCs/>
          <w:sz w:val="28"/>
          <w:szCs w:val="28"/>
        </w:rPr>
        <w:t>24935</w:t>
      </w:r>
      <w:r w:rsidRPr="00457E06">
        <w:rPr>
          <w:rFonts w:ascii="Times New Roman" w:hAnsi="Times New Roman"/>
          <w:sz w:val="28"/>
          <w:szCs w:val="28"/>
        </w:rPr>
        <w:t>).</w:t>
      </w:r>
    </w:p>
    <w:p w:rsidR="004D1842" w:rsidRPr="00457E06" w:rsidRDefault="004D1842" w:rsidP="00C3474C">
      <w:pPr>
        <w:keepNext/>
        <w:keepLines/>
        <w:shd w:val="clear" w:color="auto" w:fill="FFFFFF" w:themeFill="background1"/>
        <w:autoSpaceDE w:val="0"/>
        <w:autoSpaceDN w:val="0"/>
        <w:adjustRightInd w:val="0"/>
        <w:spacing w:after="0" w:line="240" w:lineRule="auto"/>
        <w:jc w:val="both"/>
        <w:rPr>
          <w:rFonts w:ascii="Times New Roman" w:hAnsi="Times New Roman"/>
          <w:sz w:val="28"/>
          <w:szCs w:val="28"/>
          <w:highlight w:val="yellow"/>
        </w:rPr>
      </w:pPr>
    </w:p>
    <w:p w:rsidR="004D1842" w:rsidRPr="00457E06" w:rsidRDefault="004D1842"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b/>
          <w:sz w:val="28"/>
          <w:szCs w:val="28"/>
        </w:rPr>
        <w:t xml:space="preserve">Показатель «Доля семей, получающих субсидии» составил 7,57% </w:t>
      </w:r>
      <w:r w:rsidRPr="00457E06">
        <w:rPr>
          <w:rFonts w:ascii="Times New Roman" w:hAnsi="Times New Roman"/>
          <w:sz w:val="28"/>
          <w:szCs w:val="28"/>
        </w:rPr>
        <w:t>(38912 получателей субсидий от общей численности семей и одиноко проживающих граждан – 514247). По сравнению с аналогичным периодом прошлого года количество получателей субсидий увеличилось на 1228 человек (на 31.12.2017 – 37684 человека).</w:t>
      </w:r>
    </w:p>
    <w:p w:rsidR="004D1842" w:rsidRPr="00457E06" w:rsidRDefault="004D1842"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lastRenderedPageBreak/>
        <w:t xml:space="preserve">Средняя величина субсидии на семью в месяц по сравнению </w:t>
      </w:r>
      <w:r w:rsidRPr="00457E06">
        <w:rPr>
          <w:rFonts w:ascii="Times New Roman" w:hAnsi="Times New Roman"/>
          <w:sz w:val="28"/>
          <w:szCs w:val="28"/>
        </w:rPr>
        <w:br/>
        <w:t>с аналогичным периодом прошлого года уменьшилась на 88 рублей и составила 1805 рублей.</w:t>
      </w:r>
    </w:p>
    <w:p w:rsidR="004D1842" w:rsidRPr="00457E06" w:rsidRDefault="004D1842" w:rsidP="00C3474C">
      <w:pPr>
        <w:pStyle w:val="ac"/>
        <w:keepNext/>
        <w:keepLines/>
        <w:shd w:val="clear" w:color="auto" w:fill="FFFFFF" w:themeFill="background1"/>
        <w:spacing w:after="0" w:line="240" w:lineRule="auto"/>
        <w:ind w:firstLine="851"/>
        <w:jc w:val="both"/>
        <w:rPr>
          <w:rFonts w:ascii="Times New Roman" w:hAnsi="Times New Roman"/>
          <w:bCs/>
          <w:sz w:val="28"/>
          <w:szCs w:val="28"/>
        </w:rPr>
      </w:pPr>
      <w:r w:rsidRPr="00457E06">
        <w:rPr>
          <w:rFonts w:ascii="Times New Roman" w:hAnsi="Times New Roman"/>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r w:rsidRPr="00457E06">
        <w:rPr>
          <w:rFonts w:ascii="Times New Roman" w:hAnsi="Times New Roman"/>
          <w:b/>
          <w:sz w:val="28"/>
          <w:szCs w:val="28"/>
        </w:rPr>
        <w:t>Количество получателей компенсаций на отчётную дату составляет 12691 человек.</w:t>
      </w:r>
      <w:r w:rsidRPr="00457E06">
        <w:rPr>
          <w:rFonts w:ascii="Times New Roman" w:hAnsi="Times New Roman"/>
          <w:sz w:val="28"/>
          <w:szCs w:val="28"/>
        </w:rPr>
        <w:t xml:space="preserve"> По сравнению с аналогичным периодом прошлого года количество получателей компенсации уменьшилось на 338 человек (на 31.12.2017 – 12353 человек)</w:t>
      </w:r>
      <w:r w:rsidRPr="00457E06">
        <w:rPr>
          <w:rFonts w:ascii="Times New Roman" w:hAnsi="Times New Roman"/>
          <w:bCs/>
          <w:sz w:val="28"/>
          <w:szCs w:val="28"/>
        </w:rPr>
        <w:t>.</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sz w:val="28"/>
          <w:szCs w:val="28"/>
        </w:rPr>
      </w:pPr>
      <w:r w:rsidRPr="00457E06">
        <w:rPr>
          <w:rFonts w:ascii="Times New Roman" w:hAnsi="Times New Roman"/>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4D1842" w:rsidRPr="00457E06" w:rsidRDefault="004D1842" w:rsidP="00C3474C">
      <w:pPr>
        <w:keepNext/>
        <w:keepLines/>
        <w:shd w:val="clear" w:color="auto" w:fill="FFFFFF" w:themeFill="background1"/>
        <w:spacing w:after="0" w:line="240" w:lineRule="auto"/>
        <w:ind w:firstLine="851"/>
        <w:jc w:val="both"/>
        <w:rPr>
          <w:rFonts w:ascii="Times New Roman" w:hAnsi="Times New Roman"/>
          <w:b/>
          <w:sz w:val="28"/>
          <w:szCs w:val="28"/>
        </w:rPr>
      </w:pPr>
      <w:r w:rsidRPr="00457E06">
        <w:rPr>
          <w:rFonts w:ascii="Times New Roman" w:hAnsi="Times New Roman"/>
          <w:b/>
          <w:sz w:val="28"/>
          <w:szCs w:val="28"/>
        </w:rPr>
        <w:t>Средняя величина выплаты на семью в месяц составила 2036 рублей.</w:t>
      </w:r>
    </w:p>
    <w:p w:rsidR="004D1842" w:rsidRPr="00457E06" w:rsidRDefault="004D1842" w:rsidP="00C3474C">
      <w:pPr>
        <w:keepNext/>
        <w:keepLines/>
        <w:shd w:val="clear" w:color="auto" w:fill="FFFFFF" w:themeFill="background1"/>
        <w:spacing w:after="0" w:line="240" w:lineRule="auto"/>
        <w:jc w:val="both"/>
        <w:rPr>
          <w:rFonts w:ascii="Times New Roman" w:hAnsi="Times New Roman"/>
          <w:sz w:val="28"/>
          <w:szCs w:val="28"/>
        </w:rPr>
      </w:pPr>
    </w:p>
    <w:p w:rsidR="0008200B" w:rsidRPr="00457E06" w:rsidRDefault="00386499" w:rsidP="00C3474C">
      <w:pPr>
        <w:keepNext/>
        <w:keepLines/>
        <w:shd w:val="clear" w:color="auto" w:fill="FFFFFF" w:themeFill="background1"/>
        <w:spacing w:after="0" w:line="240" w:lineRule="auto"/>
        <w:ind w:right="14" w:firstLine="851"/>
        <w:jc w:val="both"/>
        <w:rPr>
          <w:rFonts w:ascii="Times New Roman" w:hAnsi="Times New Roman"/>
          <w:b/>
          <w:color w:val="000000"/>
          <w:spacing w:val="-3"/>
          <w:sz w:val="28"/>
          <w:szCs w:val="28"/>
          <w:highlight w:val="yellow"/>
        </w:rPr>
      </w:pPr>
      <w:r w:rsidRPr="00457E06">
        <w:rPr>
          <w:rFonts w:ascii="Times New Roman" w:hAnsi="Times New Roman"/>
          <w:b/>
          <w:color w:val="000000"/>
          <w:spacing w:val="-3"/>
          <w:sz w:val="28"/>
          <w:szCs w:val="28"/>
        </w:rPr>
        <w:t xml:space="preserve">2. </w:t>
      </w:r>
      <w:r w:rsidR="0008200B" w:rsidRPr="00457E06">
        <w:rPr>
          <w:rFonts w:ascii="Times New Roman" w:hAnsi="Times New Roman"/>
          <w:b/>
          <w:color w:val="000000"/>
          <w:spacing w:val="-3"/>
          <w:sz w:val="28"/>
          <w:szCs w:val="28"/>
        </w:rPr>
        <w:t>Реализация мероприятий комплексной программы «Забота»</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 xml:space="preserve"> Программа «Забота» реализована за 2018 год муниципальными образованиями  Ульяновской области  в соответствии: </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 постановлениями администраций муниципальных образований Ульяновской области;</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 xml:space="preserve">- рекомендациями Министерства здравоохранения и социального развития Ульяновской области по разработке, совершенствованию и реализации муниципальных (целевых) программ (комплексов мероприятий) «Забота» в период 2015 - 2018 годов в муниципальных образованиях Ульяновской области. </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В целом, все муниципальные программы разработаны в соответствии с рекомендациями, разработанными Министерством и доведены до руководителей муниципальных образований, исключены дублирующие меры поддержки и все они носят адресный характер.</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Рекомендовано муниципальным образованиям Ульяновской области через муниципальный бюджет осуществить финансирование мероприятий направленные на следующие меры социальной поддержки:</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1. Оказание мер социальной поддержки беременным женщинам.</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2.Обеспечение бесплатным питанием в школах детей из малообеспеченных семей.</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hAnsi="Times New Roman"/>
          <w:bCs/>
          <w:sz w:val="28"/>
          <w:szCs w:val="28"/>
        </w:rPr>
        <w:t>3.Предоставление социальной помощи инвалидам, нуждающимся в доставке в Диализный центр г. Ульяновска</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8"/>
          <w:szCs w:val="28"/>
          <w:lang w:eastAsia="ru-RU"/>
        </w:rPr>
      </w:pP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За 2018 года</w:t>
      </w:r>
      <w:r w:rsidRPr="00457E06">
        <w:rPr>
          <w:rFonts w:ascii="Times New Roman" w:eastAsia="Times New Roman" w:hAnsi="Times New Roman"/>
          <w:b/>
          <w:sz w:val="28"/>
          <w:szCs w:val="28"/>
          <w:lang w:eastAsia="ru-RU"/>
        </w:rPr>
        <w:t xml:space="preserve"> </w:t>
      </w:r>
      <w:r w:rsidRPr="00457E06">
        <w:rPr>
          <w:rFonts w:ascii="Times New Roman" w:eastAsia="Times New Roman" w:hAnsi="Times New Roman"/>
          <w:sz w:val="28"/>
          <w:szCs w:val="28"/>
          <w:lang w:eastAsia="ru-RU"/>
        </w:rPr>
        <w:t>израсходовано денежных средств, которые направлены на выполнение мероприятий включенные в программу «Забота» по всем муниципальным программам- 332 835,55 тыс.руб из запланированных 333 726,66 тыс. руб., за 2017 года 327591,92 тыс. руб., 2016 года - 253 771,68 тыс. руб., в 2015 году - 257 502,00  тыс. руб.</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457E06">
        <w:rPr>
          <w:rFonts w:ascii="Times New Roman" w:eastAsia="Times New Roman" w:hAnsi="Times New Roman"/>
          <w:b/>
          <w:sz w:val="28"/>
          <w:szCs w:val="28"/>
          <w:lang w:eastAsia="ru-RU"/>
        </w:rPr>
        <w:t xml:space="preserve">- </w:t>
      </w:r>
      <w:r w:rsidRPr="00457E06">
        <w:rPr>
          <w:rFonts w:ascii="Times New Roman" w:eastAsia="Times New Roman" w:hAnsi="Times New Roman"/>
          <w:sz w:val="28"/>
          <w:szCs w:val="28"/>
          <w:lang w:eastAsia="ru-RU"/>
        </w:rPr>
        <w:t>средства бюджетов муниципальных образований - 290 109,93 тыс.рублей</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457E06">
        <w:rPr>
          <w:rFonts w:ascii="Times New Roman" w:eastAsia="Times New Roman" w:hAnsi="Times New Roman"/>
          <w:b/>
          <w:sz w:val="28"/>
          <w:szCs w:val="28"/>
          <w:lang w:eastAsia="ru-RU"/>
        </w:rPr>
        <w:t>-</w:t>
      </w:r>
      <w:r w:rsidRPr="00457E06">
        <w:rPr>
          <w:rFonts w:ascii="Times New Roman" w:eastAsia="Times New Roman" w:hAnsi="Times New Roman"/>
          <w:sz w:val="28"/>
          <w:szCs w:val="28"/>
          <w:lang w:eastAsia="ru-RU"/>
        </w:rPr>
        <w:t xml:space="preserve"> внебюджетные средства – 42 725,62 тыс. руб.</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8"/>
          <w:szCs w:val="28"/>
          <w:lang w:eastAsia="ru-RU"/>
        </w:rPr>
      </w:pPr>
      <w:r w:rsidRPr="00457E06">
        <w:rPr>
          <w:rFonts w:ascii="Times New Roman" w:eastAsia="Times New Roman" w:hAnsi="Times New Roman"/>
          <w:b/>
          <w:sz w:val="28"/>
          <w:szCs w:val="28"/>
          <w:lang w:eastAsia="ru-RU"/>
        </w:rPr>
        <w:t>В целом выполнение составило- 99,73% от плана, в 2017 году- 102%, в 2016 году - 104%.</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том числе выполнение по бюджетам:</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муниципальных бюджетов - 97%</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внебюджетных средств - 119%</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8"/>
          <w:szCs w:val="28"/>
          <w:u w:val="single"/>
          <w:lang w:eastAsia="ru-RU"/>
        </w:rPr>
      </w:pP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Низкий процент выполнения финансирования данной программы из местного бюджета в районах (ниже среднего): Старокулаткинский - 46%, Ульяновский - 56%, Базарносызганский - 74%.</w:t>
      </w:r>
    </w:p>
    <w:p w:rsidR="004D1842" w:rsidRPr="00457E06" w:rsidRDefault="004D1842" w:rsidP="00C3474C">
      <w:pPr>
        <w:keepNext/>
        <w:keepLines/>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eastAsia="ru-RU"/>
        </w:rPr>
      </w:pPr>
      <w:r w:rsidRPr="00457E06">
        <w:rPr>
          <w:rFonts w:ascii="Times New Roman" w:eastAsia="Times New Roman" w:hAnsi="Times New Roman"/>
          <w:sz w:val="28"/>
          <w:szCs w:val="28"/>
          <w:lang w:eastAsia="ru-RU"/>
        </w:rPr>
        <w:t>Продолжается активная работа по привлечению  спонсорских средств органами местного самоуправления для решения выполнения мероприятий муниципальных программ</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Внебюджетные средства занимают 12,8% от общего фактического объёма денежных средств направленных на оказание социальной помощи нуждающихся граждан, в 2017 году  – 15,5 %. </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На 2,7% снизилось финансирование из внебюджетных средств на программы социального характера.</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imes New Roman" w:hAnsi="Times New Roman"/>
          <w:b/>
          <w:sz w:val="28"/>
          <w:szCs w:val="28"/>
          <w:lang w:eastAsia="ru-RU"/>
        </w:rPr>
      </w:pP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457E06">
        <w:rPr>
          <w:rFonts w:ascii="Times New Roman" w:eastAsia="Times New Roman" w:hAnsi="Times New Roman"/>
          <w:b/>
          <w:sz w:val="28"/>
          <w:szCs w:val="28"/>
          <w:lang w:eastAsia="ru-RU"/>
        </w:rPr>
        <w:t>2.1.Под особым вниманием Глав районов находиться вопрос предоставление мер социальной поддержки беременным женщинам.</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По оперативным данным на 31.12.2018  на учёте в учреждениях здравоохранения Ульяновской области состоит 5458 беременных женщин, что на 666 (5,7%) меньше аналогичного периода прошлого года (6124).  Разница в количестве беременных женщин по сравнению с прошлым отчётным периодом увеличивается. Так на 01.11.2018 разница составляла 350, а за месяц данный показатель увеличился на 316 и составляет 666.</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b/>
          <w:sz w:val="28"/>
          <w:szCs w:val="28"/>
        </w:rPr>
        <w:t>Положительна динамика по количеству беременных женщин</w:t>
      </w:r>
      <w:r w:rsidRPr="00457E06">
        <w:rPr>
          <w:rFonts w:ascii="Times New Roman" w:eastAsiaTheme="minorHAnsi" w:hAnsi="Times New Roman"/>
          <w:sz w:val="28"/>
          <w:szCs w:val="28"/>
        </w:rPr>
        <w:t xml:space="preserve">, состоящих на учёте на 31.12.2018, наблюдается в следующих муниципальных образованиях: </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«Новоспасский район» (2017</w:t>
      </w:r>
      <w:r w:rsidR="00884E2C" w:rsidRPr="00457E06">
        <w:rPr>
          <w:rFonts w:ascii="Times New Roman" w:eastAsiaTheme="minorHAnsi" w:hAnsi="Times New Roman"/>
          <w:sz w:val="28"/>
          <w:szCs w:val="28"/>
        </w:rPr>
        <w:t xml:space="preserve"> </w:t>
      </w:r>
      <w:r w:rsidRPr="00457E06">
        <w:rPr>
          <w:rFonts w:ascii="Times New Roman" w:eastAsiaTheme="minorHAnsi" w:hAnsi="Times New Roman"/>
          <w:sz w:val="28"/>
          <w:szCs w:val="28"/>
        </w:rPr>
        <w:t>г</w:t>
      </w:r>
      <w:r w:rsidR="00884E2C" w:rsidRPr="00457E06">
        <w:rPr>
          <w:rFonts w:ascii="Times New Roman" w:eastAsiaTheme="minorHAnsi" w:hAnsi="Times New Roman"/>
          <w:sz w:val="28"/>
          <w:szCs w:val="28"/>
        </w:rPr>
        <w:t>од –78, 2018 год</w:t>
      </w:r>
      <w:r w:rsidRPr="00457E06">
        <w:rPr>
          <w:rFonts w:ascii="Times New Roman" w:eastAsiaTheme="minorHAnsi" w:hAnsi="Times New Roman"/>
          <w:sz w:val="28"/>
          <w:szCs w:val="28"/>
        </w:rPr>
        <w:t xml:space="preserve"> -</w:t>
      </w:r>
      <w:r w:rsidR="00884E2C" w:rsidRPr="00457E06">
        <w:rPr>
          <w:rFonts w:ascii="Times New Roman" w:eastAsiaTheme="minorHAnsi" w:hAnsi="Times New Roman"/>
          <w:sz w:val="28"/>
          <w:szCs w:val="28"/>
        </w:rPr>
        <w:t xml:space="preserve"> 87), </w:t>
      </w:r>
    </w:p>
    <w:p w:rsidR="00884E2C" w:rsidRPr="00457E06" w:rsidRDefault="00884E2C"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«Ульяновский район» (2017 год</w:t>
      </w:r>
      <w:r w:rsidR="004D1842" w:rsidRPr="00457E06">
        <w:rPr>
          <w:rFonts w:ascii="Times New Roman" w:eastAsiaTheme="minorHAnsi" w:hAnsi="Times New Roman"/>
          <w:sz w:val="28"/>
          <w:szCs w:val="28"/>
        </w:rPr>
        <w:t xml:space="preserve"> – 62, 2018</w:t>
      </w:r>
      <w:r w:rsidRPr="00457E06">
        <w:rPr>
          <w:rFonts w:ascii="Times New Roman" w:eastAsiaTheme="minorHAnsi" w:hAnsi="Times New Roman"/>
          <w:sz w:val="28"/>
          <w:szCs w:val="28"/>
        </w:rPr>
        <w:t xml:space="preserve">  год</w:t>
      </w:r>
      <w:r w:rsidR="004D1842" w:rsidRPr="00457E06">
        <w:rPr>
          <w:rFonts w:ascii="Times New Roman" w:eastAsiaTheme="minorHAnsi" w:hAnsi="Times New Roman"/>
          <w:sz w:val="28"/>
          <w:szCs w:val="28"/>
        </w:rPr>
        <w:t xml:space="preserve"> - 66), </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«Радищевский район» (2017</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 28, 2018</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- 37), </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«Сурский район» (2017</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 38, 2018</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- 48),  </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«Чердаклинский район» (2017</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92, 2018</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- 98),</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lastRenderedPageBreak/>
        <w:t xml:space="preserve"> «Старокулаткинский район» (2017</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- 18, 2018</w:t>
      </w:r>
      <w:r w:rsidR="00884E2C" w:rsidRPr="00457E06">
        <w:rPr>
          <w:rFonts w:ascii="Times New Roman" w:eastAsiaTheme="minorHAnsi" w:hAnsi="Times New Roman"/>
          <w:sz w:val="28"/>
          <w:szCs w:val="28"/>
        </w:rPr>
        <w:t xml:space="preserve"> год</w:t>
      </w:r>
      <w:r w:rsidRPr="00457E06">
        <w:rPr>
          <w:rFonts w:ascii="Times New Roman" w:eastAsiaTheme="minorHAnsi" w:hAnsi="Times New Roman"/>
          <w:sz w:val="28"/>
          <w:szCs w:val="28"/>
        </w:rPr>
        <w:t xml:space="preserve"> -</w:t>
      </w:r>
      <w:r w:rsidR="00884E2C" w:rsidRPr="00457E06">
        <w:rPr>
          <w:rFonts w:ascii="Times New Roman" w:eastAsiaTheme="minorHAnsi" w:hAnsi="Times New Roman"/>
          <w:sz w:val="28"/>
          <w:szCs w:val="28"/>
        </w:rPr>
        <w:t xml:space="preserve"> </w:t>
      </w:r>
      <w:r w:rsidRPr="00457E06">
        <w:rPr>
          <w:rFonts w:ascii="Times New Roman" w:eastAsiaTheme="minorHAnsi" w:hAnsi="Times New Roman"/>
          <w:sz w:val="28"/>
          <w:szCs w:val="28"/>
        </w:rPr>
        <w:t>22).</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 xml:space="preserve">Достаточно </w:t>
      </w:r>
      <w:r w:rsidRPr="00457E06">
        <w:rPr>
          <w:rFonts w:ascii="Times New Roman" w:eastAsiaTheme="minorHAnsi" w:hAnsi="Times New Roman"/>
          <w:b/>
          <w:sz w:val="28"/>
          <w:szCs w:val="28"/>
        </w:rPr>
        <w:t>стабильная ситуация</w:t>
      </w:r>
      <w:r w:rsidRPr="00457E06">
        <w:rPr>
          <w:rFonts w:ascii="Times New Roman" w:eastAsiaTheme="minorHAnsi" w:hAnsi="Times New Roman"/>
          <w:sz w:val="28"/>
          <w:szCs w:val="28"/>
        </w:rPr>
        <w:t xml:space="preserve"> складывается в следующих районах:</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«Инзенский район» (2017</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 97, 2018</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- 96), </w:t>
      </w: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«Сенгилеевский район» (2017</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62, 2018</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 - 60), </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 xml:space="preserve">«Базарносызганский район» (2017 </w:t>
      </w:r>
      <w:r w:rsidR="00884E2C" w:rsidRPr="00457E06">
        <w:rPr>
          <w:rFonts w:ascii="Times New Roman" w:eastAsiaTheme="minorHAnsi" w:hAnsi="Times New Roman"/>
          <w:sz w:val="28"/>
          <w:szCs w:val="28"/>
        </w:rPr>
        <w:t xml:space="preserve">год </w:t>
      </w:r>
      <w:r w:rsidRPr="00457E06">
        <w:rPr>
          <w:rFonts w:ascii="Times New Roman" w:eastAsiaTheme="minorHAnsi" w:hAnsi="Times New Roman"/>
          <w:sz w:val="28"/>
          <w:szCs w:val="28"/>
        </w:rPr>
        <w:t>- 22 , 2018</w:t>
      </w:r>
      <w:r w:rsidR="00884E2C" w:rsidRPr="00457E06">
        <w:rPr>
          <w:rFonts w:ascii="Times New Roman" w:eastAsiaTheme="minorHAnsi" w:hAnsi="Times New Roman"/>
          <w:sz w:val="28"/>
          <w:szCs w:val="28"/>
        </w:rPr>
        <w:t xml:space="preserve"> год</w:t>
      </w:r>
      <w:r w:rsidRPr="00457E06">
        <w:rPr>
          <w:rFonts w:ascii="Times New Roman" w:eastAsiaTheme="minorHAnsi" w:hAnsi="Times New Roman"/>
          <w:sz w:val="28"/>
          <w:szCs w:val="28"/>
        </w:rPr>
        <w:t xml:space="preserve"> - 23).</w:t>
      </w:r>
    </w:p>
    <w:p w:rsidR="00884E2C" w:rsidRPr="00457E06" w:rsidRDefault="00884E2C"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p>
    <w:p w:rsidR="00884E2C" w:rsidRPr="00457E06" w:rsidRDefault="004D1842" w:rsidP="00C3474C">
      <w:pPr>
        <w:keepNext/>
        <w:keepLines/>
        <w:shd w:val="clear" w:color="auto" w:fill="FFFFFF" w:themeFill="background1"/>
        <w:spacing w:after="0" w:line="240" w:lineRule="auto"/>
        <w:ind w:firstLine="709"/>
        <w:jc w:val="both"/>
        <w:rPr>
          <w:rFonts w:ascii="Times New Roman" w:eastAsiaTheme="minorHAnsi" w:hAnsi="Times New Roman"/>
          <w:sz w:val="28"/>
          <w:szCs w:val="28"/>
        </w:rPr>
      </w:pPr>
      <w:r w:rsidRPr="00457E06">
        <w:rPr>
          <w:rFonts w:ascii="Times New Roman" w:eastAsiaTheme="minorHAnsi" w:hAnsi="Times New Roman"/>
          <w:sz w:val="28"/>
          <w:szCs w:val="28"/>
        </w:rPr>
        <w:t>На 31</w:t>
      </w:r>
      <w:r w:rsidR="00884E2C" w:rsidRPr="00457E06">
        <w:rPr>
          <w:rFonts w:ascii="Times New Roman" w:eastAsiaTheme="minorHAnsi" w:hAnsi="Times New Roman"/>
          <w:sz w:val="28"/>
          <w:szCs w:val="28"/>
        </w:rPr>
        <w:t>.12.2018</w:t>
      </w:r>
      <w:r w:rsidRPr="00457E06">
        <w:rPr>
          <w:rFonts w:ascii="Times New Roman" w:eastAsiaTheme="minorHAnsi" w:hAnsi="Times New Roman"/>
          <w:sz w:val="28"/>
          <w:szCs w:val="28"/>
        </w:rPr>
        <w:t xml:space="preserve"> под наблюдением в женской консультации состоят 578 беременных женщин, участницы </w:t>
      </w:r>
      <w:r w:rsidRPr="00457E06">
        <w:rPr>
          <w:rFonts w:ascii="Times New Roman" w:eastAsiaTheme="minorHAnsi" w:hAnsi="Times New Roman"/>
          <w:b/>
          <w:sz w:val="28"/>
          <w:szCs w:val="28"/>
        </w:rPr>
        <w:t>акции «Роди патриота в день России» 2018-2019 года</w:t>
      </w:r>
      <w:r w:rsidRPr="00457E06">
        <w:rPr>
          <w:rFonts w:ascii="Times New Roman" w:eastAsiaTheme="minorHAnsi" w:hAnsi="Times New Roman"/>
          <w:sz w:val="28"/>
          <w:szCs w:val="28"/>
        </w:rPr>
        <w:t>, что на 26 участниц больше аналогичного периода прошлого года (2017</w:t>
      </w:r>
      <w:r w:rsidR="00884E2C" w:rsidRPr="00457E06">
        <w:rPr>
          <w:rFonts w:ascii="Times New Roman" w:eastAsiaTheme="minorHAnsi" w:hAnsi="Times New Roman"/>
          <w:sz w:val="28"/>
          <w:szCs w:val="28"/>
        </w:rPr>
        <w:t xml:space="preserve"> год </w:t>
      </w:r>
      <w:r w:rsidRPr="00457E06">
        <w:rPr>
          <w:rFonts w:ascii="Times New Roman" w:eastAsiaTheme="minorHAnsi" w:hAnsi="Times New Roman"/>
          <w:sz w:val="28"/>
          <w:szCs w:val="28"/>
        </w:rPr>
        <w:t xml:space="preserve">-552). </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p>
    <w:p w:rsidR="004D1842" w:rsidRPr="00457E06" w:rsidRDefault="004D1842" w:rsidP="00C3474C">
      <w:pPr>
        <w:keepNext/>
        <w:keepLines/>
        <w:shd w:val="clear" w:color="auto" w:fill="FFFFFF" w:themeFill="background1"/>
        <w:spacing w:after="0" w:line="240" w:lineRule="auto"/>
        <w:jc w:val="both"/>
        <w:rPr>
          <w:rFonts w:ascii="Times New Roman" w:eastAsiaTheme="minorHAnsi" w:hAnsi="Times New Roman"/>
          <w:b/>
          <w:sz w:val="28"/>
          <w:szCs w:val="28"/>
        </w:rPr>
      </w:pPr>
      <w:r w:rsidRPr="00457E06">
        <w:rPr>
          <w:rFonts w:ascii="Times New Roman" w:eastAsiaTheme="minorHAnsi" w:hAnsi="Times New Roman"/>
          <w:sz w:val="28"/>
          <w:szCs w:val="28"/>
        </w:rPr>
        <w:tab/>
        <w:t xml:space="preserve">На 01.01.2018  на учёте в учреждениях здравоохранения состояло 6124 беременные женщины, из которых 2448 </w:t>
      </w:r>
      <w:r w:rsidR="00884E2C" w:rsidRPr="00457E06">
        <w:rPr>
          <w:rFonts w:ascii="Times New Roman" w:eastAsiaTheme="minorHAnsi" w:hAnsi="Times New Roman"/>
          <w:sz w:val="28"/>
          <w:szCs w:val="28"/>
        </w:rPr>
        <w:t xml:space="preserve"> или </w:t>
      </w:r>
      <w:r w:rsidRPr="00457E06">
        <w:rPr>
          <w:rFonts w:ascii="Times New Roman" w:eastAsiaTheme="minorHAnsi" w:hAnsi="Times New Roman"/>
          <w:b/>
          <w:sz w:val="28"/>
          <w:szCs w:val="28"/>
        </w:rPr>
        <w:t>40% обеспечены мерами социальной поддержки в 2017 году.</w:t>
      </w:r>
    </w:p>
    <w:p w:rsidR="004D1842" w:rsidRPr="00457E06" w:rsidRDefault="004D1842" w:rsidP="00C3474C">
      <w:pPr>
        <w:keepNext/>
        <w:keepLines/>
        <w:shd w:val="clear" w:color="auto" w:fill="FFFFFF" w:themeFill="background1"/>
        <w:spacing w:after="0" w:line="240" w:lineRule="auto"/>
        <w:jc w:val="both"/>
        <w:rPr>
          <w:rFonts w:ascii="Times New Roman" w:eastAsiaTheme="minorHAnsi" w:hAnsi="Times New Roman"/>
          <w:sz w:val="28"/>
          <w:szCs w:val="28"/>
        </w:rPr>
      </w:pPr>
      <w:r w:rsidRPr="00457E06">
        <w:rPr>
          <w:rFonts w:ascii="Times New Roman" w:eastAsiaTheme="minorHAnsi" w:hAnsi="Times New Roman"/>
          <w:sz w:val="28"/>
          <w:szCs w:val="28"/>
        </w:rPr>
        <w:tab/>
        <w:t xml:space="preserve">На 31.12.2018 количество беременных женщин с остатком 2017 года составило 17471, из них в 2017 году мерами социальной поддержки обеспечено 2448,  за весь период 2018 года мерами социальной поддержки обеспечены – 2340 беременных женщин. </w:t>
      </w:r>
      <w:r w:rsidRPr="00457E06">
        <w:rPr>
          <w:rFonts w:ascii="Times New Roman" w:eastAsiaTheme="minorHAnsi" w:hAnsi="Times New Roman"/>
          <w:b/>
          <w:sz w:val="28"/>
          <w:szCs w:val="28"/>
        </w:rPr>
        <w:t>Общее количество обеспеченных – 4788, что составляет 27%</w:t>
      </w:r>
      <w:r w:rsidRPr="00457E06">
        <w:rPr>
          <w:rFonts w:ascii="Times New Roman" w:eastAsiaTheme="minorHAnsi" w:hAnsi="Times New Roman"/>
          <w:sz w:val="28"/>
          <w:szCs w:val="28"/>
        </w:rPr>
        <w:t xml:space="preserve"> от общего количества беременных женщин (с остатком прошлого года).  В разрезе муниципальных образований анализ показал:</w:t>
      </w:r>
    </w:p>
    <w:p w:rsidR="004D1842" w:rsidRPr="00457E06" w:rsidRDefault="004D1842" w:rsidP="00C3474C">
      <w:pPr>
        <w:keepNext/>
        <w:keepLines/>
        <w:shd w:val="clear" w:color="auto" w:fill="FFFFFF" w:themeFill="background1"/>
        <w:spacing w:after="0" w:line="240" w:lineRule="auto"/>
        <w:jc w:val="both"/>
        <w:rPr>
          <w:rFonts w:ascii="Times New Roman" w:eastAsiaTheme="minorHAnsi" w:hAnsi="Times New Roman"/>
          <w:b/>
          <w:sz w:val="28"/>
          <w:szCs w:val="28"/>
        </w:rPr>
      </w:pPr>
      <w:r w:rsidRPr="00457E06">
        <w:rPr>
          <w:rFonts w:ascii="Times New Roman" w:eastAsiaTheme="minorHAnsi" w:hAnsi="Times New Roman"/>
          <w:sz w:val="28"/>
          <w:szCs w:val="28"/>
        </w:rPr>
        <w:tab/>
        <w:t xml:space="preserve">- ниже среднеобластного показателя в следующих МО: </w:t>
      </w:r>
      <w:r w:rsidRPr="00457E06">
        <w:rPr>
          <w:rFonts w:ascii="Times New Roman" w:eastAsiaTheme="minorHAnsi" w:hAnsi="Times New Roman"/>
          <w:sz w:val="28"/>
          <w:szCs w:val="28"/>
        </w:rPr>
        <w:br/>
        <w:t>«г. Новоульяновск» - 22%, «Старокулаткинский район» - 22%,  «г. Ульяновск» - 14%, «Цильнинский район» - 7%.</w:t>
      </w:r>
    </w:p>
    <w:p w:rsidR="004D1842" w:rsidRPr="00457E06" w:rsidRDefault="004D1842" w:rsidP="00C3474C">
      <w:pPr>
        <w:keepNext/>
        <w:keepLines/>
        <w:shd w:val="clear" w:color="auto" w:fill="FFFFFF" w:themeFill="background1"/>
        <w:spacing w:after="0" w:line="240" w:lineRule="auto"/>
        <w:jc w:val="both"/>
        <w:rPr>
          <w:rFonts w:ascii="Times New Roman" w:eastAsiaTheme="minorHAnsi" w:hAnsi="Times New Roman"/>
          <w:sz w:val="28"/>
          <w:szCs w:val="28"/>
        </w:rPr>
      </w:pPr>
      <w:r w:rsidRPr="00457E06">
        <w:rPr>
          <w:rFonts w:ascii="Times New Roman" w:eastAsiaTheme="minorHAnsi" w:hAnsi="Times New Roman"/>
          <w:b/>
          <w:sz w:val="28"/>
          <w:szCs w:val="28"/>
        </w:rPr>
        <w:tab/>
      </w:r>
      <w:r w:rsidRPr="00457E06">
        <w:rPr>
          <w:rFonts w:ascii="Times New Roman" w:eastAsiaTheme="minorHAnsi" w:hAnsi="Times New Roman"/>
          <w:sz w:val="28"/>
          <w:szCs w:val="28"/>
        </w:rPr>
        <w:t>- от 30% до 50% в следующих МО: «г. Димитровград» - 41%, «Барышский район» - 33%, «Сенгилеевский район» - 30%, «Радищевский район» - 48%, «Ульяновский район» - 35%, «Мелекесский район» - 48%,</w:t>
      </w:r>
      <w:r w:rsidRPr="00457E06">
        <w:rPr>
          <w:rFonts w:ascii="Times New Roman" w:eastAsiaTheme="minorHAnsi" w:hAnsi="Times New Roman"/>
        </w:rPr>
        <w:t xml:space="preserve"> </w:t>
      </w:r>
      <w:r w:rsidRPr="00457E06">
        <w:rPr>
          <w:rFonts w:ascii="Times New Roman" w:eastAsiaTheme="minorHAnsi" w:hAnsi="Times New Roman"/>
          <w:sz w:val="28"/>
          <w:szCs w:val="28"/>
        </w:rPr>
        <w:t xml:space="preserve">  Новоспасский район» - 48%, «Тереньгульский район – 48%.</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 xml:space="preserve">- от 51% до 75% в следующих МО: «Чердаклинский район» - 61%, «Карсунский район» - 56%, «Николаевский район» - 73%, «Инзенский район» - 64%, «Кузоватовский район»-  72%, «Сурский район» - 59%, «Базарносызганский район» - 64%, </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 от 76% до 99% в следующих МО: «Новомалыклинский район» - 79%,  «Старомайнский район» - 84%, «Вешкаймский район» - 96%, «Павловский район» - 94%,</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 xml:space="preserve">И только в одном МО обеспеченность беременных женщин 100% («Майнский район»).  </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b/>
          <w:sz w:val="28"/>
          <w:szCs w:val="28"/>
        </w:rPr>
      </w:pPr>
      <w:r w:rsidRPr="00457E06">
        <w:rPr>
          <w:rFonts w:ascii="Times New Roman" w:eastAsiaTheme="minorHAnsi" w:hAnsi="Times New Roman"/>
          <w:sz w:val="28"/>
          <w:szCs w:val="28"/>
        </w:rPr>
        <w:t xml:space="preserve">В муниципальных районах (без учёта городов) </w:t>
      </w:r>
      <w:r w:rsidRPr="00457E06">
        <w:rPr>
          <w:rFonts w:ascii="Times New Roman" w:eastAsiaTheme="minorHAnsi" w:hAnsi="Times New Roman"/>
          <w:b/>
          <w:sz w:val="28"/>
          <w:szCs w:val="28"/>
        </w:rPr>
        <w:t xml:space="preserve">средний показатель обеспеченности мерами социальной поддержки беременных женщин составил 57%. </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 xml:space="preserve">За отчётный период </w:t>
      </w:r>
      <w:r w:rsidRPr="00457E06">
        <w:rPr>
          <w:rFonts w:ascii="Times New Roman" w:eastAsiaTheme="minorHAnsi" w:hAnsi="Times New Roman"/>
          <w:b/>
          <w:sz w:val="28"/>
          <w:szCs w:val="28"/>
        </w:rPr>
        <w:t xml:space="preserve">мерами социальной поддержки </w:t>
      </w:r>
      <w:r w:rsidRPr="00457E06">
        <w:rPr>
          <w:rFonts w:ascii="Times New Roman" w:eastAsiaTheme="minorHAnsi" w:hAnsi="Times New Roman"/>
          <w:b/>
          <w:sz w:val="28"/>
          <w:szCs w:val="28"/>
        </w:rPr>
        <w:br/>
        <w:t>обеспечены 2340 беременных женщин, что составляет 43%</w:t>
      </w:r>
      <w:r w:rsidRPr="00457E06">
        <w:rPr>
          <w:rFonts w:ascii="Times New Roman" w:eastAsiaTheme="minorHAnsi" w:hAnsi="Times New Roman"/>
          <w:sz w:val="28"/>
          <w:szCs w:val="28"/>
        </w:rPr>
        <w:t xml:space="preserve"> от общего количества беременных состоящих на учёте на 31.12.2018.</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lastRenderedPageBreak/>
        <w:t xml:space="preserve">Обеспеченность мерами социальной поддержки беременных </w:t>
      </w:r>
      <w:r w:rsidRPr="00457E06">
        <w:rPr>
          <w:rFonts w:ascii="Times New Roman" w:eastAsiaTheme="minorHAnsi" w:hAnsi="Times New Roman"/>
          <w:sz w:val="28"/>
          <w:szCs w:val="28"/>
        </w:rPr>
        <w:br/>
        <w:t xml:space="preserve">женщин в городах составила: «город Ульяновск» - 22%, «город Димитровград» - 22% , «город Новоульяновск» - 7%. </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Льготным проездом обеспечены 1472 беременные женщины, что составляет 27% от общего количества состоящих на учёте,</w:t>
      </w:r>
      <w:r w:rsidRPr="00457E06">
        <w:rPr>
          <w:rFonts w:ascii="Times New Roman" w:eastAsiaTheme="minorHAnsi" w:hAnsi="Times New Roman"/>
          <w:sz w:val="28"/>
          <w:szCs w:val="28"/>
        </w:rPr>
        <w:br/>
        <w:t>на сумму 666 тыс. руб. Для обеспечения бесплатного проезда привлечены внебюджетные средства в размере 43 тыс. руб., которыми воспользовались 109 женщины.</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Продуктовыми наборами обеспечены 1617 беременные женщины, что составляет 29% от общего количества состоящих на учёте, на сумму 2277,02 тыс. руб. Для обеспечения продуктовыми наборами привлечены внебюджетные средства в размере 92 тыс. руб., которыми воспользовались 239 женщин.</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По оперативным данным на 31.12.2018  родилось 11758 ребёнка. Единовременную помощь при рождении детей получили 2119 женщин, что составляет 18% от общего числа родивших, на сумму 1410,3 тыс. руб. В двух МО помощь при рождении детей не оказывалась («г. Новолульяновск», «Инзенский район»). Для единовременной помощи при рождении ребёнка привлечены внебюджетные средства в размере 1002,2 тыс. руб., которыми воспользовались 982 женщины.</w:t>
      </w:r>
    </w:p>
    <w:p w:rsidR="004D1842" w:rsidRPr="00457E06" w:rsidRDefault="004D1842" w:rsidP="00C3474C">
      <w:pPr>
        <w:keepNext/>
        <w:keepLines/>
        <w:shd w:val="clear" w:color="auto" w:fill="FFFFFF" w:themeFill="background1"/>
        <w:spacing w:after="0" w:line="240" w:lineRule="auto"/>
        <w:ind w:firstLine="708"/>
        <w:jc w:val="both"/>
        <w:rPr>
          <w:rFonts w:ascii="Times New Roman" w:eastAsiaTheme="minorHAnsi" w:hAnsi="Times New Roman"/>
          <w:sz w:val="28"/>
          <w:szCs w:val="28"/>
        </w:rPr>
      </w:pPr>
      <w:r w:rsidRPr="00457E06">
        <w:rPr>
          <w:rFonts w:ascii="Times New Roman" w:eastAsiaTheme="minorHAnsi" w:hAnsi="Times New Roman"/>
          <w:sz w:val="28"/>
          <w:szCs w:val="28"/>
        </w:rPr>
        <w:t xml:space="preserve"> </w:t>
      </w:r>
    </w:p>
    <w:p w:rsidR="004D1842" w:rsidRPr="00457E06" w:rsidRDefault="00884E2C" w:rsidP="00C3474C">
      <w:pPr>
        <w:keepNext/>
        <w:keepLines/>
        <w:shd w:val="clear" w:color="auto" w:fill="FFFFFF" w:themeFill="background1"/>
        <w:spacing w:after="0" w:line="240" w:lineRule="auto"/>
        <w:ind w:firstLine="709"/>
        <w:jc w:val="both"/>
        <w:rPr>
          <w:rFonts w:ascii="Times New Roman" w:hAnsi="Times New Roman"/>
          <w:b/>
          <w:sz w:val="28"/>
          <w:szCs w:val="28"/>
          <w:lang w:eastAsia="ru-RU"/>
        </w:rPr>
      </w:pPr>
      <w:r w:rsidRPr="00457E06">
        <w:rPr>
          <w:rFonts w:ascii="Times New Roman" w:eastAsia="Times New Roman" w:hAnsi="Times New Roman"/>
          <w:b/>
          <w:sz w:val="28"/>
          <w:szCs w:val="28"/>
          <w:lang w:eastAsia="ru-RU"/>
        </w:rPr>
        <w:t>2.2.</w:t>
      </w:r>
      <w:r w:rsidR="004D1842" w:rsidRPr="00457E06">
        <w:rPr>
          <w:rFonts w:ascii="Times New Roman" w:eastAsia="Times New Roman" w:hAnsi="Times New Roman"/>
          <w:b/>
          <w:sz w:val="28"/>
          <w:szCs w:val="28"/>
          <w:lang w:eastAsia="ru-RU"/>
        </w:rPr>
        <w:t xml:space="preserve"> </w:t>
      </w:r>
      <w:r w:rsidR="004D1842" w:rsidRPr="00457E06">
        <w:rPr>
          <w:rFonts w:ascii="Times New Roman" w:hAnsi="Times New Roman"/>
          <w:b/>
          <w:sz w:val="28"/>
          <w:szCs w:val="28"/>
          <w:lang w:eastAsia="ru-RU"/>
        </w:rPr>
        <w:t xml:space="preserve">В целях поддержки детей из многодетных и малоимущих семей за счет средств муниципального бюджета организовано бесплатное питание в школах. </w:t>
      </w:r>
    </w:p>
    <w:p w:rsidR="00FC2C19" w:rsidRPr="003E459F" w:rsidRDefault="00FC2C19" w:rsidP="00C3474C">
      <w:pPr>
        <w:keepNext/>
        <w:keepLines/>
        <w:spacing w:after="0" w:line="240" w:lineRule="auto"/>
        <w:ind w:firstLine="708"/>
        <w:jc w:val="both"/>
        <w:rPr>
          <w:rFonts w:ascii="Times New Roman" w:hAnsi="Times New Roman"/>
          <w:sz w:val="28"/>
          <w:szCs w:val="28"/>
        </w:rPr>
      </w:pPr>
      <w:r w:rsidRPr="003E459F">
        <w:rPr>
          <w:rFonts w:ascii="Times New Roman" w:eastAsia="Times New Roman" w:hAnsi="Times New Roman"/>
          <w:kern w:val="3"/>
          <w:sz w:val="28"/>
          <w:szCs w:val="28"/>
        </w:rPr>
        <w:t xml:space="preserve">В рамках реализации муниципальных программ «Забота» </w:t>
      </w:r>
      <w:r w:rsidRPr="003E459F">
        <w:rPr>
          <w:rFonts w:ascii="Times New Roman" w:eastAsia="Times New Roman" w:hAnsi="Times New Roman"/>
          <w:kern w:val="3"/>
          <w:sz w:val="28"/>
          <w:szCs w:val="28"/>
        </w:rPr>
        <w:br/>
        <w:t xml:space="preserve">на 2018 год запланировано финансирование питания школьников на сумму </w:t>
      </w:r>
      <w:r>
        <w:rPr>
          <w:rFonts w:ascii="Times New Roman" w:eastAsia="Times New Roman" w:hAnsi="Times New Roman"/>
          <w:kern w:val="3"/>
          <w:sz w:val="28"/>
          <w:szCs w:val="28"/>
        </w:rPr>
        <w:t>173</w:t>
      </w:r>
      <w:r w:rsidRPr="009527F4">
        <w:rPr>
          <w:rFonts w:ascii="Times New Roman" w:eastAsia="Times New Roman" w:hAnsi="Times New Roman"/>
          <w:kern w:val="3"/>
          <w:sz w:val="28"/>
          <w:szCs w:val="28"/>
        </w:rPr>
        <w:t>937</w:t>
      </w:r>
      <w:r>
        <w:rPr>
          <w:rFonts w:ascii="Times New Roman" w:eastAsia="Times New Roman" w:hAnsi="Times New Roman"/>
          <w:kern w:val="3"/>
          <w:sz w:val="28"/>
          <w:szCs w:val="28"/>
        </w:rPr>
        <w:t>,</w:t>
      </w:r>
      <w:r w:rsidRPr="009527F4">
        <w:rPr>
          <w:rFonts w:ascii="Times New Roman" w:eastAsia="Times New Roman" w:hAnsi="Times New Roman"/>
          <w:kern w:val="3"/>
          <w:sz w:val="28"/>
          <w:szCs w:val="28"/>
        </w:rPr>
        <w:t>18</w:t>
      </w:r>
      <w:r w:rsidRPr="003E459F">
        <w:rPr>
          <w:rFonts w:ascii="Times New Roman" w:eastAsia="Times New Roman" w:hAnsi="Times New Roman"/>
          <w:kern w:val="3"/>
          <w:sz w:val="28"/>
          <w:szCs w:val="28"/>
        </w:rPr>
        <w:t xml:space="preserve"> тыс. руб. На отчётную дату затрачено средств </w:t>
      </w:r>
      <w:r>
        <w:rPr>
          <w:rFonts w:ascii="Times New Roman" w:eastAsia="Times New Roman" w:hAnsi="Times New Roman"/>
          <w:kern w:val="3"/>
          <w:sz w:val="28"/>
          <w:szCs w:val="28"/>
        </w:rPr>
        <w:t>161126,54</w:t>
      </w:r>
      <w:r w:rsidRPr="003E459F">
        <w:rPr>
          <w:rFonts w:ascii="Times New Roman" w:eastAsia="Times New Roman" w:hAnsi="Times New Roman"/>
          <w:kern w:val="3"/>
          <w:sz w:val="28"/>
          <w:szCs w:val="28"/>
        </w:rPr>
        <w:t xml:space="preserve"> тыс. руб., что составляет </w:t>
      </w:r>
      <w:r>
        <w:rPr>
          <w:rFonts w:ascii="Times New Roman" w:eastAsia="Times New Roman" w:hAnsi="Times New Roman"/>
          <w:kern w:val="3"/>
          <w:sz w:val="28"/>
          <w:szCs w:val="28"/>
        </w:rPr>
        <w:t>90</w:t>
      </w:r>
      <w:r w:rsidRPr="003E459F">
        <w:rPr>
          <w:rFonts w:ascii="Times New Roman" w:eastAsia="Times New Roman" w:hAnsi="Times New Roman"/>
          <w:kern w:val="3"/>
          <w:sz w:val="28"/>
          <w:szCs w:val="28"/>
        </w:rPr>
        <w:t xml:space="preserve">% от финансирования. </w:t>
      </w:r>
    </w:p>
    <w:p w:rsidR="00FC2C19" w:rsidRPr="003E459F" w:rsidRDefault="00FC2C19" w:rsidP="00C3474C">
      <w:pPr>
        <w:keepNext/>
        <w:keepLines/>
        <w:spacing w:after="0" w:line="240" w:lineRule="auto"/>
        <w:ind w:firstLine="708"/>
        <w:jc w:val="both"/>
        <w:rPr>
          <w:rFonts w:ascii="Times New Roman" w:hAnsi="Times New Roman"/>
          <w:sz w:val="28"/>
          <w:szCs w:val="28"/>
        </w:rPr>
      </w:pPr>
      <w:r w:rsidRPr="003E459F">
        <w:rPr>
          <w:rFonts w:ascii="Times New Roman" w:hAnsi="Times New Roman"/>
          <w:sz w:val="28"/>
          <w:szCs w:val="28"/>
        </w:rPr>
        <w:t xml:space="preserve">По оперативным данным на территории Ульяновской области действуют 388 общеобразовательных организаций, в которых обучается </w:t>
      </w:r>
      <w:r>
        <w:rPr>
          <w:rFonts w:ascii="Times New Roman" w:hAnsi="Times New Roman"/>
          <w:sz w:val="28"/>
          <w:szCs w:val="28"/>
        </w:rPr>
        <w:t>114005</w:t>
      </w:r>
      <w:r w:rsidRPr="003E459F">
        <w:rPr>
          <w:rFonts w:ascii="Times New Roman" w:hAnsi="Times New Roman"/>
          <w:sz w:val="28"/>
          <w:szCs w:val="28"/>
        </w:rPr>
        <w:t xml:space="preserve"> школьник</w:t>
      </w:r>
      <w:r>
        <w:rPr>
          <w:rFonts w:ascii="Times New Roman" w:hAnsi="Times New Roman"/>
          <w:sz w:val="28"/>
          <w:szCs w:val="28"/>
        </w:rPr>
        <w:t>ов</w:t>
      </w:r>
      <w:r w:rsidRPr="003E459F">
        <w:rPr>
          <w:rFonts w:ascii="Times New Roman" w:hAnsi="Times New Roman"/>
          <w:sz w:val="28"/>
          <w:szCs w:val="28"/>
        </w:rPr>
        <w:t xml:space="preserve">, в том числе </w:t>
      </w:r>
      <w:r>
        <w:rPr>
          <w:rFonts w:ascii="Times New Roman" w:hAnsi="Times New Roman"/>
          <w:sz w:val="28"/>
          <w:szCs w:val="28"/>
        </w:rPr>
        <w:t>13517</w:t>
      </w:r>
      <w:r w:rsidRPr="003E459F">
        <w:rPr>
          <w:rFonts w:ascii="Times New Roman" w:hAnsi="Times New Roman"/>
          <w:sz w:val="28"/>
          <w:szCs w:val="28"/>
        </w:rPr>
        <w:t xml:space="preserve"> </w:t>
      </w:r>
      <w:r>
        <w:rPr>
          <w:rFonts w:ascii="Times New Roman" w:hAnsi="Times New Roman"/>
          <w:sz w:val="28"/>
          <w:szCs w:val="28"/>
        </w:rPr>
        <w:t xml:space="preserve">детей </w:t>
      </w:r>
      <w:r w:rsidRPr="003E459F">
        <w:rPr>
          <w:rFonts w:ascii="Times New Roman" w:hAnsi="Times New Roman"/>
          <w:sz w:val="28"/>
          <w:szCs w:val="28"/>
        </w:rPr>
        <w:t xml:space="preserve">из малообеспеченных семей, </w:t>
      </w:r>
      <w:r>
        <w:rPr>
          <w:rFonts w:ascii="Times New Roman" w:hAnsi="Times New Roman"/>
          <w:sz w:val="28"/>
          <w:szCs w:val="28"/>
        </w:rPr>
        <w:t>1</w:t>
      </w:r>
      <w:r w:rsidRPr="00AB2688">
        <w:rPr>
          <w:rFonts w:ascii="Times New Roman" w:hAnsi="Times New Roman"/>
          <w:sz w:val="28"/>
          <w:szCs w:val="28"/>
        </w:rPr>
        <w:t>6</w:t>
      </w:r>
      <w:r>
        <w:rPr>
          <w:rFonts w:ascii="Times New Roman" w:hAnsi="Times New Roman"/>
          <w:sz w:val="28"/>
          <w:szCs w:val="28"/>
        </w:rPr>
        <w:t xml:space="preserve">118 ребёнок </w:t>
      </w:r>
      <w:r w:rsidRPr="003E459F">
        <w:rPr>
          <w:rFonts w:ascii="Times New Roman" w:hAnsi="Times New Roman"/>
          <w:sz w:val="28"/>
          <w:szCs w:val="28"/>
        </w:rPr>
        <w:t xml:space="preserve">из многодетных семей, </w:t>
      </w:r>
      <w:r>
        <w:rPr>
          <w:rFonts w:ascii="Times New Roman" w:hAnsi="Times New Roman"/>
          <w:sz w:val="28"/>
          <w:szCs w:val="28"/>
        </w:rPr>
        <w:t>1021 ребёнок</w:t>
      </w:r>
      <w:r w:rsidRPr="003E459F">
        <w:rPr>
          <w:rFonts w:ascii="Times New Roman" w:hAnsi="Times New Roman"/>
          <w:sz w:val="28"/>
          <w:szCs w:val="28"/>
        </w:rPr>
        <w:t xml:space="preserve"> из семей, находящихся </w:t>
      </w:r>
      <w:r w:rsidRPr="003E459F">
        <w:rPr>
          <w:rFonts w:ascii="Times New Roman" w:hAnsi="Times New Roman"/>
          <w:sz w:val="28"/>
          <w:szCs w:val="28"/>
        </w:rPr>
        <w:br/>
        <w:t>в социально опасном положении.</w:t>
      </w:r>
    </w:p>
    <w:p w:rsidR="00FC2C19" w:rsidRPr="003E459F" w:rsidRDefault="00FC2C19" w:rsidP="00C3474C">
      <w:pPr>
        <w:keepNext/>
        <w:keepLines/>
        <w:spacing w:after="0" w:line="240" w:lineRule="auto"/>
        <w:ind w:firstLine="708"/>
        <w:jc w:val="both"/>
        <w:rPr>
          <w:rFonts w:ascii="Times New Roman" w:hAnsi="Times New Roman"/>
          <w:sz w:val="28"/>
          <w:szCs w:val="28"/>
        </w:rPr>
      </w:pPr>
      <w:r w:rsidRPr="003E459F">
        <w:rPr>
          <w:rFonts w:ascii="Times New Roman" w:hAnsi="Times New Roman"/>
          <w:sz w:val="28"/>
          <w:szCs w:val="28"/>
        </w:rPr>
        <w:t xml:space="preserve">Из общего числа обучающихся питанием охвачено </w:t>
      </w:r>
      <w:r>
        <w:rPr>
          <w:rFonts w:ascii="Times New Roman" w:hAnsi="Times New Roman"/>
          <w:sz w:val="28"/>
          <w:szCs w:val="28"/>
        </w:rPr>
        <w:t>87011</w:t>
      </w:r>
      <w:r w:rsidRPr="003E459F">
        <w:rPr>
          <w:rFonts w:ascii="Times New Roman" w:hAnsi="Times New Roman"/>
          <w:sz w:val="28"/>
          <w:szCs w:val="28"/>
        </w:rPr>
        <w:t xml:space="preserve"> человек, что составляет </w:t>
      </w:r>
      <w:r>
        <w:rPr>
          <w:rFonts w:ascii="Times New Roman" w:hAnsi="Times New Roman"/>
          <w:sz w:val="28"/>
          <w:szCs w:val="28"/>
        </w:rPr>
        <w:t>76</w:t>
      </w:r>
      <w:r w:rsidRPr="003E459F">
        <w:rPr>
          <w:rFonts w:ascii="Times New Roman" w:hAnsi="Times New Roman"/>
          <w:sz w:val="28"/>
          <w:szCs w:val="28"/>
        </w:rPr>
        <w:t xml:space="preserve">%. В бесплатном горячем питании нуждаются </w:t>
      </w:r>
      <w:r>
        <w:rPr>
          <w:rFonts w:ascii="Times New Roman" w:hAnsi="Times New Roman"/>
          <w:sz w:val="28"/>
          <w:szCs w:val="28"/>
        </w:rPr>
        <w:t>21146</w:t>
      </w:r>
      <w:r w:rsidRPr="003E459F">
        <w:rPr>
          <w:rFonts w:ascii="Times New Roman" w:hAnsi="Times New Roman"/>
          <w:sz w:val="28"/>
          <w:szCs w:val="28"/>
        </w:rPr>
        <w:t xml:space="preserve"> человек, что составляет </w:t>
      </w:r>
      <w:r>
        <w:rPr>
          <w:rFonts w:ascii="Times New Roman" w:hAnsi="Times New Roman"/>
          <w:sz w:val="28"/>
          <w:szCs w:val="28"/>
        </w:rPr>
        <w:t>18,5</w:t>
      </w:r>
      <w:r w:rsidRPr="003E459F">
        <w:rPr>
          <w:rFonts w:ascii="Times New Roman" w:hAnsi="Times New Roman"/>
          <w:sz w:val="28"/>
          <w:szCs w:val="28"/>
        </w:rPr>
        <w:t xml:space="preserve">% от общего количества обучающихся. Бесплатным питанием обеспечены </w:t>
      </w:r>
      <w:r>
        <w:rPr>
          <w:rFonts w:ascii="Times New Roman" w:hAnsi="Times New Roman"/>
          <w:sz w:val="28"/>
          <w:szCs w:val="28"/>
        </w:rPr>
        <w:t>20988 детей</w:t>
      </w:r>
      <w:r w:rsidRPr="003E459F">
        <w:rPr>
          <w:rFonts w:ascii="Times New Roman" w:hAnsi="Times New Roman"/>
          <w:sz w:val="28"/>
          <w:szCs w:val="28"/>
        </w:rPr>
        <w:t xml:space="preserve">, что составляет </w:t>
      </w:r>
      <w:r>
        <w:rPr>
          <w:rFonts w:ascii="Times New Roman" w:hAnsi="Times New Roman"/>
          <w:sz w:val="28"/>
          <w:szCs w:val="28"/>
        </w:rPr>
        <w:t>99</w:t>
      </w:r>
      <w:r w:rsidRPr="003E459F">
        <w:rPr>
          <w:rFonts w:ascii="Times New Roman" w:hAnsi="Times New Roman"/>
          <w:sz w:val="28"/>
          <w:szCs w:val="28"/>
        </w:rPr>
        <w:t>% от числа нуждающихся</w:t>
      </w:r>
      <w:r>
        <w:rPr>
          <w:rFonts w:ascii="Times New Roman" w:hAnsi="Times New Roman"/>
          <w:sz w:val="28"/>
          <w:szCs w:val="28"/>
        </w:rPr>
        <w:t xml:space="preserve"> и 24</w:t>
      </w:r>
      <w:r w:rsidRPr="003E459F">
        <w:rPr>
          <w:rFonts w:ascii="Times New Roman" w:hAnsi="Times New Roman"/>
          <w:sz w:val="28"/>
          <w:szCs w:val="28"/>
        </w:rPr>
        <w:t>% от общего числа охваченных питанием.</w:t>
      </w:r>
    </w:p>
    <w:p w:rsidR="00FC2C19" w:rsidRPr="003E459F" w:rsidRDefault="00FC2C19" w:rsidP="00C3474C">
      <w:pPr>
        <w:keepNext/>
        <w:keepLines/>
        <w:spacing w:after="0" w:line="240" w:lineRule="auto"/>
        <w:ind w:firstLine="708"/>
        <w:jc w:val="both"/>
        <w:rPr>
          <w:rFonts w:ascii="Times New Roman" w:hAnsi="Times New Roman"/>
          <w:sz w:val="28"/>
          <w:szCs w:val="28"/>
        </w:rPr>
      </w:pPr>
      <w:r w:rsidRPr="003E459F">
        <w:rPr>
          <w:rFonts w:ascii="Times New Roman" w:hAnsi="Times New Roman"/>
          <w:sz w:val="28"/>
          <w:szCs w:val="28"/>
        </w:rPr>
        <w:t xml:space="preserve">Из числа детей из малообеспеченных семей нуждаются в бесплатном питании </w:t>
      </w:r>
      <w:r>
        <w:rPr>
          <w:rFonts w:ascii="Times New Roman" w:hAnsi="Times New Roman"/>
          <w:sz w:val="28"/>
          <w:szCs w:val="28"/>
        </w:rPr>
        <w:t>11146</w:t>
      </w:r>
      <w:r w:rsidRPr="003E459F">
        <w:rPr>
          <w:rFonts w:ascii="Times New Roman" w:hAnsi="Times New Roman"/>
          <w:sz w:val="28"/>
          <w:szCs w:val="28"/>
        </w:rPr>
        <w:t xml:space="preserve"> человек (83%), охвачено </w:t>
      </w:r>
      <w:r>
        <w:rPr>
          <w:rFonts w:ascii="Times New Roman" w:hAnsi="Times New Roman"/>
          <w:sz w:val="28"/>
          <w:szCs w:val="28"/>
        </w:rPr>
        <w:t>10941</w:t>
      </w:r>
      <w:r w:rsidRPr="003E459F">
        <w:rPr>
          <w:rFonts w:ascii="Times New Roman" w:hAnsi="Times New Roman"/>
          <w:sz w:val="28"/>
          <w:szCs w:val="28"/>
        </w:rPr>
        <w:t xml:space="preserve"> обучающихся, что составляет </w:t>
      </w:r>
      <w:r>
        <w:rPr>
          <w:rFonts w:ascii="Times New Roman" w:hAnsi="Times New Roman"/>
          <w:sz w:val="28"/>
          <w:szCs w:val="28"/>
        </w:rPr>
        <w:t>98</w:t>
      </w:r>
      <w:r w:rsidRPr="003E459F">
        <w:rPr>
          <w:rFonts w:ascii="Times New Roman" w:hAnsi="Times New Roman"/>
          <w:sz w:val="28"/>
          <w:szCs w:val="28"/>
        </w:rPr>
        <w:t xml:space="preserve">% от числа нуждающихся. </w:t>
      </w:r>
      <w:r>
        <w:rPr>
          <w:rFonts w:ascii="Times New Roman" w:hAnsi="Times New Roman"/>
          <w:sz w:val="28"/>
          <w:szCs w:val="28"/>
        </w:rPr>
        <w:t>1021 ребёнка</w:t>
      </w:r>
      <w:r w:rsidRPr="003E459F">
        <w:rPr>
          <w:rFonts w:ascii="Times New Roman" w:hAnsi="Times New Roman"/>
          <w:sz w:val="28"/>
          <w:szCs w:val="28"/>
        </w:rPr>
        <w:t xml:space="preserve"> из семей, находящихся в социально опасном положении нуждаются в бесплатном питании, охвачено </w:t>
      </w:r>
      <w:r>
        <w:rPr>
          <w:rFonts w:ascii="Times New Roman" w:hAnsi="Times New Roman"/>
          <w:sz w:val="28"/>
          <w:szCs w:val="28"/>
        </w:rPr>
        <w:t>1003</w:t>
      </w:r>
      <w:r w:rsidRPr="003E459F">
        <w:rPr>
          <w:rFonts w:ascii="Times New Roman" w:hAnsi="Times New Roman"/>
          <w:sz w:val="28"/>
          <w:szCs w:val="28"/>
        </w:rPr>
        <w:t xml:space="preserve">, что составляет </w:t>
      </w:r>
      <w:r>
        <w:rPr>
          <w:rFonts w:ascii="Times New Roman" w:hAnsi="Times New Roman"/>
          <w:sz w:val="28"/>
          <w:szCs w:val="28"/>
        </w:rPr>
        <w:t>98</w:t>
      </w:r>
      <w:r w:rsidRPr="003E459F">
        <w:rPr>
          <w:rFonts w:ascii="Times New Roman" w:hAnsi="Times New Roman"/>
          <w:sz w:val="28"/>
          <w:szCs w:val="28"/>
        </w:rPr>
        <w:t xml:space="preserve">% от </w:t>
      </w:r>
      <w:r>
        <w:rPr>
          <w:rFonts w:ascii="Times New Roman" w:hAnsi="Times New Roman"/>
          <w:sz w:val="28"/>
          <w:szCs w:val="28"/>
        </w:rPr>
        <w:t>нуждающихся</w:t>
      </w:r>
      <w:r w:rsidRPr="003E459F">
        <w:rPr>
          <w:rFonts w:ascii="Times New Roman" w:hAnsi="Times New Roman"/>
          <w:sz w:val="28"/>
          <w:szCs w:val="28"/>
        </w:rPr>
        <w:t xml:space="preserve">.  </w:t>
      </w:r>
    </w:p>
    <w:p w:rsidR="00FC2C19" w:rsidRPr="003E459F" w:rsidRDefault="00FC2C19" w:rsidP="00C3474C">
      <w:pPr>
        <w:keepNext/>
        <w:keepLines/>
        <w:spacing w:after="0" w:line="240" w:lineRule="auto"/>
        <w:ind w:firstLine="708"/>
        <w:jc w:val="both"/>
        <w:rPr>
          <w:rFonts w:ascii="Times New Roman" w:hAnsi="Times New Roman"/>
          <w:sz w:val="28"/>
          <w:szCs w:val="28"/>
        </w:rPr>
      </w:pPr>
      <w:r w:rsidRPr="003E459F">
        <w:rPr>
          <w:rFonts w:ascii="Times New Roman" w:hAnsi="Times New Roman"/>
          <w:sz w:val="28"/>
          <w:szCs w:val="28"/>
        </w:rPr>
        <w:lastRenderedPageBreak/>
        <w:t>Анализ обеспеченности горячим льготным питанием детей из малообес</w:t>
      </w:r>
      <w:r>
        <w:rPr>
          <w:rFonts w:ascii="Times New Roman" w:hAnsi="Times New Roman"/>
          <w:sz w:val="28"/>
          <w:szCs w:val="28"/>
        </w:rPr>
        <w:t xml:space="preserve">печенных семей показал, что в 3 </w:t>
      </w:r>
      <w:r w:rsidRPr="003E459F">
        <w:rPr>
          <w:rFonts w:ascii="Times New Roman" w:hAnsi="Times New Roman"/>
          <w:sz w:val="28"/>
          <w:szCs w:val="28"/>
        </w:rPr>
        <w:t>МО данный пока</w:t>
      </w:r>
      <w:r>
        <w:rPr>
          <w:rFonts w:ascii="Times New Roman" w:hAnsi="Times New Roman"/>
          <w:sz w:val="28"/>
          <w:szCs w:val="28"/>
        </w:rPr>
        <w:t>затель ниже среднеобластного (98%): «Сурский район»- 80,0</w:t>
      </w:r>
      <w:r w:rsidRPr="003E459F">
        <w:rPr>
          <w:rFonts w:ascii="Times New Roman" w:hAnsi="Times New Roman"/>
          <w:sz w:val="28"/>
          <w:szCs w:val="28"/>
        </w:rPr>
        <w:t xml:space="preserve">%, </w:t>
      </w:r>
      <w:r>
        <w:rPr>
          <w:rFonts w:ascii="Times New Roman" w:hAnsi="Times New Roman"/>
          <w:sz w:val="28"/>
          <w:szCs w:val="28"/>
        </w:rPr>
        <w:t>«Ульяновский район»- 94,7</w:t>
      </w:r>
      <w:r w:rsidRPr="00E71FEB">
        <w:rPr>
          <w:rFonts w:ascii="Times New Roman" w:hAnsi="Times New Roman"/>
          <w:sz w:val="28"/>
          <w:szCs w:val="28"/>
        </w:rPr>
        <w:t>%, «Цильнинский район»-88</w:t>
      </w:r>
      <w:r>
        <w:rPr>
          <w:rFonts w:ascii="Times New Roman" w:hAnsi="Times New Roman"/>
          <w:sz w:val="28"/>
          <w:szCs w:val="28"/>
        </w:rPr>
        <w:t xml:space="preserve">,3%. В МО «город Новоульяновск» детей из малообеспеченных семей не обеспечивают льготным питанием. </w:t>
      </w:r>
    </w:p>
    <w:p w:rsidR="00FC2C19" w:rsidRPr="003E459F" w:rsidRDefault="00FC2C19" w:rsidP="00C3474C">
      <w:pPr>
        <w:keepNext/>
        <w:keepLines/>
        <w:spacing w:after="0" w:line="240" w:lineRule="auto"/>
        <w:ind w:firstLine="708"/>
        <w:jc w:val="both"/>
        <w:rPr>
          <w:rFonts w:ascii="Times New Roman" w:hAnsi="Times New Roman"/>
          <w:spacing w:val="2"/>
          <w:sz w:val="28"/>
          <w:szCs w:val="28"/>
        </w:rPr>
      </w:pPr>
      <w:r w:rsidRPr="003E459F">
        <w:rPr>
          <w:rFonts w:ascii="Times New Roman" w:hAnsi="Times New Roman"/>
          <w:sz w:val="28"/>
          <w:szCs w:val="28"/>
        </w:rPr>
        <w:t xml:space="preserve">Всего обучаются </w:t>
      </w:r>
      <w:r>
        <w:rPr>
          <w:rFonts w:ascii="Times New Roman" w:hAnsi="Times New Roman"/>
          <w:sz w:val="28"/>
          <w:szCs w:val="28"/>
        </w:rPr>
        <w:t xml:space="preserve">16118 детей </w:t>
      </w:r>
      <w:r w:rsidRPr="003E459F">
        <w:rPr>
          <w:rFonts w:ascii="Times New Roman" w:hAnsi="Times New Roman"/>
          <w:sz w:val="28"/>
          <w:szCs w:val="28"/>
        </w:rPr>
        <w:t xml:space="preserve">из многодетных семей. Из </w:t>
      </w:r>
      <w:r>
        <w:rPr>
          <w:rFonts w:ascii="Times New Roman" w:hAnsi="Times New Roman"/>
          <w:sz w:val="28"/>
          <w:szCs w:val="28"/>
        </w:rPr>
        <w:t xml:space="preserve">них </w:t>
      </w:r>
      <w:r w:rsidRPr="003E459F">
        <w:rPr>
          <w:rFonts w:ascii="Times New Roman" w:hAnsi="Times New Roman"/>
          <w:sz w:val="28"/>
          <w:szCs w:val="28"/>
        </w:rPr>
        <w:t xml:space="preserve">нуждаются в бесплатном питании </w:t>
      </w:r>
      <w:r>
        <w:rPr>
          <w:rFonts w:ascii="Times New Roman" w:hAnsi="Times New Roman"/>
          <w:sz w:val="28"/>
          <w:szCs w:val="28"/>
        </w:rPr>
        <w:t>10167</w:t>
      </w:r>
      <w:r w:rsidRPr="003E459F">
        <w:rPr>
          <w:rFonts w:ascii="Times New Roman" w:hAnsi="Times New Roman"/>
          <w:sz w:val="28"/>
          <w:szCs w:val="28"/>
        </w:rPr>
        <w:t xml:space="preserve"> человек</w:t>
      </w:r>
      <w:r>
        <w:rPr>
          <w:rFonts w:ascii="Times New Roman" w:hAnsi="Times New Roman"/>
          <w:sz w:val="28"/>
          <w:szCs w:val="28"/>
        </w:rPr>
        <w:t>а</w:t>
      </w:r>
      <w:r w:rsidRPr="003E459F">
        <w:rPr>
          <w:rFonts w:ascii="Times New Roman" w:hAnsi="Times New Roman"/>
          <w:sz w:val="28"/>
          <w:szCs w:val="28"/>
        </w:rPr>
        <w:t xml:space="preserve"> (6</w:t>
      </w:r>
      <w:r>
        <w:rPr>
          <w:rFonts w:ascii="Times New Roman" w:hAnsi="Times New Roman"/>
          <w:sz w:val="28"/>
          <w:szCs w:val="28"/>
        </w:rPr>
        <w:t>3</w:t>
      </w:r>
      <w:r w:rsidRPr="003E459F">
        <w:rPr>
          <w:rFonts w:ascii="Times New Roman" w:hAnsi="Times New Roman"/>
          <w:sz w:val="28"/>
          <w:szCs w:val="28"/>
        </w:rPr>
        <w:t xml:space="preserve">%), охвачено </w:t>
      </w:r>
      <w:r>
        <w:rPr>
          <w:rFonts w:ascii="Times New Roman" w:hAnsi="Times New Roman"/>
          <w:sz w:val="28"/>
          <w:szCs w:val="28"/>
        </w:rPr>
        <w:t>10009</w:t>
      </w:r>
      <w:r w:rsidRPr="003E459F">
        <w:rPr>
          <w:rFonts w:ascii="Times New Roman" w:hAnsi="Times New Roman"/>
          <w:sz w:val="28"/>
          <w:szCs w:val="28"/>
        </w:rPr>
        <w:t xml:space="preserve"> обучающихся, что составляет </w:t>
      </w:r>
      <w:r>
        <w:rPr>
          <w:rFonts w:ascii="Times New Roman" w:hAnsi="Times New Roman"/>
          <w:sz w:val="28"/>
          <w:szCs w:val="28"/>
        </w:rPr>
        <w:t>98,4</w:t>
      </w:r>
      <w:r w:rsidRPr="003E459F">
        <w:rPr>
          <w:rFonts w:ascii="Times New Roman" w:hAnsi="Times New Roman"/>
          <w:sz w:val="28"/>
          <w:szCs w:val="28"/>
        </w:rPr>
        <w:t>% от числа нуждающихся.</w:t>
      </w:r>
      <w:r w:rsidRPr="003E459F">
        <w:rPr>
          <w:rFonts w:ascii="Times New Roman" w:hAnsi="Times New Roman"/>
          <w:spacing w:val="2"/>
          <w:sz w:val="28"/>
          <w:szCs w:val="28"/>
        </w:rPr>
        <w:t xml:space="preserve"> Охват питанием детей из многодетных семей ниже с</w:t>
      </w:r>
      <w:r>
        <w:rPr>
          <w:rFonts w:ascii="Times New Roman" w:hAnsi="Times New Roman"/>
          <w:spacing w:val="2"/>
          <w:sz w:val="28"/>
          <w:szCs w:val="28"/>
        </w:rPr>
        <w:t>реднеобластного показателя (98,4</w:t>
      </w:r>
      <w:r w:rsidRPr="003E459F">
        <w:rPr>
          <w:rFonts w:ascii="Times New Roman" w:hAnsi="Times New Roman"/>
          <w:spacing w:val="2"/>
          <w:sz w:val="28"/>
          <w:szCs w:val="28"/>
        </w:rPr>
        <w:t xml:space="preserve">%) в следующих муниципальных образованиях: «Новомалыклинский район» - </w:t>
      </w:r>
      <w:r>
        <w:rPr>
          <w:rFonts w:ascii="Times New Roman" w:hAnsi="Times New Roman"/>
          <w:spacing w:val="2"/>
          <w:sz w:val="28"/>
          <w:szCs w:val="28"/>
        </w:rPr>
        <w:t>46,9</w:t>
      </w:r>
      <w:r w:rsidRPr="003E459F">
        <w:rPr>
          <w:rFonts w:ascii="Times New Roman" w:hAnsi="Times New Roman"/>
          <w:spacing w:val="2"/>
          <w:sz w:val="28"/>
          <w:szCs w:val="28"/>
        </w:rPr>
        <w:t>%, «Чердаклинский район» - 8</w:t>
      </w:r>
      <w:r>
        <w:rPr>
          <w:rFonts w:ascii="Times New Roman" w:hAnsi="Times New Roman"/>
          <w:spacing w:val="2"/>
          <w:sz w:val="28"/>
          <w:szCs w:val="28"/>
        </w:rPr>
        <w:t>1,8%, «Ульяновский район» - 91,9</w:t>
      </w:r>
      <w:r w:rsidRPr="003E459F">
        <w:rPr>
          <w:rFonts w:ascii="Times New Roman" w:hAnsi="Times New Roman"/>
          <w:spacing w:val="2"/>
          <w:sz w:val="28"/>
          <w:szCs w:val="28"/>
        </w:rPr>
        <w:t xml:space="preserve">%, «Карсунский район» - 97,4%. </w:t>
      </w:r>
    </w:p>
    <w:p w:rsidR="00FC2C19" w:rsidRPr="003E459F" w:rsidRDefault="00FC2C19" w:rsidP="00C3474C">
      <w:pPr>
        <w:keepNext/>
        <w:keepLines/>
        <w:spacing w:after="0" w:line="240" w:lineRule="auto"/>
        <w:ind w:firstLine="708"/>
        <w:jc w:val="both"/>
        <w:rPr>
          <w:rFonts w:ascii="Times New Roman" w:hAnsi="Times New Roman"/>
          <w:spacing w:val="2"/>
          <w:sz w:val="28"/>
          <w:szCs w:val="28"/>
        </w:rPr>
      </w:pPr>
      <w:r w:rsidRPr="003E459F">
        <w:rPr>
          <w:rFonts w:ascii="Times New Roman" w:hAnsi="Times New Roman"/>
          <w:sz w:val="28"/>
          <w:szCs w:val="28"/>
        </w:rPr>
        <w:t xml:space="preserve">В соответствии с </w:t>
      </w:r>
      <w:r w:rsidRPr="003E459F">
        <w:rPr>
          <w:rStyle w:val="a5"/>
          <w:rFonts w:ascii="Times New Roman" w:hAnsi="Times New Roman"/>
          <w:b w:val="0"/>
          <w:sz w:val="28"/>
          <w:szCs w:val="28"/>
        </w:rPr>
        <w:t>Законом Ульяновской области  «О мерах социальной поддержки многодетных семей на территории Ульяновской области»</w:t>
      </w:r>
      <w:r w:rsidRPr="003E459F">
        <w:rPr>
          <w:rFonts w:ascii="Times New Roman" w:hAnsi="Times New Roman"/>
          <w:b/>
          <w:sz w:val="28"/>
          <w:szCs w:val="28"/>
        </w:rPr>
        <w:t xml:space="preserve"> </w:t>
      </w:r>
      <w:r w:rsidRPr="003E459F">
        <w:rPr>
          <w:rFonts w:ascii="Times New Roman" w:hAnsi="Times New Roman"/>
          <w:b/>
          <w:sz w:val="28"/>
          <w:szCs w:val="28"/>
        </w:rPr>
        <w:br/>
      </w:r>
      <w:r>
        <w:rPr>
          <w:rFonts w:ascii="Times New Roman" w:hAnsi="Times New Roman"/>
          <w:sz w:val="28"/>
          <w:szCs w:val="28"/>
        </w:rPr>
        <w:t>1999</w:t>
      </w:r>
      <w:r w:rsidRPr="003E459F">
        <w:rPr>
          <w:rFonts w:ascii="Times New Roman" w:hAnsi="Times New Roman"/>
          <w:sz w:val="28"/>
          <w:szCs w:val="28"/>
        </w:rPr>
        <w:t xml:space="preserve"> детей из многодетных семей </w:t>
      </w:r>
      <w:r w:rsidRPr="003E459F">
        <w:rPr>
          <w:rFonts w:ascii="Times New Roman" w:hAnsi="Times New Roman"/>
          <w:spacing w:val="2"/>
          <w:sz w:val="28"/>
          <w:szCs w:val="28"/>
        </w:rPr>
        <w:t>обеспечены ежемесячной денежной выплатой в размере 150 рублей на ребёнка.</w:t>
      </w:r>
    </w:p>
    <w:p w:rsidR="00FC2C19" w:rsidRPr="003E459F" w:rsidRDefault="00FC2C19" w:rsidP="00C3474C">
      <w:pPr>
        <w:keepNext/>
        <w:keepLines/>
        <w:spacing w:after="0" w:line="240" w:lineRule="auto"/>
        <w:ind w:firstLine="708"/>
        <w:jc w:val="both"/>
        <w:rPr>
          <w:rFonts w:ascii="Times New Roman" w:hAnsi="Times New Roman"/>
          <w:spacing w:val="2"/>
          <w:sz w:val="28"/>
          <w:szCs w:val="28"/>
        </w:rPr>
      </w:pPr>
      <w:r w:rsidRPr="003E459F">
        <w:rPr>
          <w:rFonts w:ascii="Times New Roman" w:hAnsi="Times New Roman"/>
          <w:spacing w:val="2"/>
          <w:sz w:val="28"/>
          <w:szCs w:val="28"/>
        </w:rPr>
        <w:t xml:space="preserve">В целом </w:t>
      </w:r>
      <w:r>
        <w:rPr>
          <w:rFonts w:ascii="Times New Roman" w:hAnsi="Times New Roman"/>
          <w:spacing w:val="2"/>
          <w:sz w:val="28"/>
          <w:szCs w:val="28"/>
        </w:rPr>
        <w:t>11782 ребён</w:t>
      </w:r>
      <w:r w:rsidRPr="003E459F">
        <w:rPr>
          <w:rFonts w:ascii="Times New Roman" w:hAnsi="Times New Roman"/>
          <w:spacing w:val="2"/>
          <w:sz w:val="28"/>
          <w:szCs w:val="28"/>
        </w:rPr>
        <w:t>ка из многодетных семей обеспечены мерами социальной поддержки, чт</w:t>
      </w:r>
      <w:r>
        <w:rPr>
          <w:rFonts w:ascii="Times New Roman" w:hAnsi="Times New Roman"/>
          <w:spacing w:val="2"/>
          <w:sz w:val="28"/>
          <w:szCs w:val="28"/>
        </w:rPr>
        <w:t>о составляет 73,1</w:t>
      </w:r>
      <w:r w:rsidRPr="003E459F">
        <w:rPr>
          <w:rFonts w:ascii="Times New Roman" w:hAnsi="Times New Roman"/>
          <w:spacing w:val="2"/>
          <w:sz w:val="28"/>
          <w:szCs w:val="28"/>
        </w:rPr>
        <w:t>% от общего числа детей, из многодетных семей, обучающихся в школах.</w:t>
      </w:r>
    </w:p>
    <w:p w:rsidR="004D1842" w:rsidRPr="00457E06" w:rsidRDefault="004D1842" w:rsidP="00C3474C">
      <w:pPr>
        <w:keepNext/>
        <w:keepLines/>
        <w:shd w:val="clear" w:color="auto" w:fill="FFFFFF" w:themeFill="background1"/>
        <w:spacing w:after="0" w:line="240" w:lineRule="auto"/>
        <w:ind w:firstLine="709"/>
        <w:jc w:val="both"/>
        <w:rPr>
          <w:rFonts w:ascii="Times New Roman" w:eastAsia="Times New Roman" w:hAnsi="Times New Roman"/>
          <w:kern w:val="3"/>
          <w:sz w:val="28"/>
          <w:szCs w:val="28"/>
        </w:rPr>
      </w:pPr>
    </w:p>
    <w:p w:rsidR="004D1842" w:rsidRPr="00457E06" w:rsidRDefault="009E539A" w:rsidP="00C3474C">
      <w:pPr>
        <w:keepNext/>
        <w:keepLines/>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b/>
          <w:sz w:val="28"/>
          <w:szCs w:val="28"/>
        </w:rPr>
        <w:t>2.3.</w:t>
      </w:r>
      <w:r w:rsidR="004D1842" w:rsidRPr="00457E06">
        <w:rPr>
          <w:rFonts w:ascii="Times New Roman" w:hAnsi="Times New Roman"/>
          <w:b/>
          <w:sz w:val="28"/>
          <w:szCs w:val="28"/>
        </w:rPr>
        <w:t xml:space="preserve"> Во всех муниципальных программах «Забота» предусмотрена поддержка инвалидов, нуждающихся в диализе почек.</w:t>
      </w:r>
    </w:p>
    <w:p w:rsidR="004D1842" w:rsidRPr="00457E06" w:rsidRDefault="004D1842"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b/>
          <w:sz w:val="28"/>
          <w:szCs w:val="28"/>
        </w:rPr>
        <w:t>За 2018 год</w:t>
      </w:r>
      <w:r w:rsidRPr="00457E06">
        <w:rPr>
          <w:rFonts w:ascii="Times New Roman" w:hAnsi="Times New Roman"/>
          <w:sz w:val="28"/>
          <w:szCs w:val="28"/>
        </w:rPr>
        <w:t xml:space="preserve"> обратились за помощью в предоставлении почечной – заместительной терапии – </w:t>
      </w:r>
      <w:r w:rsidRPr="00457E06">
        <w:rPr>
          <w:rFonts w:ascii="Times New Roman" w:hAnsi="Times New Roman"/>
          <w:b/>
          <w:sz w:val="28"/>
          <w:szCs w:val="28"/>
        </w:rPr>
        <w:t>240 инвалида</w:t>
      </w:r>
      <w:r w:rsidRPr="00457E06">
        <w:rPr>
          <w:rFonts w:ascii="Times New Roman" w:hAnsi="Times New Roman"/>
          <w:sz w:val="28"/>
          <w:szCs w:val="28"/>
        </w:rPr>
        <w:t xml:space="preserve">: из них </w:t>
      </w:r>
      <w:r w:rsidRPr="00457E06">
        <w:rPr>
          <w:rFonts w:ascii="Times New Roman" w:hAnsi="Times New Roman"/>
          <w:b/>
          <w:sz w:val="28"/>
          <w:szCs w:val="28"/>
        </w:rPr>
        <w:t>67</w:t>
      </w:r>
      <w:r w:rsidRPr="00457E06">
        <w:rPr>
          <w:rFonts w:ascii="Times New Roman" w:hAnsi="Times New Roman"/>
          <w:sz w:val="28"/>
          <w:szCs w:val="28"/>
        </w:rPr>
        <w:t xml:space="preserve"> инвалидам предоставлены ежемесячные выплаты на сумму </w:t>
      </w:r>
      <w:r w:rsidRPr="00457E06">
        <w:rPr>
          <w:rFonts w:ascii="Times New Roman" w:hAnsi="Times New Roman"/>
          <w:b/>
          <w:sz w:val="28"/>
          <w:szCs w:val="28"/>
        </w:rPr>
        <w:t>1</w:t>
      </w:r>
      <w:r w:rsidR="009E539A" w:rsidRPr="00457E06">
        <w:rPr>
          <w:rFonts w:ascii="Times New Roman" w:hAnsi="Times New Roman"/>
          <w:b/>
          <w:sz w:val="28"/>
          <w:szCs w:val="28"/>
        </w:rPr>
        <w:t xml:space="preserve"> </w:t>
      </w:r>
      <w:r w:rsidRPr="00457E06">
        <w:rPr>
          <w:rFonts w:ascii="Times New Roman" w:hAnsi="Times New Roman"/>
          <w:b/>
          <w:sz w:val="28"/>
          <w:szCs w:val="28"/>
        </w:rPr>
        <w:t>356,40 тыс. руб</w:t>
      </w:r>
      <w:r w:rsidRPr="00457E06">
        <w:rPr>
          <w:rFonts w:ascii="Times New Roman" w:hAnsi="Times New Roman"/>
          <w:sz w:val="28"/>
          <w:szCs w:val="28"/>
        </w:rPr>
        <w:t xml:space="preserve">., </w:t>
      </w:r>
      <w:r w:rsidRPr="00457E06">
        <w:rPr>
          <w:rFonts w:ascii="Times New Roman" w:hAnsi="Times New Roman"/>
          <w:b/>
          <w:sz w:val="28"/>
          <w:szCs w:val="28"/>
        </w:rPr>
        <w:t>173 чел</w:t>
      </w:r>
      <w:r w:rsidRPr="00457E06">
        <w:rPr>
          <w:rFonts w:ascii="Times New Roman" w:hAnsi="Times New Roman"/>
          <w:sz w:val="28"/>
          <w:szCs w:val="28"/>
        </w:rPr>
        <w:t xml:space="preserve">.- предоставлен бесплатный транспорт на сумму </w:t>
      </w:r>
      <w:r w:rsidRPr="00457E06">
        <w:rPr>
          <w:rFonts w:ascii="Times New Roman" w:hAnsi="Times New Roman"/>
          <w:b/>
          <w:sz w:val="28"/>
          <w:szCs w:val="28"/>
        </w:rPr>
        <w:t>1</w:t>
      </w:r>
      <w:r w:rsidR="009E539A" w:rsidRPr="00457E06">
        <w:rPr>
          <w:rFonts w:ascii="Times New Roman" w:hAnsi="Times New Roman"/>
          <w:b/>
          <w:sz w:val="28"/>
          <w:szCs w:val="28"/>
        </w:rPr>
        <w:t xml:space="preserve"> </w:t>
      </w:r>
      <w:r w:rsidRPr="00457E06">
        <w:rPr>
          <w:rFonts w:ascii="Times New Roman" w:hAnsi="Times New Roman"/>
          <w:b/>
          <w:sz w:val="28"/>
          <w:szCs w:val="28"/>
        </w:rPr>
        <w:t>927,24 тыс. руб.</w:t>
      </w:r>
    </w:p>
    <w:p w:rsidR="004D1842" w:rsidRPr="00457E06" w:rsidRDefault="004D1842"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 xml:space="preserve"> За аналоги</w:t>
      </w:r>
      <w:r w:rsidR="009E539A" w:rsidRPr="00457E06">
        <w:rPr>
          <w:rFonts w:ascii="Times New Roman" w:hAnsi="Times New Roman"/>
          <w:sz w:val="28"/>
          <w:szCs w:val="28"/>
        </w:rPr>
        <w:t>чный период 2017 года</w:t>
      </w:r>
      <w:r w:rsidRPr="00457E06">
        <w:rPr>
          <w:rFonts w:ascii="Times New Roman" w:hAnsi="Times New Roman"/>
          <w:sz w:val="28"/>
          <w:szCs w:val="28"/>
        </w:rPr>
        <w:t xml:space="preserve">  174 инвалидам оказана помощь в т.ч. соответственно - 50 чел. на сумму 1228,16 тыс. руб. и  124  инвалидам предоставлен бесплатно транспорт на сумму 1771,30 тыс. руб. </w:t>
      </w:r>
    </w:p>
    <w:p w:rsidR="0032086B" w:rsidRDefault="004D1842"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 xml:space="preserve">Объём финансирования из средств муниципальных образований  составит всего – </w:t>
      </w:r>
      <w:r w:rsidRPr="00457E06">
        <w:rPr>
          <w:rFonts w:ascii="Times New Roman" w:hAnsi="Times New Roman"/>
          <w:b/>
          <w:sz w:val="28"/>
          <w:szCs w:val="28"/>
        </w:rPr>
        <w:t>3283,64 тыс. руб.,</w:t>
      </w:r>
      <w:r w:rsidRPr="00457E06">
        <w:rPr>
          <w:rFonts w:ascii="Times New Roman" w:hAnsi="Times New Roman"/>
          <w:sz w:val="28"/>
          <w:szCs w:val="28"/>
        </w:rPr>
        <w:t xml:space="preserve"> в 2017</w:t>
      </w:r>
      <w:r w:rsidR="009E539A" w:rsidRPr="00457E06">
        <w:rPr>
          <w:rFonts w:ascii="Times New Roman" w:hAnsi="Times New Roman"/>
          <w:sz w:val="28"/>
          <w:szCs w:val="28"/>
        </w:rPr>
        <w:t xml:space="preserve"> году</w:t>
      </w:r>
      <w:r w:rsidRPr="00457E06">
        <w:rPr>
          <w:rFonts w:ascii="Times New Roman" w:hAnsi="Times New Roman"/>
          <w:sz w:val="28"/>
          <w:szCs w:val="28"/>
        </w:rPr>
        <w:t xml:space="preserve"> за аналогичный период – 2999,46 тыс. руб. Выполнение составит -</w:t>
      </w:r>
      <w:r w:rsidR="0014059A">
        <w:rPr>
          <w:rFonts w:ascii="Times New Roman" w:hAnsi="Times New Roman"/>
          <w:sz w:val="28"/>
          <w:szCs w:val="28"/>
        </w:rPr>
        <w:t xml:space="preserve"> </w:t>
      </w:r>
      <w:r w:rsidRPr="00457E06">
        <w:rPr>
          <w:rFonts w:ascii="Times New Roman" w:hAnsi="Times New Roman"/>
          <w:sz w:val="28"/>
          <w:szCs w:val="28"/>
        </w:rPr>
        <w:t xml:space="preserve">74,55 %., </w:t>
      </w:r>
      <w:r w:rsidR="0014059A" w:rsidRPr="0014059A">
        <w:rPr>
          <w:rFonts w:ascii="Times New Roman" w:hAnsi="Times New Roman"/>
          <w:sz w:val="28"/>
          <w:szCs w:val="28"/>
        </w:rPr>
        <w:t>94,9% -</w:t>
      </w:r>
      <w:r w:rsidR="0014059A">
        <w:rPr>
          <w:rFonts w:ascii="Times New Roman" w:hAnsi="Times New Roman"/>
          <w:sz w:val="28"/>
          <w:szCs w:val="28"/>
        </w:rPr>
        <w:t xml:space="preserve"> </w:t>
      </w:r>
      <w:r w:rsidR="0014059A" w:rsidRPr="0014059A">
        <w:rPr>
          <w:rFonts w:ascii="Times New Roman" w:hAnsi="Times New Roman"/>
          <w:sz w:val="28"/>
          <w:szCs w:val="28"/>
        </w:rPr>
        <w:t>в 2017г</w:t>
      </w:r>
      <w:r w:rsidR="0014059A">
        <w:rPr>
          <w:rFonts w:ascii="Times New Roman" w:hAnsi="Times New Roman"/>
          <w:sz w:val="28"/>
          <w:szCs w:val="28"/>
        </w:rPr>
        <w:t>оду.</w:t>
      </w:r>
    </w:p>
    <w:p w:rsidR="0014059A" w:rsidRPr="00457E06" w:rsidRDefault="0014059A" w:rsidP="00C3474C">
      <w:pPr>
        <w:keepNext/>
        <w:keepLines/>
        <w:shd w:val="clear" w:color="auto" w:fill="FFFFFF" w:themeFill="background1"/>
        <w:spacing w:after="0" w:line="240" w:lineRule="auto"/>
        <w:ind w:firstLine="567"/>
        <w:jc w:val="both"/>
        <w:rPr>
          <w:rFonts w:ascii="Times New Roman" w:eastAsia="Times New Roman" w:hAnsi="Times New Roman"/>
          <w:b/>
          <w:sz w:val="28"/>
          <w:szCs w:val="28"/>
          <w:highlight w:val="yellow"/>
          <w:lang w:eastAsia="ru-RU"/>
        </w:rPr>
      </w:pPr>
    </w:p>
    <w:p w:rsidR="00386499" w:rsidRPr="00AF5A50" w:rsidRDefault="00386499" w:rsidP="00C3474C">
      <w:pPr>
        <w:keepNext/>
        <w:keepLines/>
        <w:shd w:val="clear" w:color="auto" w:fill="FFFFFF" w:themeFill="background1"/>
        <w:spacing w:after="0" w:line="240" w:lineRule="auto"/>
        <w:ind w:firstLine="709"/>
        <w:jc w:val="both"/>
        <w:rPr>
          <w:rFonts w:ascii="Times New Roman" w:hAnsi="Times New Roman"/>
          <w:b/>
          <w:bCs/>
          <w:color w:val="000000"/>
          <w:sz w:val="28"/>
          <w:szCs w:val="28"/>
        </w:rPr>
      </w:pPr>
      <w:r w:rsidRPr="00AF5A50">
        <w:rPr>
          <w:rFonts w:ascii="Times New Roman" w:hAnsi="Times New Roman"/>
          <w:b/>
          <w:bCs/>
          <w:color w:val="000000"/>
          <w:sz w:val="28"/>
          <w:szCs w:val="28"/>
        </w:rPr>
        <w:t>3. Оказание социальной поддержки инвалидам и участникам Великой Отечественной войны и приравне</w:t>
      </w:r>
      <w:r w:rsidR="007E3CC6" w:rsidRPr="00AF5A50">
        <w:rPr>
          <w:rFonts w:ascii="Times New Roman" w:hAnsi="Times New Roman"/>
          <w:b/>
          <w:bCs/>
          <w:color w:val="000000"/>
          <w:sz w:val="28"/>
          <w:szCs w:val="28"/>
        </w:rPr>
        <w:t>нных к ним лиц, тружеников тыла</w:t>
      </w:r>
    </w:p>
    <w:p w:rsidR="00386499" w:rsidRPr="00AF5A50" w:rsidRDefault="00386499" w:rsidP="00C3474C">
      <w:pPr>
        <w:keepNext/>
        <w:keepLines/>
        <w:shd w:val="clear" w:color="auto" w:fill="FFFFFF" w:themeFill="background1"/>
        <w:spacing w:after="0" w:line="240" w:lineRule="auto"/>
        <w:ind w:firstLine="709"/>
        <w:jc w:val="center"/>
        <w:rPr>
          <w:rFonts w:ascii="Times New Roman" w:hAnsi="Times New Roman"/>
          <w:b/>
          <w:bCs/>
          <w:color w:val="000000"/>
          <w:sz w:val="28"/>
          <w:szCs w:val="28"/>
        </w:rPr>
      </w:pPr>
    </w:p>
    <w:p w:rsidR="0008200B" w:rsidRPr="00AF5A50" w:rsidRDefault="00386499" w:rsidP="00C3474C">
      <w:pPr>
        <w:keepNext/>
        <w:keepLines/>
        <w:shd w:val="clear" w:color="auto" w:fill="FFFFFF" w:themeFill="background1"/>
        <w:spacing w:after="0" w:line="240" w:lineRule="auto"/>
        <w:ind w:firstLine="709"/>
        <w:jc w:val="both"/>
        <w:rPr>
          <w:rFonts w:ascii="Times New Roman" w:hAnsi="Times New Roman"/>
          <w:b/>
          <w:bCs/>
          <w:color w:val="000000"/>
          <w:sz w:val="28"/>
          <w:szCs w:val="28"/>
        </w:rPr>
      </w:pPr>
      <w:r w:rsidRPr="00AF5A50">
        <w:rPr>
          <w:rFonts w:ascii="Times New Roman" w:hAnsi="Times New Roman"/>
          <w:b/>
          <w:bCs/>
          <w:color w:val="000000"/>
          <w:sz w:val="28"/>
          <w:szCs w:val="28"/>
        </w:rPr>
        <w:t>3.1.</w:t>
      </w:r>
      <w:r w:rsidR="0008200B" w:rsidRPr="00AF5A50">
        <w:rPr>
          <w:rFonts w:ascii="Times New Roman" w:hAnsi="Times New Roman"/>
          <w:b/>
          <w:bCs/>
          <w:color w:val="000000"/>
          <w:sz w:val="28"/>
          <w:szCs w:val="28"/>
        </w:rPr>
        <w:t xml:space="preserve"> </w:t>
      </w:r>
      <w:r w:rsidRPr="00AF5A50">
        <w:rPr>
          <w:rFonts w:ascii="Times New Roman" w:hAnsi="Times New Roman"/>
          <w:b/>
          <w:bCs/>
          <w:color w:val="000000"/>
          <w:sz w:val="28"/>
          <w:szCs w:val="28"/>
        </w:rPr>
        <w:t>О</w:t>
      </w:r>
      <w:r w:rsidR="0008200B" w:rsidRPr="00AF5A50">
        <w:rPr>
          <w:rFonts w:ascii="Times New Roman" w:hAnsi="Times New Roman"/>
          <w:b/>
          <w:bCs/>
          <w:color w:val="000000"/>
          <w:sz w:val="28"/>
          <w:szCs w:val="28"/>
        </w:rPr>
        <w:t>бследование социально-бытовых условий инвалидов и участников Великой Отечественной войны и приравне</w:t>
      </w:r>
      <w:r w:rsidR="007E3CC6" w:rsidRPr="00AF5A50">
        <w:rPr>
          <w:rFonts w:ascii="Times New Roman" w:hAnsi="Times New Roman"/>
          <w:b/>
          <w:bCs/>
          <w:color w:val="000000"/>
          <w:sz w:val="28"/>
          <w:szCs w:val="28"/>
        </w:rPr>
        <w:t>нных к ним лиц, тружеников тыла</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 xml:space="preserve">В Ульяновской области проживает 15433 ветерана Великой Отечественной войны, в т.ч. </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 инвалиды Великой Отечественной войны- 145 чел.</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lastRenderedPageBreak/>
        <w:t>- участники Великой Отечественной войны- 447 чел.</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 солдаты последнего военного призыва - 97 чел.</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 лица, награжденные знаком «Жителю блокадного Ленинграда» - 84 чел.</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 несовершеннолетние узники фашизма- 124 чел.</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 труженики тыла - 11064 чел.</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 вдовы ветеранов Великой Отечественной войны  - 3472 чел.</w:t>
      </w:r>
    </w:p>
    <w:p w:rsidR="00AF5A50" w:rsidRPr="00AF5A50" w:rsidRDefault="00AF5A50"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sz w:val="28"/>
          <w:szCs w:val="28"/>
          <w:lang w:eastAsia="ru-RU"/>
        </w:rPr>
        <w:t>Граждан, относящихся к категории «дети войны» – 78354 чел.</w:t>
      </w:r>
    </w:p>
    <w:p w:rsidR="00AF5A50" w:rsidRPr="00AF5A50" w:rsidRDefault="00AF5A50" w:rsidP="00C3474C">
      <w:pPr>
        <w:keepNext/>
        <w:keepLines/>
        <w:suppressAutoHyphens/>
        <w:spacing w:after="0" w:line="240" w:lineRule="auto"/>
        <w:ind w:firstLine="709"/>
        <w:jc w:val="both"/>
        <w:rPr>
          <w:rFonts w:ascii="Times New Roman" w:eastAsia="Times New Roman" w:hAnsi="Times New Roman"/>
          <w:sz w:val="28"/>
          <w:szCs w:val="28"/>
          <w:lang w:eastAsia="ru-RU"/>
        </w:rPr>
      </w:pPr>
      <w:r w:rsidRPr="00AF5A50">
        <w:rPr>
          <w:rFonts w:ascii="Times New Roman" w:eastAsia="Times New Roman" w:hAnsi="Times New Roman"/>
          <w:color w:val="000000"/>
          <w:sz w:val="28"/>
          <w:szCs w:val="28"/>
          <w:lang w:eastAsia="ru-RU"/>
        </w:rPr>
        <w:t xml:space="preserve">В рамках подготовки к празднованию </w:t>
      </w:r>
      <w:r w:rsidRPr="00AF5A50">
        <w:rPr>
          <w:rFonts w:ascii="Times New Roman" w:eastAsia="Times New Roman" w:hAnsi="Times New Roman"/>
          <w:sz w:val="28"/>
          <w:szCs w:val="28"/>
          <w:lang w:eastAsia="ru-RU"/>
        </w:rPr>
        <w:t>74-й годовщины Победы в Великой Отечественной войне Министерством семейной, демографической политики и социального благополучия Ульяновской области проводится ряд мероприятий, в первую очередь обследование социально-бытовых условий проживания ветеранов Великой Отечественной войны (обследование будет завершено до 01.04.2019).</w:t>
      </w:r>
    </w:p>
    <w:p w:rsidR="00FC2C19" w:rsidRPr="00FC2C19" w:rsidRDefault="00FC2C19" w:rsidP="00C3474C">
      <w:pPr>
        <w:keepNext/>
        <w:keepLine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2C19">
        <w:rPr>
          <w:rFonts w:ascii="Times New Roman" w:eastAsia="Times New Roman" w:hAnsi="Times New Roman"/>
          <w:sz w:val="28"/>
          <w:szCs w:val="28"/>
          <w:lang w:eastAsia="ru-RU"/>
        </w:rPr>
        <w:t xml:space="preserve">В целях улучшения жилищных условий ветеранов Великой Отечественной войны принят </w:t>
      </w:r>
      <w:r w:rsidRPr="00FC2C19">
        <w:rPr>
          <w:rFonts w:ascii="Times New Roman" w:eastAsia="Times New Roman" w:hAnsi="Times New Roman"/>
          <w:bCs/>
          <w:sz w:val="28"/>
          <w:szCs w:val="28"/>
          <w:lang w:eastAsia="ru-RU"/>
        </w:rPr>
        <w:t xml:space="preserve">Закон </w:t>
      </w:r>
      <w:r w:rsidRPr="00FC2C19">
        <w:rPr>
          <w:rFonts w:ascii="Times New Roman" w:eastAsia="Times New Roman" w:hAnsi="Times New Roman"/>
          <w:sz w:val="28"/>
          <w:szCs w:val="28"/>
          <w:lang w:eastAsia="ru-RU"/>
        </w:rPr>
        <w:t>Ульяновской области от 02.12.2015</w:t>
      </w:r>
      <w:r w:rsidRPr="00FC2C19">
        <w:rPr>
          <w:rFonts w:ascii="Times New Roman" w:eastAsia="Times New Roman" w:hAnsi="Times New Roman"/>
          <w:sz w:val="28"/>
          <w:szCs w:val="28"/>
          <w:lang w:eastAsia="ru-RU"/>
        </w:rPr>
        <w:br/>
        <w:t>№ 194-ЗО «О внесении изменений в Закон Ульяновской области «Об оказании адресной материальной помощи гражданам, оказавшимся в трудной жизненной ситуации» (далее – Закон № 194-ЗО), содержащий положения, регулирующие отношения, связанные с оказанием адресной материальной помощи на проведение капитального ремонта жилого помещения ветеранам Великой Отечественной войны 1941-1945 годов, не имеющим основания для обеспечения жильём в соответствии Федеральным законом от 12.01.1995</w:t>
      </w:r>
      <w:r w:rsidRPr="00FC2C19">
        <w:rPr>
          <w:rFonts w:ascii="Times New Roman" w:eastAsia="Times New Roman" w:hAnsi="Times New Roman"/>
          <w:sz w:val="28"/>
          <w:szCs w:val="28"/>
          <w:lang w:eastAsia="ru-RU"/>
        </w:rPr>
        <w:br/>
        <w:t>№ 5-ФЗ «О ветеранах».</w:t>
      </w:r>
    </w:p>
    <w:p w:rsidR="00FC2C19" w:rsidRPr="00FC2C19" w:rsidRDefault="00FC2C19" w:rsidP="00C3474C">
      <w:pPr>
        <w:keepNext/>
        <w:keepLines/>
        <w:spacing w:after="0" w:line="240" w:lineRule="auto"/>
        <w:ind w:firstLine="709"/>
        <w:jc w:val="both"/>
        <w:rPr>
          <w:rFonts w:ascii="Times New Roman" w:eastAsia="Times New Roman" w:hAnsi="Times New Roman"/>
          <w:sz w:val="28"/>
          <w:szCs w:val="28"/>
          <w:lang w:eastAsia="ru-RU"/>
        </w:rPr>
      </w:pPr>
      <w:r w:rsidRPr="00FC2C19">
        <w:rPr>
          <w:rFonts w:ascii="Times New Roman" w:eastAsia="Times New Roman" w:hAnsi="Times New Roman"/>
          <w:sz w:val="28"/>
          <w:szCs w:val="28"/>
          <w:lang w:eastAsia="ru-RU"/>
        </w:rPr>
        <w:t>Дополнительная мера социальной поддержки предоставляется с 1 января 2016 года в форме возмещения расходов в размере фактически понесённых расходов на капитальный ремонт жилого помещения, но не более</w:t>
      </w:r>
      <w:r w:rsidRPr="00FC2C19">
        <w:rPr>
          <w:rFonts w:ascii="Times New Roman" w:eastAsia="Times New Roman" w:hAnsi="Times New Roman"/>
          <w:sz w:val="28"/>
          <w:szCs w:val="28"/>
          <w:lang w:eastAsia="ru-RU"/>
        </w:rPr>
        <w:br/>
        <w:t xml:space="preserve">50,0 тыс. рублей. </w:t>
      </w:r>
    </w:p>
    <w:p w:rsidR="00FC2C19" w:rsidRPr="00FC2C19" w:rsidRDefault="00FC2C19" w:rsidP="00C3474C">
      <w:pPr>
        <w:keepNext/>
        <w:keepLines/>
        <w:spacing w:after="0" w:line="240" w:lineRule="auto"/>
        <w:ind w:firstLine="709"/>
        <w:jc w:val="both"/>
        <w:rPr>
          <w:rFonts w:ascii="Times New Roman" w:eastAsia="Times New Roman" w:hAnsi="Times New Roman"/>
          <w:sz w:val="28"/>
          <w:szCs w:val="28"/>
          <w:lang w:eastAsia="ru-RU"/>
        </w:rPr>
      </w:pPr>
      <w:r w:rsidRPr="00FC2C19">
        <w:rPr>
          <w:rFonts w:ascii="Times New Roman" w:eastAsia="Times New Roman" w:hAnsi="Times New Roman"/>
          <w:sz w:val="28"/>
          <w:szCs w:val="28"/>
          <w:lang w:eastAsia="ru-RU"/>
        </w:rPr>
        <w:t xml:space="preserve">С момента принятия Закона № 194-ЗО выдано 17 сертификатов, реализовано 10 сертификатов. </w:t>
      </w:r>
    </w:p>
    <w:p w:rsidR="00FC2C19" w:rsidRPr="00FC2C19" w:rsidRDefault="00FC2C19" w:rsidP="00C3474C">
      <w:pPr>
        <w:keepNext/>
        <w:keepLines/>
        <w:spacing w:after="0" w:line="240" w:lineRule="auto"/>
        <w:ind w:firstLine="709"/>
        <w:jc w:val="both"/>
        <w:rPr>
          <w:rFonts w:ascii="Times New Roman" w:eastAsia="Times New Roman" w:hAnsi="Times New Roman"/>
          <w:sz w:val="28"/>
          <w:szCs w:val="28"/>
          <w:lang w:eastAsia="ru-RU"/>
        </w:rPr>
      </w:pPr>
      <w:r w:rsidRPr="00FC2C19">
        <w:rPr>
          <w:rFonts w:ascii="Times New Roman" w:eastAsia="Times New Roman" w:hAnsi="Times New Roman"/>
          <w:sz w:val="28"/>
          <w:szCs w:val="28"/>
          <w:lang w:eastAsia="ru-RU"/>
        </w:rPr>
        <w:t>Всего в 2018 году за счёт средств областного бюджета Ульяновской области и бюджетов муниципальных образований Ульяновской области капитальный ремонт осуществлён 14 ветеранам на сумму 422,1 тыс. рублей, текущий ремонт осуществлён 22 ветеранам на сумму 335,2 тыс. рублей.</w:t>
      </w:r>
    </w:p>
    <w:p w:rsidR="00FC2C19" w:rsidRPr="00FC2C19" w:rsidRDefault="00FC2C19" w:rsidP="00C3474C">
      <w:pPr>
        <w:keepNext/>
        <w:keepLines/>
        <w:spacing w:after="0" w:line="240" w:lineRule="auto"/>
        <w:ind w:firstLine="709"/>
        <w:jc w:val="both"/>
        <w:rPr>
          <w:rFonts w:ascii="Times New Roman" w:eastAsia="Times New Roman" w:hAnsi="Times New Roman"/>
          <w:sz w:val="28"/>
          <w:szCs w:val="28"/>
          <w:lang w:eastAsia="ar-SA"/>
        </w:rPr>
      </w:pPr>
      <w:r w:rsidRPr="00FC2C19">
        <w:rPr>
          <w:rFonts w:ascii="Times New Roman" w:eastAsia="Times New Roman" w:hAnsi="Times New Roman"/>
          <w:sz w:val="28"/>
          <w:szCs w:val="28"/>
          <w:lang w:eastAsia="ar-SA"/>
        </w:rPr>
        <w:t>В настоящее время в капитальном ремонте</w:t>
      </w:r>
      <w:r w:rsidRPr="00FC2C19">
        <w:rPr>
          <w:rFonts w:ascii="Times New Roman" w:eastAsia="Times New Roman" w:hAnsi="Times New Roman"/>
          <w:sz w:val="28"/>
          <w:szCs w:val="28"/>
          <w:lang w:val="x-none" w:eastAsia="x-none"/>
        </w:rPr>
        <w:t xml:space="preserve"> жилых помещений</w:t>
      </w:r>
      <w:r w:rsidRPr="00FC2C19">
        <w:rPr>
          <w:rFonts w:ascii="Times New Roman" w:eastAsia="Times New Roman" w:hAnsi="Times New Roman"/>
          <w:sz w:val="28"/>
          <w:szCs w:val="28"/>
          <w:lang w:eastAsia="ar-SA"/>
        </w:rPr>
        <w:t xml:space="preserve"> нуждаются 3 ветерана Великой Отечественной войны, в текущем ремонте </w:t>
      </w:r>
      <w:r w:rsidRPr="00FC2C19">
        <w:rPr>
          <w:rFonts w:ascii="Times New Roman" w:eastAsia="Times New Roman" w:hAnsi="Times New Roman"/>
          <w:sz w:val="28"/>
          <w:szCs w:val="28"/>
          <w:lang w:val="x-none" w:eastAsia="x-none"/>
        </w:rPr>
        <w:t>жилых помещений</w:t>
      </w:r>
      <w:r w:rsidRPr="00FC2C19">
        <w:rPr>
          <w:rFonts w:ascii="Times New Roman" w:eastAsia="Times New Roman" w:hAnsi="Times New Roman"/>
          <w:sz w:val="28"/>
          <w:szCs w:val="28"/>
          <w:lang w:eastAsia="x-none"/>
        </w:rPr>
        <w:t xml:space="preserve"> нуждаются 15 </w:t>
      </w:r>
      <w:r w:rsidRPr="00FC2C19">
        <w:rPr>
          <w:rFonts w:ascii="Times New Roman" w:eastAsia="Times New Roman" w:hAnsi="Times New Roman"/>
          <w:sz w:val="28"/>
          <w:szCs w:val="28"/>
          <w:lang w:eastAsia="ar-SA"/>
        </w:rPr>
        <w:t>ветеранов Великой Отечественной войны.</w:t>
      </w:r>
    </w:p>
    <w:p w:rsidR="0008200B" w:rsidRPr="00457E06" w:rsidRDefault="0008200B" w:rsidP="00C3474C">
      <w:pPr>
        <w:keepNext/>
        <w:keepLines/>
        <w:shd w:val="clear" w:color="auto" w:fill="FFFFFF" w:themeFill="background1"/>
        <w:spacing w:after="0" w:line="240" w:lineRule="auto"/>
        <w:ind w:firstLine="709"/>
        <w:jc w:val="both"/>
        <w:rPr>
          <w:rFonts w:ascii="Times New Roman" w:hAnsi="Times New Roman"/>
          <w:b/>
          <w:bCs/>
          <w:color w:val="000000"/>
          <w:sz w:val="28"/>
          <w:szCs w:val="28"/>
          <w:highlight w:val="yellow"/>
        </w:rPr>
      </w:pPr>
    </w:p>
    <w:p w:rsidR="004649FA" w:rsidRPr="004649FA" w:rsidRDefault="004649FA" w:rsidP="00C3474C">
      <w:pPr>
        <w:keepNext/>
        <w:keepLines/>
        <w:shd w:val="clear" w:color="auto" w:fill="FFFFFF" w:themeFill="background1"/>
        <w:spacing w:after="0" w:line="240" w:lineRule="auto"/>
        <w:ind w:firstLine="709"/>
        <w:jc w:val="both"/>
        <w:rPr>
          <w:rFonts w:ascii="Times New Roman" w:hAnsi="Times New Roman"/>
          <w:b/>
          <w:color w:val="000000"/>
          <w:sz w:val="28"/>
          <w:szCs w:val="28"/>
        </w:rPr>
      </w:pPr>
      <w:r w:rsidRPr="004649FA">
        <w:rPr>
          <w:rFonts w:ascii="Times New Roman" w:hAnsi="Times New Roman"/>
          <w:b/>
          <w:color w:val="000000"/>
          <w:sz w:val="28"/>
          <w:szCs w:val="28"/>
        </w:rPr>
        <w:t>3.2. Мониторинг по выполнению положений Конвенции ООН</w:t>
      </w:r>
    </w:p>
    <w:p w:rsidR="004649FA" w:rsidRPr="004649FA" w:rsidRDefault="004649FA" w:rsidP="00C3474C">
      <w:pPr>
        <w:keepNext/>
        <w:keepLines/>
        <w:widowControl w:val="0"/>
        <w:shd w:val="clear" w:color="auto" w:fill="FFFFFF" w:themeFill="background1"/>
        <w:spacing w:after="0" w:line="240" w:lineRule="auto"/>
        <w:ind w:firstLine="709"/>
        <w:jc w:val="both"/>
        <w:rPr>
          <w:rFonts w:ascii="Times New Roman" w:hAnsi="Times New Roman"/>
          <w:color w:val="000000"/>
          <w:sz w:val="28"/>
          <w:szCs w:val="28"/>
        </w:rPr>
      </w:pPr>
      <w:r w:rsidRPr="004649FA">
        <w:rPr>
          <w:rFonts w:ascii="Times New Roman" w:hAnsi="Times New Roman"/>
          <w:color w:val="000000"/>
          <w:sz w:val="28"/>
          <w:szCs w:val="28"/>
        </w:rPr>
        <w:lastRenderedPageBreak/>
        <w:t xml:space="preserve">В целях исполнения положений Конвенции о правах инвалидов 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Закон) в 2018 году продолжена работа по обеспечению доступности для инвалидов объектов и услуг.  </w:t>
      </w:r>
    </w:p>
    <w:p w:rsidR="004649FA" w:rsidRPr="004649FA" w:rsidRDefault="004649FA" w:rsidP="00C3474C">
      <w:pPr>
        <w:keepNext/>
        <w:keepLines/>
        <w:widowControl w:val="0"/>
        <w:shd w:val="clear" w:color="auto" w:fill="FFFFFF" w:themeFill="background1"/>
        <w:spacing w:after="0" w:line="240" w:lineRule="auto"/>
        <w:ind w:firstLine="709"/>
        <w:jc w:val="both"/>
        <w:rPr>
          <w:rFonts w:ascii="Times New Roman" w:hAnsi="Times New Roman"/>
          <w:color w:val="000000"/>
          <w:sz w:val="28"/>
          <w:szCs w:val="28"/>
        </w:rPr>
      </w:pPr>
      <w:r w:rsidRPr="004649FA">
        <w:rPr>
          <w:rFonts w:ascii="Times New Roman" w:hAnsi="Times New Roman"/>
          <w:sz w:val="28"/>
          <w:szCs w:val="28"/>
        </w:rPr>
        <w:t>В 2018 году  Ульяновской области в рамках государственной программы Российской Федерации «Доступная среда» выделена субсидия</w:t>
      </w:r>
      <w:r w:rsidRPr="004649FA">
        <w:rPr>
          <w:rFonts w:ascii="Times New Roman" w:hAnsi="Times New Roman"/>
          <w:sz w:val="28"/>
          <w:szCs w:val="28"/>
        </w:rPr>
        <w:br/>
        <w:t xml:space="preserve"> из федерального бюджета в размере 15,6 млн. руб. Из них на мероприятия по оборудованию приоритетных объектов средствами доступности в сферах здравоохранения, социального обслуживания, культуры и спорта выделено 7,2 млн. рублей, на мероприятия по созданию в образовательных организациях условий для получения детьми-инвалидами качественного образования – 5,3 млн. рублей и на поддержку учреждений по адаптивной физической культуре и спорту – 3,1 млн. рублей.   </w:t>
      </w:r>
    </w:p>
    <w:p w:rsidR="004649FA" w:rsidRPr="004649FA" w:rsidRDefault="004649FA" w:rsidP="00C3474C">
      <w:pPr>
        <w:keepNext/>
        <w:keepLines/>
        <w:widowControl w:val="0"/>
        <w:spacing w:after="0" w:line="240" w:lineRule="auto"/>
        <w:ind w:firstLine="709"/>
        <w:jc w:val="both"/>
        <w:rPr>
          <w:rFonts w:ascii="Times New Roman" w:hAnsi="Times New Roman"/>
          <w:sz w:val="28"/>
          <w:szCs w:val="28"/>
        </w:rPr>
      </w:pPr>
      <w:r w:rsidRPr="004649FA">
        <w:rPr>
          <w:rFonts w:ascii="Times New Roman" w:hAnsi="Times New Roman"/>
          <w:sz w:val="28"/>
          <w:szCs w:val="28"/>
        </w:rPr>
        <w:t xml:space="preserve">Всего в 2018 году на указанные мероприятия  предусмотрено 30,9 млн. рублей, в том числе, </w:t>
      </w:r>
      <w:r w:rsidRPr="004649FA">
        <w:rPr>
          <w:rFonts w:ascii="Times New Roman" w:hAnsi="Times New Roman"/>
          <w:color w:val="000000"/>
          <w:sz w:val="28"/>
          <w:szCs w:val="28"/>
        </w:rPr>
        <w:t xml:space="preserve">15,6 млн. рублей – средства федерального бюджета, </w:t>
      </w:r>
      <w:r w:rsidRPr="004649FA">
        <w:rPr>
          <w:rFonts w:ascii="Times New Roman" w:hAnsi="Times New Roman"/>
          <w:sz w:val="28"/>
          <w:szCs w:val="28"/>
        </w:rPr>
        <w:t xml:space="preserve">13,8 млн. руб. – средства областного бюджета, 1,5 млн. руб. – средства местных бюджетов муниципальных образований. </w:t>
      </w:r>
    </w:p>
    <w:p w:rsidR="004649FA" w:rsidRPr="004649FA" w:rsidRDefault="004649FA" w:rsidP="00C3474C">
      <w:pPr>
        <w:keepNext/>
        <w:keepLines/>
        <w:widowControl w:val="0"/>
        <w:spacing w:after="0" w:line="240" w:lineRule="auto"/>
        <w:ind w:firstLine="709"/>
        <w:jc w:val="both"/>
        <w:rPr>
          <w:rFonts w:ascii="Times New Roman" w:hAnsi="Times New Roman"/>
          <w:sz w:val="28"/>
          <w:szCs w:val="28"/>
        </w:rPr>
      </w:pPr>
      <w:r w:rsidRPr="004649FA">
        <w:rPr>
          <w:rFonts w:ascii="Times New Roman" w:hAnsi="Times New Roman"/>
          <w:sz w:val="28"/>
          <w:szCs w:val="28"/>
        </w:rPr>
        <w:t xml:space="preserve">В текущем году для нужд инвалидов оборудовано 42 объекта: </w:t>
      </w:r>
    </w:p>
    <w:p w:rsidR="004649FA" w:rsidRPr="004649FA" w:rsidRDefault="004649FA" w:rsidP="00C3474C">
      <w:pPr>
        <w:keepNext/>
        <w:keepLines/>
        <w:widowControl w:val="0"/>
        <w:spacing w:after="0" w:line="240" w:lineRule="auto"/>
        <w:ind w:firstLine="709"/>
        <w:jc w:val="both"/>
        <w:rPr>
          <w:rFonts w:ascii="Times New Roman" w:hAnsi="Times New Roman"/>
          <w:sz w:val="28"/>
          <w:szCs w:val="28"/>
        </w:rPr>
      </w:pPr>
      <w:r w:rsidRPr="004649FA">
        <w:rPr>
          <w:rFonts w:ascii="Times New Roman" w:hAnsi="Times New Roman"/>
          <w:sz w:val="28"/>
          <w:szCs w:val="28"/>
        </w:rPr>
        <w:t>5 объектов здравоохранения,</w:t>
      </w:r>
    </w:p>
    <w:p w:rsidR="004649FA" w:rsidRPr="004649FA" w:rsidRDefault="004649FA" w:rsidP="00C3474C">
      <w:pPr>
        <w:keepNext/>
        <w:keepLines/>
        <w:widowControl w:val="0"/>
        <w:spacing w:after="0" w:line="240" w:lineRule="auto"/>
        <w:ind w:firstLine="709"/>
        <w:jc w:val="both"/>
        <w:rPr>
          <w:rFonts w:ascii="Times New Roman" w:hAnsi="Times New Roman"/>
          <w:sz w:val="28"/>
          <w:szCs w:val="28"/>
        </w:rPr>
      </w:pPr>
      <w:r w:rsidRPr="004649FA">
        <w:rPr>
          <w:rFonts w:ascii="Times New Roman" w:hAnsi="Times New Roman"/>
          <w:sz w:val="28"/>
          <w:szCs w:val="28"/>
        </w:rPr>
        <w:t>3 объекта социального обслуживания,</w:t>
      </w:r>
    </w:p>
    <w:p w:rsidR="004649FA" w:rsidRPr="004649FA" w:rsidRDefault="004649FA" w:rsidP="00C3474C">
      <w:pPr>
        <w:keepNext/>
        <w:keepLines/>
        <w:widowControl w:val="0"/>
        <w:spacing w:after="0" w:line="240" w:lineRule="auto"/>
        <w:ind w:firstLine="709"/>
        <w:jc w:val="both"/>
        <w:rPr>
          <w:rFonts w:ascii="Times New Roman" w:hAnsi="Times New Roman"/>
          <w:sz w:val="28"/>
          <w:szCs w:val="28"/>
        </w:rPr>
      </w:pPr>
      <w:r w:rsidRPr="004649FA">
        <w:rPr>
          <w:rFonts w:ascii="Times New Roman" w:hAnsi="Times New Roman"/>
          <w:sz w:val="28"/>
          <w:szCs w:val="28"/>
        </w:rPr>
        <w:t xml:space="preserve">23 объекта культуры, в том числе 21 объект муниципальной собственности, </w:t>
      </w:r>
    </w:p>
    <w:p w:rsidR="004649FA" w:rsidRPr="001D1802" w:rsidRDefault="004649FA" w:rsidP="00C3474C">
      <w:pPr>
        <w:keepNext/>
        <w:keepLines/>
        <w:widowControl w:val="0"/>
        <w:spacing w:after="0" w:line="240" w:lineRule="auto"/>
        <w:ind w:firstLine="709"/>
        <w:jc w:val="both"/>
        <w:rPr>
          <w:rFonts w:ascii="Times New Roman" w:hAnsi="Times New Roman"/>
          <w:sz w:val="28"/>
          <w:szCs w:val="28"/>
          <w:highlight w:val="green"/>
        </w:rPr>
      </w:pPr>
      <w:r w:rsidRPr="004649FA">
        <w:rPr>
          <w:rFonts w:ascii="Times New Roman" w:hAnsi="Times New Roman"/>
          <w:sz w:val="28"/>
          <w:szCs w:val="28"/>
        </w:rPr>
        <w:t xml:space="preserve">6 объектов спорта, из них 3 объекта муниципальной собственности, </w:t>
      </w:r>
      <w:r w:rsidRPr="001D1802">
        <w:rPr>
          <w:rFonts w:ascii="Times New Roman" w:hAnsi="Times New Roman"/>
          <w:sz w:val="28"/>
          <w:szCs w:val="28"/>
          <w:highlight w:val="green"/>
        </w:rPr>
        <w:t xml:space="preserve">  </w:t>
      </w:r>
    </w:p>
    <w:p w:rsidR="004649FA" w:rsidRPr="004649FA" w:rsidRDefault="004649FA" w:rsidP="00C3474C">
      <w:pPr>
        <w:keepNext/>
        <w:keepLines/>
        <w:widowControl w:val="0"/>
        <w:shd w:val="clear" w:color="auto" w:fill="FFFFFF" w:themeFill="background1"/>
        <w:autoSpaceDE w:val="0"/>
        <w:autoSpaceDN w:val="0"/>
        <w:spacing w:after="0" w:line="240" w:lineRule="auto"/>
        <w:ind w:firstLine="709"/>
        <w:jc w:val="both"/>
        <w:rPr>
          <w:rFonts w:ascii="Times New Roman" w:hAnsi="Times New Roman"/>
          <w:b/>
          <w:color w:val="000000"/>
          <w:sz w:val="28"/>
          <w:szCs w:val="28"/>
        </w:rPr>
      </w:pPr>
      <w:r w:rsidRPr="004649FA">
        <w:rPr>
          <w:rFonts w:ascii="Times New Roman" w:hAnsi="Times New Roman"/>
          <w:sz w:val="28"/>
          <w:szCs w:val="28"/>
        </w:rPr>
        <w:t>5 объектов образования, находящиеся в муниципальной собственности</w:t>
      </w:r>
      <w:r>
        <w:rPr>
          <w:rFonts w:ascii="Times New Roman" w:hAnsi="Times New Roman"/>
          <w:sz w:val="28"/>
          <w:szCs w:val="28"/>
        </w:rPr>
        <w:t>.</w:t>
      </w:r>
      <w:r w:rsidRPr="004649FA">
        <w:rPr>
          <w:rFonts w:ascii="Times New Roman" w:hAnsi="Times New Roman"/>
          <w:b/>
          <w:color w:val="000000"/>
          <w:sz w:val="28"/>
          <w:szCs w:val="28"/>
        </w:rPr>
        <w:t xml:space="preserve"> </w:t>
      </w:r>
    </w:p>
    <w:p w:rsidR="004649FA" w:rsidRDefault="004649FA" w:rsidP="00C3474C">
      <w:pPr>
        <w:keepNext/>
        <w:keepLines/>
        <w:widowControl w:val="0"/>
        <w:shd w:val="clear" w:color="auto" w:fill="FFFFFF" w:themeFill="background1"/>
        <w:autoSpaceDE w:val="0"/>
        <w:autoSpaceDN w:val="0"/>
        <w:spacing w:after="0" w:line="240" w:lineRule="auto"/>
        <w:ind w:firstLine="709"/>
        <w:jc w:val="both"/>
        <w:rPr>
          <w:rFonts w:ascii="Times New Roman" w:hAnsi="Times New Roman"/>
          <w:b/>
          <w:color w:val="000000"/>
          <w:sz w:val="28"/>
          <w:szCs w:val="28"/>
          <w:highlight w:val="yellow"/>
        </w:rPr>
      </w:pPr>
    </w:p>
    <w:p w:rsidR="0008200B" w:rsidRPr="000203A8" w:rsidRDefault="00E4756B" w:rsidP="00C3474C">
      <w:pPr>
        <w:keepNext/>
        <w:keepLines/>
        <w:widowControl w:val="0"/>
        <w:shd w:val="clear" w:color="auto" w:fill="FFFFFF" w:themeFill="background1"/>
        <w:autoSpaceDE w:val="0"/>
        <w:autoSpaceDN w:val="0"/>
        <w:spacing w:after="0" w:line="240" w:lineRule="auto"/>
        <w:ind w:firstLine="709"/>
        <w:jc w:val="both"/>
        <w:rPr>
          <w:rFonts w:ascii="Times New Roman" w:hAnsi="Times New Roman"/>
          <w:b/>
          <w:color w:val="000000"/>
          <w:sz w:val="28"/>
          <w:szCs w:val="28"/>
        </w:rPr>
      </w:pPr>
      <w:r w:rsidRPr="000203A8">
        <w:rPr>
          <w:rFonts w:ascii="Times New Roman" w:hAnsi="Times New Roman"/>
          <w:b/>
          <w:color w:val="000000"/>
          <w:sz w:val="28"/>
          <w:szCs w:val="28"/>
        </w:rPr>
        <w:t>3</w:t>
      </w:r>
      <w:r w:rsidR="0062385B" w:rsidRPr="000203A8">
        <w:rPr>
          <w:rFonts w:ascii="Times New Roman" w:hAnsi="Times New Roman"/>
          <w:b/>
          <w:color w:val="000000"/>
          <w:sz w:val="28"/>
          <w:szCs w:val="28"/>
        </w:rPr>
        <w:t>.3</w:t>
      </w:r>
      <w:r w:rsidRPr="000203A8">
        <w:rPr>
          <w:rFonts w:ascii="Times New Roman" w:hAnsi="Times New Roman"/>
          <w:b/>
          <w:color w:val="000000"/>
          <w:sz w:val="28"/>
          <w:szCs w:val="28"/>
        </w:rPr>
        <w:t>. М</w:t>
      </w:r>
      <w:r w:rsidR="0008200B" w:rsidRPr="000203A8">
        <w:rPr>
          <w:rFonts w:ascii="Times New Roman" w:hAnsi="Times New Roman"/>
          <w:b/>
          <w:color w:val="000000"/>
          <w:sz w:val="28"/>
          <w:szCs w:val="28"/>
        </w:rPr>
        <w:t>ониторинг по созданию доступных условий для маломобильных гражд</w:t>
      </w:r>
      <w:r w:rsidR="007E3CC6" w:rsidRPr="000203A8">
        <w:rPr>
          <w:rFonts w:ascii="Times New Roman" w:hAnsi="Times New Roman"/>
          <w:b/>
          <w:color w:val="000000"/>
          <w:sz w:val="28"/>
          <w:szCs w:val="28"/>
        </w:rPr>
        <w:t>ан в муниципальных образованиях</w:t>
      </w:r>
    </w:p>
    <w:p w:rsidR="0008200B" w:rsidRPr="000203A8" w:rsidRDefault="0008200B" w:rsidP="00C3474C">
      <w:pPr>
        <w:pStyle w:val="af0"/>
        <w:keepNext/>
        <w:keepLines/>
        <w:shd w:val="clear" w:color="auto" w:fill="FFFFFF" w:themeFill="background1"/>
        <w:tabs>
          <w:tab w:val="left" w:pos="708"/>
        </w:tabs>
        <w:ind w:firstLine="709"/>
        <w:jc w:val="both"/>
        <w:rPr>
          <w:rFonts w:ascii="Times New Roman" w:hAnsi="Times New Roman"/>
          <w:color w:val="000000"/>
          <w:sz w:val="28"/>
          <w:szCs w:val="28"/>
        </w:rPr>
      </w:pPr>
      <w:r w:rsidRPr="000203A8">
        <w:rPr>
          <w:rFonts w:ascii="Times New Roman" w:hAnsi="Times New Roman"/>
          <w:color w:val="000000"/>
          <w:sz w:val="28"/>
          <w:szCs w:val="28"/>
        </w:rPr>
        <w:t>По состоянию на 01.0</w:t>
      </w:r>
      <w:r w:rsidR="000203A8" w:rsidRPr="000203A8">
        <w:rPr>
          <w:rFonts w:ascii="Times New Roman" w:hAnsi="Times New Roman"/>
          <w:color w:val="000000"/>
          <w:sz w:val="28"/>
          <w:szCs w:val="28"/>
        </w:rPr>
        <w:t>1</w:t>
      </w:r>
      <w:r w:rsidRPr="000203A8">
        <w:rPr>
          <w:rFonts w:ascii="Times New Roman" w:hAnsi="Times New Roman"/>
          <w:color w:val="000000"/>
          <w:sz w:val="28"/>
          <w:szCs w:val="28"/>
        </w:rPr>
        <w:t>.201</w:t>
      </w:r>
      <w:r w:rsidR="000203A8" w:rsidRPr="000203A8">
        <w:rPr>
          <w:rFonts w:ascii="Times New Roman" w:hAnsi="Times New Roman"/>
          <w:color w:val="000000"/>
          <w:sz w:val="28"/>
          <w:szCs w:val="28"/>
        </w:rPr>
        <w:t>9</w:t>
      </w:r>
      <w:r w:rsidRPr="000203A8">
        <w:rPr>
          <w:rFonts w:ascii="Times New Roman" w:hAnsi="Times New Roman"/>
          <w:color w:val="000000"/>
          <w:sz w:val="28"/>
          <w:szCs w:val="28"/>
        </w:rPr>
        <w:t xml:space="preserve">  для инвалидов доступно (в том числе путём устройс</w:t>
      </w:r>
      <w:r w:rsidR="000203A8" w:rsidRPr="000203A8">
        <w:rPr>
          <w:rFonts w:ascii="Times New Roman" w:hAnsi="Times New Roman"/>
          <w:color w:val="000000"/>
          <w:sz w:val="28"/>
          <w:szCs w:val="28"/>
        </w:rPr>
        <w:t>тва кнопки вызова) 39</w:t>
      </w:r>
      <w:r w:rsidRPr="000203A8">
        <w:rPr>
          <w:rFonts w:ascii="Times New Roman" w:hAnsi="Times New Roman"/>
          <w:color w:val="000000"/>
          <w:sz w:val="28"/>
          <w:szCs w:val="28"/>
        </w:rPr>
        <w:t>% объектов социальной инфраструктуры Ульяновской облас</w:t>
      </w:r>
      <w:r w:rsidR="000203A8" w:rsidRPr="000203A8">
        <w:rPr>
          <w:rFonts w:ascii="Times New Roman" w:hAnsi="Times New Roman"/>
          <w:color w:val="000000"/>
          <w:sz w:val="28"/>
          <w:szCs w:val="28"/>
        </w:rPr>
        <w:t>ти, что выше показателя на 2017 года</w:t>
      </w:r>
      <w:r w:rsidRPr="000203A8">
        <w:rPr>
          <w:rFonts w:ascii="Times New Roman" w:hAnsi="Times New Roman"/>
          <w:color w:val="000000"/>
          <w:sz w:val="28"/>
          <w:szCs w:val="28"/>
        </w:rPr>
        <w:t>, который составил 3</w:t>
      </w:r>
      <w:r w:rsidR="000203A8" w:rsidRPr="000203A8">
        <w:rPr>
          <w:rFonts w:ascii="Times New Roman" w:hAnsi="Times New Roman"/>
          <w:color w:val="000000"/>
          <w:sz w:val="28"/>
          <w:szCs w:val="28"/>
        </w:rPr>
        <w:t>7</w:t>
      </w:r>
      <w:r w:rsidRPr="000203A8">
        <w:rPr>
          <w:rFonts w:ascii="Times New Roman" w:hAnsi="Times New Roman"/>
          <w:color w:val="000000"/>
          <w:sz w:val="28"/>
          <w:szCs w:val="28"/>
        </w:rPr>
        <w:t>%.  В том числе в сферах: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98"/>
        <w:gridCol w:w="2552"/>
        <w:gridCol w:w="2268"/>
      </w:tblGrid>
      <w:tr w:rsidR="0008200B" w:rsidRPr="000203A8" w:rsidTr="0072351D">
        <w:trPr>
          <w:trHeight w:val="1179"/>
        </w:trPr>
        <w:tc>
          <w:tcPr>
            <w:tcW w:w="2253" w:type="dxa"/>
            <w:shd w:val="clear" w:color="FFFFCC" w:fill="FFFFFF"/>
            <w:vAlign w:val="center"/>
          </w:tcPr>
          <w:p w:rsidR="0008200B" w:rsidRPr="000203A8" w:rsidRDefault="0008200B" w:rsidP="00C3474C">
            <w:pPr>
              <w:keepNext/>
              <w:keepLines/>
              <w:widowControl w:val="0"/>
              <w:shd w:val="clear" w:color="auto" w:fill="FFFFFF" w:themeFill="background1"/>
              <w:spacing w:after="0" w:line="240" w:lineRule="auto"/>
              <w:jc w:val="center"/>
              <w:rPr>
                <w:rFonts w:ascii="Times New Roman" w:eastAsia="Times New Roman" w:hAnsi="Times New Roman"/>
                <w:b/>
                <w:sz w:val="24"/>
                <w:szCs w:val="24"/>
                <w:lang w:eastAsia="ru-RU"/>
              </w:rPr>
            </w:pPr>
            <w:r w:rsidRPr="000203A8">
              <w:rPr>
                <w:rFonts w:ascii="Times New Roman" w:eastAsia="Times New Roman" w:hAnsi="Times New Roman"/>
                <w:b/>
                <w:sz w:val="24"/>
                <w:szCs w:val="24"/>
                <w:lang w:eastAsia="ru-RU"/>
              </w:rPr>
              <w:t>Сфера</w:t>
            </w:r>
          </w:p>
        </w:tc>
        <w:tc>
          <w:tcPr>
            <w:tcW w:w="2298" w:type="dxa"/>
            <w:shd w:val="clear" w:color="000000" w:fill="FFFFFF"/>
            <w:noWrap/>
            <w:vAlign w:val="center"/>
          </w:tcPr>
          <w:p w:rsidR="0008200B" w:rsidRPr="000203A8" w:rsidRDefault="0008200B" w:rsidP="00C3474C">
            <w:pPr>
              <w:keepNext/>
              <w:keepLines/>
              <w:widowControl w:val="0"/>
              <w:shd w:val="clear" w:color="auto" w:fill="FFFFFF" w:themeFill="background1"/>
              <w:spacing w:after="0" w:line="240" w:lineRule="auto"/>
              <w:jc w:val="center"/>
              <w:rPr>
                <w:rFonts w:ascii="Times New Roman" w:hAnsi="Times New Roman"/>
                <w:b/>
                <w:bCs/>
                <w:sz w:val="24"/>
                <w:szCs w:val="24"/>
              </w:rPr>
            </w:pPr>
            <w:r w:rsidRPr="000203A8">
              <w:rPr>
                <w:rFonts w:ascii="Times New Roman" w:hAnsi="Times New Roman"/>
                <w:b/>
                <w:bCs/>
                <w:sz w:val="24"/>
                <w:szCs w:val="24"/>
              </w:rPr>
              <w:br/>
              <w:t>Общее количество ОСИ на территории</w:t>
            </w:r>
          </w:p>
        </w:tc>
        <w:tc>
          <w:tcPr>
            <w:tcW w:w="2552" w:type="dxa"/>
            <w:shd w:val="clear" w:color="FFFFCC" w:fill="FFFFFF"/>
            <w:noWrap/>
            <w:vAlign w:val="center"/>
          </w:tcPr>
          <w:p w:rsidR="0008200B" w:rsidRPr="000203A8" w:rsidRDefault="0008200B" w:rsidP="00C3474C">
            <w:pPr>
              <w:keepNext/>
              <w:keepLines/>
              <w:widowControl w:val="0"/>
              <w:shd w:val="clear" w:color="auto" w:fill="FFFFFF" w:themeFill="background1"/>
              <w:spacing w:after="0" w:line="240" w:lineRule="auto"/>
              <w:jc w:val="center"/>
              <w:rPr>
                <w:rFonts w:ascii="Times New Roman" w:hAnsi="Times New Roman"/>
                <w:b/>
                <w:bCs/>
                <w:sz w:val="24"/>
                <w:szCs w:val="24"/>
              </w:rPr>
            </w:pPr>
            <w:r w:rsidRPr="000203A8">
              <w:rPr>
                <w:rFonts w:ascii="Times New Roman" w:hAnsi="Times New Roman"/>
                <w:b/>
                <w:bCs/>
                <w:sz w:val="24"/>
                <w:szCs w:val="24"/>
              </w:rPr>
              <w:t>Кол-во ОСИ  доступных для инвалидов*</w:t>
            </w:r>
          </w:p>
        </w:tc>
        <w:tc>
          <w:tcPr>
            <w:tcW w:w="2268" w:type="dxa"/>
            <w:shd w:val="clear" w:color="FFFFCC" w:fill="FFFFFF"/>
            <w:noWrap/>
            <w:vAlign w:val="center"/>
          </w:tcPr>
          <w:p w:rsidR="0008200B" w:rsidRPr="000203A8" w:rsidRDefault="0008200B" w:rsidP="00C3474C">
            <w:pPr>
              <w:keepNext/>
              <w:keepLines/>
              <w:widowControl w:val="0"/>
              <w:shd w:val="clear" w:color="auto" w:fill="FFFFFF" w:themeFill="background1"/>
              <w:spacing w:after="0" w:line="240" w:lineRule="auto"/>
              <w:jc w:val="center"/>
              <w:rPr>
                <w:rFonts w:ascii="Times New Roman" w:hAnsi="Times New Roman"/>
                <w:b/>
                <w:bCs/>
                <w:sz w:val="24"/>
                <w:szCs w:val="24"/>
              </w:rPr>
            </w:pPr>
            <w:r w:rsidRPr="000203A8">
              <w:rPr>
                <w:rFonts w:ascii="Times New Roman" w:hAnsi="Times New Roman"/>
                <w:b/>
                <w:bCs/>
                <w:sz w:val="24"/>
                <w:szCs w:val="24"/>
              </w:rPr>
              <w:t>Доля доступных ОСИ       (%)</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Здравоохранение</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470</w:t>
            </w:r>
          </w:p>
        </w:tc>
        <w:tc>
          <w:tcPr>
            <w:tcW w:w="2552"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203</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43</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Образование</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811</w:t>
            </w:r>
          </w:p>
        </w:tc>
        <w:tc>
          <w:tcPr>
            <w:tcW w:w="2552"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411</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51</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Соц. защита населения</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129</w:t>
            </w:r>
          </w:p>
        </w:tc>
        <w:tc>
          <w:tcPr>
            <w:tcW w:w="2552"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99</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75</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Физкультура и спорт</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192</w:t>
            </w:r>
          </w:p>
        </w:tc>
        <w:tc>
          <w:tcPr>
            <w:tcW w:w="2552"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75</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39</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Культура</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583</w:t>
            </w:r>
          </w:p>
        </w:tc>
        <w:tc>
          <w:tcPr>
            <w:tcW w:w="2552"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315</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54</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lastRenderedPageBreak/>
              <w:t>Транспорт</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1086</w:t>
            </w:r>
          </w:p>
        </w:tc>
        <w:tc>
          <w:tcPr>
            <w:tcW w:w="2552"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493</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45</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Связь и информация</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338</w:t>
            </w:r>
          </w:p>
        </w:tc>
        <w:tc>
          <w:tcPr>
            <w:tcW w:w="2552"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187</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54</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Жилой фонд</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6047</w:t>
            </w:r>
          </w:p>
        </w:tc>
        <w:tc>
          <w:tcPr>
            <w:tcW w:w="2552"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493</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8</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Потребительский рынок</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10247</w:t>
            </w:r>
          </w:p>
        </w:tc>
        <w:tc>
          <w:tcPr>
            <w:tcW w:w="2552"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5456</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53</w:t>
            </w:r>
          </w:p>
        </w:tc>
      </w:tr>
      <w:tr w:rsidR="0008200B" w:rsidRPr="000203A8" w:rsidTr="000203A8">
        <w:trPr>
          <w:trHeight w:val="300"/>
        </w:trPr>
        <w:tc>
          <w:tcPr>
            <w:tcW w:w="2253" w:type="dxa"/>
            <w:shd w:val="clear" w:color="FFFFCC"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sz w:val="24"/>
                <w:szCs w:val="24"/>
                <w:lang w:eastAsia="ru-RU"/>
              </w:rPr>
            </w:pPr>
            <w:r w:rsidRPr="000203A8">
              <w:rPr>
                <w:rFonts w:ascii="Times New Roman" w:eastAsia="Times New Roman" w:hAnsi="Times New Roman"/>
                <w:sz w:val="24"/>
                <w:szCs w:val="24"/>
                <w:lang w:eastAsia="ru-RU"/>
              </w:rPr>
              <w:t>Места приложения труда</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108</w:t>
            </w:r>
          </w:p>
        </w:tc>
        <w:tc>
          <w:tcPr>
            <w:tcW w:w="2552"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81</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Cs/>
                <w:sz w:val="24"/>
                <w:szCs w:val="24"/>
                <w:lang w:eastAsia="ru-RU"/>
              </w:rPr>
            </w:pPr>
            <w:r w:rsidRPr="000203A8">
              <w:rPr>
                <w:rFonts w:ascii="Times New Roman" w:eastAsia="Times New Roman" w:hAnsi="Times New Roman"/>
                <w:bCs/>
                <w:sz w:val="24"/>
                <w:szCs w:val="24"/>
                <w:lang w:eastAsia="ru-RU"/>
              </w:rPr>
              <w:t>74</w:t>
            </w:r>
          </w:p>
        </w:tc>
      </w:tr>
      <w:tr w:rsidR="0008200B" w:rsidRPr="000203A8" w:rsidTr="000203A8">
        <w:trPr>
          <w:trHeight w:val="300"/>
        </w:trPr>
        <w:tc>
          <w:tcPr>
            <w:tcW w:w="2253" w:type="dxa"/>
            <w:shd w:val="clear" w:color="000000" w:fill="FFFFFF"/>
            <w:vAlign w:val="center"/>
            <w:hideMark/>
          </w:tcPr>
          <w:p w:rsidR="0008200B" w:rsidRPr="000203A8" w:rsidRDefault="0008200B" w:rsidP="00C3474C">
            <w:pPr>
              <w:keepNext/>
              <w:keepLines/>
              <w:widowControl w:val="0"/>
              <w:shd w:val="clear" w:color="auto" w:fill="FFFFFF" w:themeFill="background1"/>
              <w:spacing w:after="0" w:line="240" w:lineRule="auto"/>
              <w:rPr>
                <w:rFonts w:ascii="Times New Roman" w:eastAsia="Times New Roman" w:hAnsi="Times New Roman"/>
                <w:b/>
                <w:bCs/>
                <w:sz w:val="24"/>
                <w:szCs w:val="24"/>
                <w:lang w:eastAsia="ru-RU"/>
              </w:rPr>
            </w:pPr>
            <w:r w:rsidRPr="000203A8">
              <w:rPr>
                <w:rFonts w:ascii="Times New Roman" w:eastAsia="Times New Roman" w:hAnsi="Times New Roman"/>
                <w:b/>
                <w:bCs/>
                <w:sz w:val="24"/>
                <w:szCs w:val="24"/>
                <w:lang w:eastAsia="ru-RU"/>
              </w:rPr>
              <w:t>ВСЕГО по области</w:t>
            </w:r>
          </w:p>
        </w:tc>
        <w:tc>
          <w:tcPr>
            <w:tcW w:w="2298"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
                <w:bCs/>
                <w:sz w:val="24"/>
                <w:szCs w:val="24"/>
                <w:lang w:eastAsia="ru-RU"/>
              </w:rPr>
            </w:pPr>
            <w:r w:rsidRPr="000203A8">
              <w:rPr>
                <w:rFonts w:ascii="Times New Roman" w:eastAsia="Times New Roman" w:hAnsi="Times New Roman"/>
                <w:b/>
                <w:bCs/>
                <w:sz w:val="24"/>
                <w:szCs w:val="24"/>
                <w:lang w:eastAsia="ru-RU"/>
              </w:rPr>
              <w:t>20019</w:t>
            </w:r>
          </w:p>
        </w:tc>
        <w:tc>
          <w:tcPr>
            <w:tcW w:w="2552" w:type="dxa"/>
            <w:shd w:val="clear" w:color="000000"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
                <w:bCs/>
                <w:sz w:val="24"/>
                <w:szCs w:val="24"/>
                <w:lang w:eastAsia="ru-RU"/>
              </w:rPr>
            </w:pPr>
            <w:r w:rsidRPr="000203A8">
              <w:rPr>
                <w:rFonts w:ascii="Times New Roman" w:eastAsia="Times New Roman" w:hAnsi="Times New Roman"/>
                <w:b/>
                <w:bCs/>
                <w:sz w:val="24"/>
                <w:szCs w:val="24"/>
                <w:lang w:eastAsia="ru-RU"/>
              </w:rPr>
              <w:t>7813</w:t>
            </w:r>
          </w:p>
        </w:tc>
        <w:tc>
          <w:tcPr>
            <w:tcW w:w="2268" w:type="dxa"/>
            <w:shd w:val="clear" w:color="FFFFCC" w:fill="FFFFFF"/>
            <w:noWrap/>
            <w:vAlign w:val="center"/>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b/>
                <w:bCs/>
                <w:sz w:val="24"/>
                <w:szCs w:val="24"/>
                <w:lang w:eastAsia="ru-RU"/>
              </w:rPr>
            </w:pPr>
            <w:r w:rsidRPr="000203A8">
              <w:rPr>
                <w:rFonts w:ascii="Times New Roman" w:eastAsia="Times New Roman" w:hAnsi="Times New Roman"/>
                <w:b/>
                <w:bCs/>
                <w:sz w:val="24"/>
                <w:szCs w:val="24"/>
                <w:lang w:eastAsia="ru-RU"/>
              </w:rPr>
              <w:t>38</w:t>
            </w:r>
          </w:p>
        </w:tc>
      </w:tr>
    </w:tbl>
    <w:p w:rsidR="0008200B" w:rsidRPr="000203A8" w:rsidRDefault="0008200B" w:rsidP="00C3474C">
      <w:pPr>
        <w:keepNext/>
        <w:keepLines/>
        <w:widowControl w:val="0"/>
        <w:shd w:val="clear" w:color="auto" w:fill="FFFFFF" w:themeFill="background1"/>
        <w:spacing w:after="0" w:line="240" w:lineRule="auto"/>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20"/>
      </w:tblGrid>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center"/>
              <w:rPr>
                <w:rFonts w:ascii="Times New Roman" w:hAnsi="Times New Roman"/>
                <w:b/>
                <w:sz w:val="28"/>
                <w:szCs w:val="24"/>
              </w:rPr>
            </w:pPr>
            <w:r w:rsidRPr="000203A8">
              <w:rPr>
                <w:rFonts w:ascii="Times New Roman" w:hAnsi="Times New Roman"/>
                <w:b/>
                <w:sz w:val="28"/>
                <w:szCs w:val="24"/>
              </w:rPr>
              <w:t>МО</w:t>
            </w:r>
          </w:p>
        </w:tc>
        <w:tc>
          <w:tcPr>
            <w:tcW w:w="4820" w:type="dxa"/>
            <w:shd w:val="clear" w:color="auto" w:fill="auto"/>
          </w:tcPr>
          <w:p w:rsidR="0008200B" w:rsidRPr="000203A8" w:rsidRDefault="0008200B" w:rsidP="00C3474C">
            <w:pPr>
              <w:pStyle w:val="a7"/>
              <w:keepNext/>
              <w:keepLines/>
              <w:widowControl w:val="0"/>
              <w:shd w:val="clear" w:color="auto" w:fill="FFFFFF" w:themeFill="background1"/>
              <w:jc w:val="center"/>
              <w:rPr>
                <w:rFonts w:ascii="Times New Roman" w:hAnsi="Times New Roman"/>
                <w:b/>
                <w:sz w:val="28"/>
                <w:szCs w:val="24"/>
              </w:rPr>
            </w:pPr>
            <w:r w:rsidRPr="000203A8">
              <w:rPr>
                <w:rFonts w:ascii="Times New Roman" w:hAnsi="Times New Roman"/>
                <w:b/>
                <w:bCs/>
                <w:sz w:val="28"/>
                <w:szCs w:val="24"/>
              </w:rPr>
              <w:t>Доля доступных ОСИ   (%)</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город Ульяновск</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39</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город Димитровград</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29</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город Новоульяновск</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36</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Барышский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44</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Базарносызганский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31</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Вешкаймский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70</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Инзенский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37</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Карсунский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52</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Кузоватовский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52</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Майнский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45</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Мелекесский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20</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Николаевский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49</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Новомалыклинский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59</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Новоспасский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61</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Павловский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51</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Радищевский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81</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Сенгилеевский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64</w:t>
            </w:r>
          </w:p>
        </w:tc>
      </w:tr>
      <w:tr w:rsidR="000203A8" w:rsidRPr="000203A8" w:rsidTr="00A84E67">
        <w:tc>
          <w:tcPr>
            <w:tcW w:w="4536" w:type="dxa"/>
            <w:shd w:val="clear" w:color="auto" w:fill="auto"/>
          </w:tcPr>
          <w:p w:rsidR="000203A8" w:rsidRPr="000203A8" w:rsidRDefault="000203A8" w:rsidP="00C3474C">
            <w:pPr>
              <w:pStyle w:val="a7"/>
              <w:keepNext/>
              <w:keepLines/>
              <w:widowControl w:val="0"/>
              <w:shd w:val="clear" w:color="auto" w:fill="FFFFFF" w:themeFill="background1"/>
              <w:jc w:val="both"/>
              <w:rPr>
                <w:rFonts w:ascii="Times New Roman" w:hAnsi="Times New Roman"/>
                <w:sz w:val="28"/>
                <w:szCs w:val="24"/>
              </w:rPr>
            </w:pPr>
            <w:r>
              <w:rPr>
                <w:rFonts w:ascii="Times New Roman" w:hAnsi="Times New Roman"/>
                <w:sz w:val="28"/>
                <w:szCs w:val="24"/>
              </w:rPr>
              <w:t>Старокулаткинский район</w:t>
            </w:r>
          </w:p>
        </w:tc>
        <w:tc>
          <w:tcPr>
            <w:tcW w:w="4820" w:type="dxa"/>
            <w:shd w:val="clear" w:color="auto" w:fill="auto"/>
          </w:tcPr>
          <w:p w:rsid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78</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Старомайнский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40</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Сурский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58</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Тереньгульский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55</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Ульяновский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13</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Цильнинский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61</w:t>
            </w:r>
          </w:p>
        </w:tc>
      </w:tr>
      <w:tr w:rsidR="0008200B" w:rsidRPr="000203A8" w:rsidTr="00A84E67">
        <w:tc>
          <w:tcPr>
            <w:tcW w:w="4536" w:type="dxa"/>
            <w:shd w:val="clear" w:color="auto" w:fill="auto"/>
          </w:tcPr>
          <w:p w:rsidR="0008200B" w:rsidRPr="000203A8" w:rsidRDefault="0008200B" w:rsidP="00C3474C">
            <w:pPr>
              <w:pStyle w:val="a7"/>
              <w:keepNext/>
              <w:keepLines/>
              <w:widowControl w:val="0"/>
              <w:shd w:val="clear" w:color="auto" w:fill="FFFFFF" w:themeFill="background1"/>
              <w:jc w:val="both"/>
              <w:rPr>
                <w:rFonts w:ascii="Times New Roman" w:hAnsi="Times New Roman"/>
                <w:sz w:val="28"/>
                <w:szCs w:val="24"/>
              </w:rPr>
            </w:pPr>
            <w:r w:rsidRPr="000203A8">
              <w:rPr>
                <w:rFonts w:ascii="Times New Roman" w:hAnsi="Times New Roman"/>
                <w:sz w:val="28"/>
                <w:szCs w:val="24"/>
              </w:rPr>
              <w:t>Чердаклинский район</w:t>
            </w:r>
          </w:p>
        </w:tc>
        <w:tc>
          <w:tcPr>
            <w:tcW w:w="4820" w:type="dxa"/>
            <w:shd w:val="clear" w:color="auto" w:fill="auto"/>
          </w:tcPr>
          <w:p w:rsidR="0008200B" w:rsidRPr="000203A8" w:rsidRDefault="000203A8" w:rsidP="00C3474C">
            <w:pPr>
              <w:keepNext/>
              <w:keepLines/>
              <w:widowControl w:val="0"/>
              <w:shd w:val="clear" w:color="auto" w:fill="FFFFFF" w:themeFill="background1"/>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22</w:t>
            </w:r>
          </w:p>
        </w:tc>
      </w:tr>
    </w:tbl>
    <w:p w:rsidR="0008200B" w:rsidRPr="000203A8" w:rsidRDefault="0008200B" w:rsidP="00C3474C">
      <w:pPr>
        <w:keepNext/>
        <w:keepLines/>
        <w:widowControl w:val="0"/>
        <w:shd w:val="clear" w:color="auto" w:fill="FFFFFF" w:themeFill="background1"/>
        <w:spacing w:after="0" w:line="240" w:lineRule="auto"/>
        <w:ind w:firstLine="709"/>
        <w:jc w:val="both"/>
        <w:rPr>
          <w:rFonts w:ascii="Times New Roman" w:hAnsi="Times New Roman"/>
          <w:b/>
          <w:bCs/>
          <w:color w:val="000000"/>
          <w:sz w:val="28"/>
          <w:szCs w:val="28"/>
        </w:rPr>
      </w:pPr>
    </w:p>
    <w:p w:rsidR="0008200B" w:rsidRPr="00D3721C" w:rsidRDefault="00A84E67" w:rsidP="00C3474C">
      <w:pPr>
        <w:keepNext/>
        <w:keepLines/>
        <w:widowControl w:val="0"/>
        <w:shd w:val="clear" w:color="auto" w:fill="FFFFFF" w:themeFill="background1"/>
        <w:spacing w:after="0" w:line="240" w:lineRule="auto"/>
        <w:ind w:firstLine="709"/>
        <w:jc w:val="both"/>
        <w:rPr>
          <w:rFonts w:ascii="Times New Roman" w:hAnsi="Times New Roman"/>
          <w:b/>
          <w:bCs/>
          <w:color w:val="000000"/>
          <w:sz w:val="28"/>
          <w:szCs w:val="28"/>
        </w:rPr>
      </w:pPr>
      <w:r w:rsidRPr="00D3721C">
        <w:rPr>
          <w:rFonts w:ascii="Times New Roman" w:hAnsi="Times New Roman"/>
          <w:b/>
          <w:bCs/>
          <w:color w:val="000000"/>
          <w:sz w:val="28"/>
          <w:szCs w:val="28"/>
        </w:rPr>
        <w:t>4.</w:t>
      </w:r>
      <w:r w:rsidR="0008200B" w:rsidRPr="00D3721C">
        <w:rPr>
          <w:rFonts w:ascii="Times New Roman" w:hAnsi="Times New Roman"/>
          <w:b/>
          <w:bCs/>
          <w:color w:val="000000"/>
          <w:sz w:val="28"/>
          <w:szCs w:val="28"/>
        </w:rPr>
        <w:t>Присвоение званий «Ветеран труда», «Вет</w:t>
      </w:r>
      <w:r w:rsidR="007E3CC6" w:rsidRPr="00D3721C">
        <w:rPr>
          <w:rFonts w:ascii="Times New Roman" w:hAnsi="Times New Roman"/>
          <w:b/>
          <w:bCs/>
          <w:color w:val="000000"/>
          <w:sz w:val="28"/>
          <w:szCs w:val="28"/>
        </w:rPr>
        <w:t>еран труда Ульяновской области»</w:t>
      </w:r>
    </w:p>
    <w:p w:rsidR="0008200B" w:rsidRPr="00D3721C" w:rsidRDefault="0008200B"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D3721C">
        <w:rPr>
          <w:rFonts w:ascii="Times New Roman" w:hAnsi="Times New Roman"/>
          <w:bCs/>
          <w:sz w:val="28"/>
          <w:szCs w:val="28"/>
        </w:rPr>
        <w:t>Организовано проведение торжественных мероприятий по вручению удостоверений «Ветеран труда», «Ветеран труда Ульяновской области».</w:t>
      </w:r>
    </w:p>
    <w:p w:rsidR="0008200B" w:rsidRPr="00D3721C" w:rsidRDefault="0008200B" w:rsidP="00C3474C">
      <w:pPr>
        <w:keepNext/>
        <w:keepLines/>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3721C">
        <w:rPr>
          <w:rFonts w:ascii="Times New Roman" w:hAnsi="Times New Roman"/>
          <w:sz w:val="28"/>
          <w:szCs w:val="28"/>
        </w:rPr>
        <w:lastRenderedPageBreak/>
        <w:t xml:space="preserve">С учетом внесения изменений в Федеральный </w:t>
      </w:r>
      <w:hyperlink r:id="rId11" w:history="1">
        <w:r w:rsidRPr="00D3721C">
          <w:rPr>
            <w:rStyle w:val="af4"/>
            <w:rFonts w:ascii="Times New Roman" w:hAnsi="Times New Roman"/>
            <w:color w:val="000000"/>
            <w:sz w:val="28"/>
            <w:szCs w:val="28"/>
          </w:rPr>
          <w:t>закон</w:t>
        </w:r>
      </w:hyperlink>
      <w:r w:rsidRPr="00D3721C">
        <w:rPr>
          <w:rFonts w:ascii="Times New Roman" w:hAnsi="Times New Roman"/>
          <w:color w:val="000000"/>
          <w:sz w:val="28"/>
          <w:szCs w:val="28"/>
        </w:rPr>
        <w:t xml:space="preserve"> о</w:t>
      </w:r>
      <w:r w:rsidRPr="00D3721C">
        <w:rPr>
          <w:rFonts w:ascii="Times New Roman" w:hAnsi="Times New Roman"/>
          <w:sz w:val="28"/>
          <w:szCs w:val="28"/>
        </w:rPr>
        <w:t xml:space="preserve">т 12 января 1995 года № 5-ФЗ "О ветеранах" в части изменения оснований для присвоения звания "Ветеран труда" (для реализации подходов, направленных на предоставление МСП с учетом критериев нуждаемости, установлены дополнительные требования к присвоению звания "Ветеран труда") Министерством в 2017 году проведена работа по приведению нормативных правовых актов Ульяновской области, регламентирующих вопросы присвоения звания "Ветеран труда", </w:t>
      </w:r>
      <w:r w:rsidRPr="00D3721C">
        <w:rPr>
          <w:rFonts w:ascii="Times New Roman" w:hAnsi="Times New Roman"/>
          <w:color w:val="000000"/>
          <w:sz w:val="28"/>
          <w:szCs w:val="28"/>
        </w:rPr>
        <w:t>в соответствие с положениями федерального законодательства.</w:t>
      </w:r>
    </w:p>
    <w:p w:rsidR="0008200B" w:rsidRPr="00D3721C" w:rsidRDefault="0008200B" w:rsidP="00C3474C">
      <w:pPr>
        <w:keepNext/>
        <w:keepLines/>
        <w:widowControl w:val="0"/>
        <w:shd w:val="clear" w:color="auto" w:fill="FFFFFF" w:themeFill="background1"/>
        <w:spacing w:after="0" w:line="240" w:lineRule="auto"/>
        <w:ind w:firstLine="709"/>
        <w:jc w:val="both"/>
        <w:rPr>
          <w:rFonts w:ascii="Times New Roman" w:hAnsi="Times New Roman"/>
          <w:sz w:val="28"/>
          <w:szCs w:val="28"/>
        </w:rPr>
      </w:pPr>
      <w:r w:rsidRPr="00D3721C">
        <w:rPr>
          <w:rFonts w:ascii="Times New Roman" w:hAnsi="Times New Roman"/>
          <w:sz w:val="28"/>
          <w:szCs w:val="28"/>
        </w:rPr>
        <w:t xml:space="preserve">Данные изменения повышают престиж звания "Ветеран труда", стимулируют граждан к продолжительному добросовестному труду. </w:t>
      </w:r>
    </w:p>
    <w:p w:rsidR="00D3721C" w:rsidRPr="00396E54" w:rsidRDefault="00D3721C" w:rsidP="00C3474C">
      <w:pPr>
        <w:keepNext/>
        <w:keepLines/>
        <w:widowControl w:val="0"/>
        <w:suppressAutoHyphens/>
        <w:spacing w:after="0" w:line="240" w:lineRule="auto"/>
        <w:ind w:firstLine="709"/>
        <w:jc w:val="both"/>
        <w:rPr>
          <w:rFonts w:ascii="Times New Roman" w:hAnsi="Times New Roman"/>
          <w:b/>
          <w:sz w:val="28"/>
          <w:szCs w:val="28"/>
        </w:rPr>
      </w:pPr>
      <w:r w:rsidRPr="00396E54">
        <w:rPr>
          <w:rFonts w:ascii="Times New Roman" w:hAnsi="Times New Roman"/>
          <w:bCs/>
          <w:sz w:val="28"/>
          <w:szCs w:val="28"/>
        </w:rPr>
        <w:t xml:space="preserve">По состоянию на 01.01.2019 </w:t>
      </w:r>
      <w:r w:rsidRPr="00396E54">
        <w:rPr>
          <w:rFonts w:ascii="Times New Roman" w:hAnsi="Times New Roman"/>
          <w:sz w:val="28"/>
          <w:szCs w:val="28"/>
          <w:lang w:eastAsia="ru-RU"/>
        </w:rPr>
        <w:t xml:space="preserve"> </w:t>
      </w:r>
      <w:r w:rsidRPr="00396E54">
        <w:rPr>
          <w:rFonts w:ascii="Times New Roman" w:hAnsi="Times New Roman"/>
          <w:sz w:val="28"/>
          <w:szCs w:val="28"/>
        </w:rPr>
        <w:t xml:space="preserve">проведено </w:t>
      </w:r>
      <w:r w:rsidRPr="00396E54">
        <w:rPr>
          <w:rFonts w:ascii="Times New Roman" w:hAnsi="Times New Roman"/>
          <w:b/>
          <w:sz w:val="28"/>
          <w:szCs w:val="28"/>
        </w:rPr>
        <w:t>3</w:t>
      </w:r>
      <w:r w:rsidR="00396E54" w:rsidRPr="00396E54">
        <w:rPr>
          <w:rFonts w:ascii="Times New Roman" w:hAnsi="Times New Roman"/>
          <w:b/>
          <w:sz w:val="28"/>
          <w:szCs w:val="28"/>
        </w:rPr>
        <w:t>5</w:t>
      </w:r>
      <w:r w:rsidRPr="00396E54">
        <w:rPr>
          <w:rFonts w:ascii="Times New Roman" w:hAnsi="Times New Roman"/>
          <w:sz w:val="28"/>
          <w:szCs w:val="28"/>
        </w:rPr>
        <w:t xml:space="preserve"> </w:t>
      </w:r>
      <w:r w:rsidRPr="00396E54">
        <w:rPr>
          <w:rFonts w:ascii="Times New Roman" w:hAnsi="Times New Roman"/>
          <w:b/>
          <w:sz w:val="28"/>
          <w:szCs w:val="28"/>
        </w:rPr>
        <w:t>заседани</w:t>
      </w:r>
      <w:r w:rsidR="00396E54" w:rsidRPr="00396E54">
        <w:rPr>
          <w:rFonts w:ascii="Times New Roman" w:hAnsi="Times New Roman"/>
          <w:b/>
          <w:sz w:val="28"/>
          <w:szCs w:val="28"/>
        </w:rPr>
        <w:t>й</w:t>
      </w:r>
      <w:r w:rsidRPr="00396E54">
        <w:rPr>
          <w:rFonts w:ascii="Times New Roman" w:hAnsi="Times New Roman"/>
          <w:b/>
          <w:sz w:val="28"/>
          <w:szCs w:val="28"/>
        </w:rPr>
        <w:t xml:space="preserve"> комисси</w:t>
      </w:r>
      <w:r w:rsidR="00396E54" w:rsidRPr="00396E54">
        <w:rPr>
          <w:rFonts w:ascii="Times New Roman" w:hAnsi="Times New Roman"/>
          <w:b/>
          <w:sz w:val="28"/>
          <w:szCs w:val="28"/>
        </w:rPr>
        <w:t>й</w:t>
      </w:r>
      <w:r w:rsidRPr="00396E54">
        <w:rPr>
          <w:rFonts w:ascii="Times New Roman" w:hAnsi="Times New Roman"/>
          <w:sz w:val="28"/>
          <w:szCs w:val="28"/>
        </w:rPr>
        <w:t xml:space="preserve"> по присвоению </w:t>
      </w:r>
      <w:r w:rsidRPr="00396E54">
        <w:rPr>
          <w:rFonts w:ascii="Times New Roman" w:hAnsi="Times New Roman"/>
          <w:b/>
          <w:sz w:val="28"/>
          <w:szCs w:val="28"/>
        </w:rPr>
        <w:t>звания «Ветеран труда Ульяновской области»,</w:t>
      </w:r>
      <w:r w:rsidRPr="00396E54">
        <w:rPr>
          <w:rFonts w:ascii="Times New Roman" w:hAnsi="Times New Roman"/>
          <w:sz w:val="28"/>
          <w:szCs w:val="28"/>
        </w:rPr>
        <w:t xml:space="preserve"> по результатам которой право на присвоение звания получили </w:t>
      </w:r>
      <w:r w:rsidR="00396E54" w:rsidRPr="00396E54">
        <w:rPr>
          <w:rFonts w:ascii="Times New Roman" w:hAnsi="Times New Roman"/>
          <w:b/>
          <w:sz w:val="28"/>
          <w:szCs w:val="28"/>
        </w:rPr>
        <w:t>154</w:t>
      </w:r>
      <w:r w:rsidRPr="00396E54">
        <w:rPr>
          <w:rFonts w:ascii="Times New Roman" w:hAnsi="Times New Roman"/>
          <w:b/>
          <w:sz w:val="28"/>
          <w:szCs w:val="28"/>
        </w:rPr>
        <w:t xml:space="preserve"> человека.</w:t>
      </w:r>
    </w:p>
    <w:p w:rsidR="00D3721C" w:rsidRPr="00396E54" w:rsidRDefault="00D3721C" w:rsidP="00C3474C">
      <w:pPr>
        <w:keepNext/>
        <w:keepLines/>
        <w:widowControl w:val="0"/>
        <w:spacing w:after="0" w:line="240" w:lineRule="auto"/>
        <w:ind w:firstLine="709"/>
        <w:jc w:val="both"/>
        <w:rPr>
          <w:rFonts w:ascii="Times New Roman" w:hAnsi="Times New Roman"/>
          <w:sz w:val="28"/>
          <w:szCs w:val="28"/>
        </w:rPr>
      </w:pPr>
    </w:p>
    <w:p w:rsidR="00D3721C" w:rsidRPr="00396E54" w:rsidRDefault="00D3721C" w:rsidP="00C3474C">
      <w:pPr>
        <w:keepNext/>
        <w:keepLines/>
        <w:widowControl w:val="0"/>
        <w:spacing w:after="0" w:line="240" w:lineRule="auto"/>
        <w:ind w:firstLine="709"/>
        <w:jc w:val="both"/>
        <w:rPr>
          <w:rFonts w:ascii="Times New Roman" w:hAnsi="Times New Roman"/>
          <w:b/>
          <w:sz w:val="28"/>
          <w:szCs w:val="28"/>
        </w:rPr>
      </w:pPr>
      <w:r w:rsidRPr="00396E54">
        <w:rPr>
          <w:rFonts w:ascii="Times New Roman" w:hAnsi="Times New Roman"/>
          <w:sz w:val="28"/>
          <w:szCs w:val="28"/>
        </w:rPr>
        <w:t xml:space="preserve">По состоянию на  </w:t>
      </w:r>
      <w:r w:rsidRPr="00396E54">
        <w:rPr>
          <w:rFonts w:ascii="Times New Roman" w:hAnsi="Times New Roman"/>
          <w:bCs/>
          <w:sz w:val="28"/>
          <w:szCs w:val="28"/>
        </w:rPr>
        <w:t xml:space="preserve">01.01.2019 </w:t>
      </w:r>
      <w:r w:rsidRPr="00396E54">
        <w:rPr>
          <w:rFonts w:ascii="Times New Roman" w:hAnsi="Times New Roman"/>
          <w:sz w:val="28"/>
          <w:szCs w:val="28"/>
          <w:lang w:eastAsia="ru-RU"/>
        </w:rPr>
        <w:t xml:space="preserve"> </w:t>
      </w:r>
      <w:r w:rsidRPr="00396E54">
        <w:rPr>
          <w:rFonts w:ascii="Times New Roman" w:hAnsi="Times New Roman"/>
          <w:sz w:val="28"/>
          <w:szCs w:val="28"/>
        </w:rPr>
        <w:t xml:space="preserve">проведено </w:t>
      </w:r>
      <w:r w:rsidRPr="00396E54">
        <w:rPr>
          <w:rFonts w:ascii="Times New Roman" w:hAnsi="Times New Roman"/>
          <w:b/>
          <w:sz w:val="28"/>
          <w:szCs w:val="28"/>
        </w:rPr>
        <w:t>3</w:t>
      </w:r>
      <w:r w:rsidR="00396E54" w:rsidRPr="00396E54">
        <w:rPr>
          <w:rFonts w:ascii="Times New Roman" w:hAnsi="Times New Roman"/>
          <w:b/>
          <w:sz w:val="28"/>
          <w:szCs w:val="28"/>
        </w:rPr>
        <w:t>8</w:t>
      </w:r>
      <w:r w:rsidRPr="00396E54">
        <w:rPr>
          <w:rFonts w:ascii="Times New Roman" w:hAnsi="Times New Roman"/>
          <w:b/>
          <w:sz w:val="28"/>
          <w:szCs w:val="28"/>
        </w:rPr>
        <w:t xml:space="preserve"> заседаний комиссии</w:t>
      </w:r>
      <w:r w:rsidRPr="00396E54">
        <w:rPr>
          <w:rFonts w:ascii="Times New Roman" w:hAnsi="Times New Roman"/>
          <w:sz w:val="28"/>
          <w:szCs w:val="28"/>
        </w:rPr>
        <w:t xml:space="preserve"> по присвоению </w:t>
      </w:r>
      <w:r w:rsidRPr="00396E54">
        <w:rPr>
          <w:rFonts w:ascii="Times New Roman" w:hAnsi="Times New Roman"/>
          <w:b/>
          <w:sz w:val="28"/>
          <w:szCs w:val="28"/>
        </w:rPr>
        <w:t>звания «Ветеран труда»,</w:t>
      </w:r>
      <w:r w:rsidRPr="00396E54">
        <w:rPr>
          <w:rFonts w:ascii="Times New Roman" w:hAnsi="Times New Roman"/>
          <w:sz w:val="28"/>
          <w:szCs w:val="28"/>
        </w:rPr>
        <w:t xml:space="preserve"> по результатам которой право на присвоение звания получили </w:t>
      </w:r>
      <w:r w:rsidRPr="00396E54">
        <w:rPr>
          <w:rFonts w:ascii="Times New Roman" w:hAnsi="Times New Roman"/>
          <w:b/>
          <w:sz w:val="28"/>
          <w:szCs w:val="28"/>
        </w:rPr>
        <w:t>1</w:t>
      </w:r>
      <w:r w:rsidR="00396E54" w:rsidRPr="00396E54">
        <w:rPr>
          <w:rFonts w:ascii="Times New Roman" w:hAnsi="Times New Roman"/>
          <w:b/>
          <w:sz w:val="28"/>
          <w:szCs w:val="28"/>
        </w:rPr>
        <w:t>291</w:t>
      </w:r>
      <w:r w:rsidRPr="00396E54">
        <w:rPr>
          <w:rFonts w:ascii="Times New Roman" w:hAnsi="Times New Roman"/>
          <w:sz w:val="28"/>
          <w:szCs w:val="28"/>
        </w:rPr>
        <w:t xml:space="preserve"> </w:t>
      </w:r>
      <w:r w:rsidRPr="00396E54">
        <w:rPr>
          <w:rFonts w:ascii="Times New Roman" w:hAnsi="Times New Roman"/>
          <w:b/>
          <w:sz w:val="28"/>
          <w:szCs w:val="28"/>
        </w:rPr>
        <w:t>человек.</w:t>
      </w:r>
    </w:p>
    <w:p w:rsidR="00D3721C" w:rsidRPr="00396E54" w:rsidRDefault="00D3721C" w:rsidP="00C3474C">
      <w:pPr>
        <w:keepNext/>
        <w:keepLines/>
        <w:widowControl w:val="0"/>
        <w:spacing w:after="0" w:line="240" w:lineRule="auto"/>
        <w:ind w:firstLine="709"/>
        <w:jc w:val="both"/>
        <w:rPr>
          <w:rFonts w:ascii="Times New Roman" w:hAnsi="Times New Roman"/>
          <w:sz w:val="28"/>
          <w:szCs w:val="28"/>
        </w:rPr>
      </w:pPr>
    </w:p>
    <w:p w:rsidR="00D3721C" w:rsidRPr="008E777F" w:rsidRDefault="00D3721C" w:rsidP="00C3474C">
      <w:pPr>
        <w:keepNext/>
        <w:keepLines/>
        <w:widowControl w:val="0"/>
        <w:spacing w:after="0" w:line="240" w:lineRule="auto"/>
        <w:ind w:firstLine="709"/>
        <w:jc w:val="both"/>
        <w:rPr>
          <w:rFonts w:ascii="Times New Roman" w:hAnsi="Times New Roman"/>
          <w:sz w:val="28"/>
          <w:szCs w:val="28"/>
        </w:rPr>
      </w:pPr>
      <w:r w:rsidRPr="00396E54">
        <w:rPr>
          <w:rFonts w:ascii="Times New Roman" w:hAnsi="Times New Roman"/>
          <w:sz w:val="28"/>
          <w:szCs w:val="28"/>
        </w:rPr>
        <w:t xml:space="preserve">По состоянию на </w:t>
      </w:r>
      <w:r w:rsidRPr="00396E54">
        <w:rPr>
          <w:rFonts w:ascii="Times New Roman" w:hAnsi="Times New Roman"/>
          <w:bCs/>
          <w:sz w:val="28"/>
          <w:szCs w:val="28"/>
        </w:rPr>
        <w:t xml:space="preserve">01.01.2019 </w:t>
      </w:r>
      <w:r w:rsidRPr="00396E54">
        <w:rPr>
          <w:rFonts w:ascii="Times New Roman" w:hAnsi="Times New Roman"/>
          <w:sz w:val="28"/>
          <w:szCs w:val="28"/>
          <w:lang w:eastAsia="ru-RU"/>
        </w:rPr>
        <w:t xml:space="preserve"> </w:t>
      </w:r>
      <w:r w:rsidRPr="00396E54">
        <w:rPr>
          <w:rFonts w:ascii="Times New Roman" w:hAnsi="Times New Roman"/>
          <w:sz w:val="28"/>
          <w:szCs w:val="28"/>
        </w:rPr>
        <w:t xml:space="preserve">проведено </w:t>
      </w:r>
      <w:r w:rsidR="00396E54" w:rsidRPr="00396E54">
        <w:rPr>
          <w:rFonts w:ascii="Times New Roman" w:hAnsi="Times New Roman"/>
          <w:b/>
          <w:sz w:val="28"/>
          <w:szCs w:val="28"/>
        </w:rPr>
        <w:t>10</w:t>
      </w:r>
      <w:r w:rsidRPr="00396E54">
        <w:rPr>
          <w:rFonts w:ascii="Times New Roman" w:hAnsi="Times New Roman"/>
          <w:b/>
          <w:sz w:val="28"/>
          <w:szCs w:val="28"/>
        </w:rPr>
        <w:t xml:space="preserve"> </w:t>
      </w:r>
      <w:r w:rsidRPr="00396E54">
        <w:rPr>
          <w:rFonts w:ascii="Times New Roman" w:hAnsi="Times New Roman"/>
          <w:sz w:val="28"/>
          <w:szCs w:val="28"/>
        </w:rPr>
        <w:t xml:space="preserve"> </w:t>
      </w:r>
      <w:r w:rsidRPr="00396E54">
        <w:rPr>
          <w:rFonts w:ascii="Times New Roman" w:hAnsi="Times New Roman"/>
          <w:b/>
          <w:sz w:val="28"/>
          <w:szCs w:val="28"/>
        </w:rPr>
        <w:t>заседаний комиссии</w:t>
      </w:r>
      <w:r w:rsidRPr="00396E54">
        <w:rPr>
          <w:rFonts w:ascii="Times New Roman" w:hAnsi="Times New Roman"/>
          <w:sz w:val="28"/>
          <w:szCs w:val="28"/>
        </w:rPr>
        <w:t xml:space="preserve"> на которых 2</w:t>
      </w:r>
      <w:r w:rsidR="00396E54" w:rsidRPr="00396E54">
        <w:rPr>
          <w:rFonts w:ascii="Times New Roman" w:hAnsi="Times New Roman"/>
          <w:sz w:val="28"/>
          <w:szCs w:val="28"/>
        </w:rPr>
        <w:t>9</w:t>
      </w:r>
      <w:r w:rsidRPr="00396E54">
        <w:rPr>
          <w:rFonts w:ascii="Times New Roman" w:hAnsi="Times New Roman"/>
          <w:sz w:val="28"/>
          <w:szCs w:val="28"/>
        </w:rPr>
        <w:t xml:space="preserve"> гражданам определено право на получение удостоверения инвалида ЧАЭС.</w:t>
      </w:r>
    </w:p>
    <w:p w:rsidR="0008200B" w:rsidRPr="00457E06" w:rsidRDefault="0008200B" w:rsidP="00C3474C">
      <w:pPr>
        <w:keepNext/>
        <w:keepLines/>
        <w:shd w:val="clear" w:color="auto" w:fill="FFFFFF" w:themeFill="background1"/>
        <w:spacing w:after="0" w:line="240" w:lineRule="auto"/>
        <w:ind w:firstLine="709"/>
        <w:jc w:val="both"/>
        <w:rPr>
          <w:rFonts w:ascii="Times New Roman" w:hAnsi="Times New Roman"/>
          <w:bCs/>
          <w:sz w:val="28"/>
          <w:szCs w:val="28"/>
          <w:highlight w:val="yellow"/>
        </w:rPr>
      </w:pPr>
    </w:p>
    <w:p w:rsidR="0008200B" w:rsidRPr="00457E06" w:rsidRDefault="00E4756B" w:rsidP="00C3474C">
      <w:pPr>
        <w:keepNext/>
        <w:keepLines/>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 xml:space="preserve">5. </w:t>
      </w:r>
      <w:r w:rsidR="0008200B" w:rsidRPr="00457E06">
        <w:rPr>
          <w:rFonts w:ascii="Times New Roman" w:hAnsi="Times New Roman"/>
          <w:b/>
          <w:bCs/>
          <w:sz w:val="28"/>
          <w:szCs w:val="28"/>
        </w:rPr>
        <w:t>Предоставление социальных выплат на приобретение жилья отдельным категориям граждан</w:t>
      </w:r>
      <w:r w:rsidR="009E539A" w:rsidRPr="00457E06">
        <w:rPr>
          <w:rFonts w:ascii="Times New Roman" w:hAnsi="Times New Roman"/>
          <w:b/>
          <w:bCs/>
          <w:sz w:val="28"/>
          <w:szCs w:val="28"/>
        </w:rPr>
        <w:t>:</w:t>
      </w:r>
    </w:p>
    <w:p w:rsidR="00E4756B" w:rsidRPr="00457E06" w:rsidRDefault="00E4756B" w:rsidP="00C3474C">
      <w:pPr>
        <w:keepNext/>
        <w:keepLines/>
        <w:shd w:val="clear" w:color="auto" w:fill="FFFFFF" w:themeFill="background1"/>
        <w:spacing w:after="0" w:line="240" w:lineRule="auto"/>
        <w:ind w:firstLine="709"/>
        <w:jc w:val="center"/>
        <w:rPr>
          <w:rFonts w:ascii="Times New Roman" w:hAnsi="Times New Roman"/>
          <w:b/>
          <w:bCs/>
          <w:sz w:val="28"/>
          <w:szCs w:val="28"/>
          <w:highlight w:val="yellow"/>
        </w:rPr>
      </w:pP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 xml:space="preserve">а) обеспечение жильём ветеранов Великой Отечественной войны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В рамках выполнения Указа Президента Российской Федерации от 07.05.2008 № 714 «Об обеспечении жильём ветеранов Великой Отечественной войны 1941-1945 годов» (далее – Указ Президента), реализации Федерального закона от 12.01.2015 № 5-ФЗ «О ветеранах»,                    в Ульяновской области ветеранам Великой Отечественной войны, признанным нуждающимися в жилых помещениях в установленном законом порядке, предоставляются социальные выплаты на приобретение жилого помещения (далее – социальная выплата) за счёт средств федерального бюджета.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С 2006 года обеспечено жильём  5793 ветерана Великой Отечественной войны.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В 2018 году Ульяновской области определены денежные средства федерального бюджета в размере 21 176,8 тыс. рублей, что позволяет  обеспечить жильём 17 человек. Выдано и реализовано 17 свидетельств о предоставлении социальной выплаты.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lastRenderedPageBreak/>
        <w:t xml:space="preserve">В настоящее время на учёте в качестве нуждающихся в жилых помещениях состоят 24 вдовы ветеранов Великой Отечественной войны.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На 2019 год области определены денежные средства федерального бюджета в размере 21 565,2 тыс. рублей.</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
          <w:bCs/>
          <w:sz w:val="28"/>
          <w:szCs w:val="28"/>
        </w:rPr>
      </w:pP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 xml:space="preserve">б) обеспечение жильём инвалидов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В соответствии со статьей 17 Федерального закона от 24.11.1995 № 181-ФЗ «О социальной защите инвалидов в Российской Федерации» за счет средств федерального бюджета предусмотрено обеспечение жильем инвалидов и семей, имеющих детей-инвалидов, нуждающихся в улучшении жилищных условий, вставших на учет до 1 января 2005 года.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В Ульяновской области указанной категории граждан так же  предоставляются  социальные выплаты на приобретение жилого помещения за счет средств федерального бюджета.</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С 2006 года обеспечено жильём 327 человек.</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В 2018 году области определены денежные средства федерального бюджета в размере 18197,3 тыс. рублей, что позволяет обеспечить 25 человек. Выдано и реализовано 25 свидетельств о предоставлении социальной выплаты на приобретение жилья.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В настоящее время в области проживает 718 человек, имеющих право на получение социальной выплаты на приобретение жилья за счет средств федерального бюджета.</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На 2019 год области определены денежные средства федерального бюджета в размере 30 928,7 тыс. рублей.</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 xml:space="preserve">в) обеспечение жильём ветеранов боевых действий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В соответствии с Федеральным законом от 12.01.1995 № 5-ФЗ                      «О ветеранах» обеспечение жильём ветеранов (инвалидов) боевых действий, членов семей погибших (умерших) ветеранов (инвалидов) боевых действий, вставших на учёт в качестве нуждающихся в улучшении жилищных условий до 01 января 2005 года, предусмотрено за счет средств федерального бюджета.</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В Ульяновской области указанной категории граждан предоставляются  социальные выплаты на приобретение жилья за счет средств федерального бюджета.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С 2006 года обеспечено жильём 109 граждан указанных категорий.</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В 2018 году области определены денежные средства федерального бюджета в размере 8 253,9 тыс. рублей, что позволяет обеспечить жильем 14 человек. Выдано и реализовано 14 свидетельств о предоставлении социальной выплаты на приобретение жилья.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В настоящее время в области проживает 90 человек, имеющих право на получение социальной выплаты на приобретение жилья за счет средств федерального бюджета.</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lastRenderedPageBreak/>
        <w:t xml:space="preserve">На 2019 год области определены денежные средства федерального бюджета в размере 13021,4 тыс. рублей.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г) реализация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 основное мероприятие)</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В рамках основного мероприятия гражданам, признанным в установленном порядке вынужденными переселенцами, гражданам, подвергшимся воздействию радиации вследствие радиационных аварий и катастроф, а так же гражданам, выехавшим из районов Крайнего Севера и приравненных к ним местностей предоставляются социальные выплаты  на приобретение жилых помещения за счёт средств федерального бюджета, право на получение которых удостоверяется государственными жилищными сертификатами (далее - сертификат).</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С 2009 года обеспечено жильём 265 граждан указанных категорий.</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В 2018 году Ульяновской области предусмотрены средства социальных выплат на общую сумму 32 256,9 тыс. рублей, в том числе:</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–3 292,8 тыс. рублей,  выдано и реализовано 2 сертификата;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граждане, признанные в установленном порядке вынужденными переселенцами –27364,1 тыс. рублей, выдано и релизовано 14 сертификатов;</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Cs/>
          <w:sz w:val="28"/>
          <w:szCs w:val="28"/>
        </w:rPr>
      </w:pPr>
      <w:r w:rsidRPr="00457E06">
        <w:rPr>
          <w:rFonts w:ascii="Times New Roman" w:hAnsi="Times New Roman"/>
          <w:bCs/>
          <w:sz w:val="28"/>
          <w:szCs w:val="28"/>
        </w:rPr>
        <w:t xml:space="preserve">- граждане, выехавшие из районов Крайнего Севера и приравненных к ним местностей – 1 600,0 тыс. рублей; выдан и реализован 1 сертификат на сумму 1 186,535 тыс. рублей (остаток средств в размере 413,465 тыс. рублей не позволяет выдать сертификат). </w:t>
      </w: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sz w:val="28"/>
          <w:szCs w:val="28"/>
        </w:rPr>
      </w:pPr>
    </w:p>
    <w:p w:rsidR="009E539A" w:rsidRPr="00457E06" w:rsidRDefault="009E539A" w:rsidP="00C3474C">
      <w:pPr>
        <w:keepNext/>
        <w:keepLines/>
        <w:widowControl w:val="0"/>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b/>
          <w:sz w:val="28"/>
          <w:szCs w:val="28"/>
        </w:rPr>
        <w:t>д) обеспечение жильём семей, родивших двоих и троих детей в результате многоплодных родов и семей,  при рождении четвёртого или последующих детей</w:t>
      </w:r>
    </w:p>
    <w:p w:rsidR="009E539A" w:rsidRPr="00457E06" w:rsidRDefault="006E11C9" w:rsidP="00C3474C">
      <w:pPr>
        <w:keepNext/>
        <w:keepLines/>
        <w:shd w:val="clear" w:color="auto" w:fill="FFFFFF" w:themeFill="background1"/>
        <w:tabs>
          <w:tab w:val="left" w:pos="993"/>
        </w:tabs>
        <w:autoSpaceDE w:val="0"/>
        <w:autoSpaceDN w:val="0"/>
        <w:adjustRightInd w:val="0"/>
        <w:spacing w:line="240" w:lineRule="auto"/>
        <w:ind w:firstLine="709"/>
        <w:jc w:val="both"/>
        <w:rPr>
          <w:rFonts w:ascii="Times New Roman" w:hAnsi="Times New Roman"/>
          <w:b/>
          <w:sz w:val="28"/>
          <w:szCs w:val="28"/>
          <w:lang w:eastAsia="ru-RU"/>
        </w:rPr>
      </w:pPr>
      <w:r w:rsidRPr="006E11C9">
        <w:rPr>
          <w:rFonts w:ascii="Times New Roman" w:hAnsi="Times New Roman"/>
          <w:sz w:val="28"/>
          <w:szCs w:val="28"/>
          <w:lang w:eastAsia="ru-RU"/>
        </w:rPr>
        <w:t xml:space="preserve">В 2018 году </w:t>
      </w:r>
      <w:r w:rsidR="009E539A" w:rsidRPr="00457E06">
        <w:rPr>
          <w:rFonts w:ascii="Times New Roman" w:hAnsi="Times New Roman"/>
          <w:b/>
          <w:sz w:val="28"/>
          <w:szCs w:val="28"/>
          <w:lang w:eastAsia="ru-RU"/>
        </w:rPr>
        <w:t>выдано</w:t>
      </w:r>
      <w:r w:rsidR="009E539A" w:rsidRPr="00457E06">
        <w:rPr>
          <w:rFonts w:ascii="Times New Roman" w:hAnsi="Times New Roman"/>
          <w:sz w:val="28"/>
          <w:szCs w:val="28"/>
          <w:lang w:eastAsia="ru-RU"/>
        </w:rPr>
        <w:t xml:space="preserve"> </w:t>
      </w:r>
      <w:r w:rsidR="009E539A" w:rsidRPr="00457E06">
        <w:rPr>
          <w:rFonts w:ascii="Times New Roman" w:hAnsi="Times New Roman"/>
          <w:b/>
          <w:sz w:val="28"/>
          <w:szCs w:val="28"/>
          <w:lang w:eastAsia="ru-RU"/>
        </w:rPr>
        <w:t>191 свидетельство</w:t>
      </w:r>
      <w:r w:rsidR="009E539A" w:rsidRPr="00457E06">
        <w:rPr>
          <w:rFonts w:ascii="Times New Roman" w:hAnsi="Times New Roman"/>
          <w:sz w:val="28"/>
          <w:szCs w:val="28"/>
          <w:lang w:eastAsia="ru-RU"/>
        </w:rPr>
        <w:t xml:space="preserve"> о предоставлении единовременной выплаты на улучшение жилищных условий, в том числе   при рождении детей в результате многоплодных родов свидетельства получили -  134 семей, при рождении четвертого или последующего ребёнка  - 157 семьи. </w:t>
      </w:r>
      <w:r w:rsidR="009E539A" w:rsidRPr="00457E06">
        <w:rPr>
          <w:rFonts w:ascii="Times New Roman" w:hAnsi="Times New Roman"/>
          <w:b/>
          <w:sz w:val="28"/>
          <w:szCs w:val="28"/>
          <w:lang w:eastAsia="ru-RU"/>
        </w:rPr>
        <w:t xml:space="preserve">Реализовали свои свидетельства 178 семей. </w:t>
      </w:r>
    </w:p>
    <w:p w:rsidR="009E539A" w:rsidRPr="00457E06" w:rsidRDefault="009E539A" w:rsidP="00C3474C">
      <w:pPr>
        <w:keepNext/>
        <w:keepLines/>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457E06">
        <w:rPr>
          <w:rFonts w:ascii="Times New Roman" w:hAnsi="Times New Roman"/>
          <w:b/>
          <w:sz w:val="28"/>
          <w:szCs w:val="28"/>
          <w:lang w:eastAsia="ru-RU"/>
        </w:rPr>
        <w:t xml:space="preserve">е) </w:t>
      </w:r>
      <w:r w:rsidRPr="00457E06">
        <w:rPr>
          <w:rFonts w:ascii="Times New Roman" w:hAnsi="Times New Roman"/>
          <w:b/>
          <w:color w:val="000000"/>
          <w:sz w:val="28"/>
          <w:szCs w:val="28"/>
          <w:lang w:eastAsia="ru-RU"/>
        </w:rPr>
        <w:t>предоставление</w:t>
      </w:r>
      <w:r w:rsidRPr="00457E06">
        <w:rPr>
          <w:rFonts w:ascii="Times New Roman" w:hAnsi="Times New Roman"/>
          <w:color w:val="000000"/>
          <w:sz w:val="28"/>
          <w:szCs w:val="28"/>
        </w:rPr>
        <w:t xml:space="preserve"> </w:t>
      </w:r>
      <w:r w:rsidRPr="00457E06">
        <w:rPr>
          <w:rFonts w:ascii="Times New Roman" w:hAnsi="Times New Roman"/>
          <w:b/>
          <w:color w:val="000000"/>
          <w:sz w:val="28"/>
          <w:szCs w:val="28"/>
        </w:rPr>
        <w:t>именного капитала «Семья»</w:t>
      </w:r>
    </w:p>
    <w:p w:rsidR="009E539A" w:rsidRPr="00457E06" w:rsidRDefault="006E11C9" w:rsidP="00C3474C">
      <w:pPr>
        <w:keepNext/>
        <w:keepLines/>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lastRenderedPageBreak/>
        <w:t>В 2018 году</w:t>
      </w:r>
      <w:r w:rsidR="009E539A" w:rsidRPr="00457E06">
        <w:rPr>
          <w:rFonts w:ascii="Times New Roman" w:hAnsi="Times New Roman"/>
          <w:bCs/>
          <w:sz w:val="28"/>
          <w:szCs w:val="28"/>
        </w:rPr>
        <w:t xml:space="preserve"> </w:t>
      </w:r>
      <w:r w:rsidR="009E539A" w:rsidRPr="00457E06">
        <w:rPr>
          <w:rFonts w:ascii="Times New Roman" w:hAnsi="Times New Roman"/>
          <w:sz w:val="28"/>
          <w:szCs w:val="28"/>
          <w:lang w:eastAsia="ru-RU"/>
        </w:rPr>
        <w:t xml:space="preserve"> выдано</w:t>
      </w:r>
      <w:r w:rsidR="009E539A" w:rsidRPr="00457E06">
        <w:rPr>
          <w:rFonts w:ascii="Times New Roman" w:hAnsi="Times New Roman"/>
          <w:b/>
          <w:sz w:val="28"/>
          <w:szCs w:val="28"/>
          <w:lang w:eastAsia="ru-RU"/>
        </w:rPr>
        <w:t xml:space="preserve"> 6677  сертификатов</w:t>
      </w:r>
      <w:r w:rsidR="009E539A" w:rsidRPr="00457E06">
        <w:rPr>
          <w:rFonts w:ascii="Times New Roman" w:hAnsi="Times New Roman"/>
          <w:sz w:val="28"/>
          <w:szCs w:val="28"/>
          <w:lang w:eastAsia="ru-RU"/>
        </w:rPr>
        <w:t xml:space="preserve"> "Семья", реализовано </w:t>
      </w:r>
      <w:r w:rsidR="009E539A" w:rsidRPr="00457E06">
        <w:rPr>
          <w:rFonts w:ascii="Times New Roman" w:hAnsi="Times New Roman"/>
          <w:b/>
          <w:sz w:val="28"/>
          <w:szCs w:val="28"/>
          <w:lang w:eastAsia="ru-RU"/>
        </w:rPr>
        <w:t xml:space="preserve">1712 </w:t>
      </w:r>
      <w:r w:rsidR="009E539A" w:rsidRPr="00457E06">
        <w:rPr>
          <w:rFonts w:ascii="Times New Roman" w:hAnsi="Times New Roman"/>
          <w:sz w:val="28"/>
          <w:szCs w:val="28"/>
          <w:lang w:eastAsia="ru-RU"/>
        </w:rPr>
        <w:t>сертификатов, из них: на улучшение жилищных условий средства капитала "Семья" направили – 801 семья, на лечение детей - 118 семей, на обучение детей – 640 семей, на страхование - 87 семей, на оздоровление - 6 семей, на подведение коммуникаций – 50 семей, приобретение технических средств реабилитации – 2 семья.</w:t>
      </w:r>
    </w:p>
    <w:p w:rsidR="0008200B" w:rsidRPr="00457E06" w:rsidRDefault="0008200B" w:rsidP="00C3474C">
      <w:pPr>
        <w:keepNext/>
        <w:keepLines/>
        <w:shd w:val="clear" w:color="auto" w:fill="FFFFFF" w:themeFill="background1"/>
        <w:spacing w:after="0" w:line="240" w:lineRule="auto"/>
        <w:ind w:firstLine="709"/>
        <w:jc w:val="both"/>
        <w:rPr>
          <w:rFonts w:ascii="Times New Roman" w:hAnsi="Times New Roman"/>
          <w:b/>
          <w:bCs/>
          <w:sz w:val="28"/>
          <w:szCs w:val="28"/>
          <w:highlight w:val="yellow"/>
        </w:rPr>
      </w:pPr>
    </w:p>
    <w:p w:rsidR="0008200B" w:rsidRPr="00457E06" w:rsidRDefault="009E539A" w:rsidP="00C3474C">
      <w:pPr>
        <w:keepNext/>
        <w:keepLines/>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6</w:t>
      </w:r>
      <w:r w:rsidR="00185C0C" w:rsidRPr="00457E06">
        <w:rPr>
          <w:rFonts w:ascii="Times New Roman" w:hAnsi="Times New Roman"/>
          <w:b/>
          <w:bCs/>
          <w:sz w:val="28"/>
          <w:szCs w:val="28"/>
        </w:rPr>
        <w:t xml:space="preserve">. </w:t>
      </w:r>
      <w:r w:rsidR="0008200B" w:rsidRPr="00457E06">
        <w:rPr>
          <w:rFonts w:ascii="Times New Roman" w:hAnsi="Times New Roman"/>
          <w:b/>
          <w:bCs/>
          <w:sz w:val="28"/>
          <w:szCs w:val="28"/>
        </w:rPr>
        <w:t>Государственная социальная и материальная помощь</w:t>
      </w:r>
    </w:p>
    <w:p w:rsidR="00E75DC8" w:rsidRPr="00457E06" w:rsidRDefault="00E75DC8" w:rsidP="00C3474C">
      <w:pPr>
        <w:keepNext/>
        <w:keepLines/>
        <w:shd w:val="clear" w:color="auto" w:fill="FFFFFF" w:themeFill="background1"/>
        <w:spacing w:after="0" w:line="240" w:lineRule="auto"/>
        <w:ind w:firstLine="709"/>
        <w:jc w:val="both"/>
        <w:rPr>
          <w:rFonts w:ascii="Times New Roman" w:hAnsi="Times New Roman"/>
          <w:b/>
          <w:bCs/>
          <w:sz w:val="28"/>
          <w:szCs w:val="28"/>
        </w:rPr>
      </w:pP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hAnsi="Times New Roman"/>
          <w:b/>
          <w:bCs/>
          <w:sz w:val="28"/>
          <w:szCs w:val="28"/>
        </w:rPr>
        <w:t>6</w:t>
      </w:r>
      <w:r w:rsidR="00185C0C" w:rsidRPr="00457E06">
        <w:rPr>
          <w:rFonts w:ascii="Times New Roman" w:hAnsi="Times New Roman"/>
          <w:b/>
          <w:bCs/>
          <w:sz w:val="28"/>
          <w:szCs w:val="28"/>
        </w:rPr>
        <w:t>.1.</w:t>
      </w:r>
      <w:r w:rsidR="0008200B" w:rsidRPr="00457E06">
        <w:rPr>
          <w:rFonts w:ascii="Times New Roman" w:hAnsi="Times New Roman"/>
          <w:b/>
          <w:bCs/>
          <w:sz w:val="28"/>
          <w:szCs w:val="28"/>
        </w:rPr>
        <w:t xml:space="preserve">Оказание адресной материальной помощи </w:t>
      </w:r>
    </w:p>
    <w:p w:rsidR="009E539A" w:rsidRPr="00457E06" w:rsidRDefault="009E539A" w:rsidP="00C3474C">
      <w:pPr>
        <w:pStyle w:val="ae"/>
        <w:keepNext/>
        <w:keepLines/>
        <w:shd w:val="clear" w:color="auto" w:fill="FFFFFF" w:themeFill="background1"/>
        <w:ind w:firstLine="709"/>
        <w:jc w:val="both"/>
        <w:rPr>
          <w:rFonts w:ascii="Times New Roman" w:eastAsia="Times New Roman" w:hAnsi="Times New Roman" w:cs="Times New Roman"/>
          <w:bCs/>
          <w:sz w:val="28"/>
          <w:szCs w:val="28"/>
          <w:lang w:eastAsia="ru-RU"/>
        </w:rPr>
      </w:pPr>
      <w:r w:rsidRPr="00457E06">
        <w:rPr>
          <w:rFonts w:ascii="Times New Roman" w:eastAsia="Times New Roman" w:hAnsi="Times New Roman" w:cs="Times New Roman"/>
          <w:bCs/>
          <w:sz w:val="28"/>
          <w:szCs w:val="28"/>
          <w:lang w:eastAsia="ru-RU"/>
        </w:rPr>
        <w:t xml:space="preserve">В соответствии с Законом Ульяновской области от 31.08.2013 </w:t>
      </w:r>
      <w:r w:rsidRPr="00457E06">
        <w:rPr>
          <w:rFonts w:ascii="Times New Roman" w:eastAsia="Times New Roman" w:hAnsi="Times New Roman" w:cs="Times New Roman"/>
          <w:bCs/>
          <w:sz w:val="28"/>
          <w:szCs w:val="28"/>
          <w:lang w:eastAsia="ru-RU"/>
        </w:rPr>
        <w:br/>
        <w:t xml:space="preserve">№ 159-ЗО «Об адресной материальной помощи» и Положением о порядке назначения и осуществления единовременной денежной выплаты, предоставляемой в качестве адресной материальной помощи, проживающим  или пребывающим на территории Ульяновской области 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 в целях преодоления такой ситуации (утверждён Постановлением Правительства Ульяновской области от 24.03.2016 № 119-П), единовременная денежная выплата, предоставляемая в качестве адресной материальной помощи, за счёт средств областного бюджета Ульяновской области производится </w:t>
      </w:r>
      <w:r w:rsidRPr="00457E06">
        <w:rPr>
          <w:rFonts w:ascii="Times New Roman" w:eastAsia="Times New Roman" w:hAnsi="Times New Roman" w:cs="Times New Roman"/>
          <w:sz w:val="28"/>
          <w:szCs w:val="28"/>
          <w:lang w:eastAsia="ru-RU"/>
        </w:rPr>
        <w:t>семьям граждан Российской Федерации или одиноким гражданам Российской Федерации, проживающим или пребывающим на территории Ульяновской области, оказавшимся по независящим от них причинам в трудной жизненной ситуации,</w:t>
      </w:r>
      <w:r w:rsidRPr="00457E06">
        <w:rPr>
          <w:rFonts w:ascii="Times New Roman" w:eastAsia="Times New Roman" w:hAnsi="Times New Roman" w:cs="Times New Roman"/>
          <w:bCs/>
          <w:sz w:val="28"/>
          <w:szCs w:val="28"/>
          <w:lang w:eastAsia="ru-RU"/>
        </w:rPr>
        <w:t xml:space="preserve"> один раз в течение календарного года.</w:t>
      </w: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Причинами возникновения трудной жизненной ситуации признаются обстоятельства, объективно нарушающие жизнедеятельность семьи                 или одинокого гражданина:</w:t>
      </w: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инвалидность, неспособность к самообслуживанию в связи с преклонным возрастом, сиротство, безнадзорность, малообеспеченность, безработица, конфликты и жестокое обращение в семье, смерть члена семьи или близкого лица, при этом под близким лицом понимается иное, за исключением близкого родственника и родственника, лицо, состоящее в свойстве с гражданином,         а также лицо, жизнь, здоровье и благополучие которого дороги гражданину       в силу сложившихся личных отношений;</w:t>
      </w: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lastRenderedPageBreak/>
        <w:t xml:space="preserve">необходимость оплаты дорогостоящего </w:t>
      </w:r>
      <w:r w:rsidRPr="00457E06">
        <w:rPr>
          <w:rFonts w:ascii="Times New Roman" w:eastAsia="Times New Roman" w:hAnsi="Times New Roman"/>
          <w:spacing w:val="-2"/>
          <w:sz w:val="28"/>
          <w:szCs w:val="28"/>
          <w:lang w:eastAsia="ru-RU"/>
        </w:rPr>
        <w:t xml:space="preserve">лечения, лекарственных препаратов и медицинских изделий </w:t>
      </w:r>
      <w:r w:rsidRPr="00457E06">
        <w:rPr>
          <w:rFonts w:ascii="Times New Roman" w:eastAsia="Times New Roman" w:hAnsi="Times New Roman"/>
          <w:bCs/>
          <w:spacing w:val="-2"/>
          <w:sz w:val="28"/>
          <w:szCs w:val="28"/>
          <w:lang w:eastAsia="ru-RU"/>
        </w:rPr>
        <w:t xml:space="preserve">(в случае если медицинские услуги, </w:t>
      </w:r>
      <w:r w:rsidRPr="00457E06">
        <w:rPr>
          <w:rFonts w:ascii="Times New Roman" w:eastAsia="Times New Roman" w:hAnsi="Times New Roman"/>
          <w:spacing w:val="-2"/>
          <w:sz w:val="28"/>
          <w:szCs w:val="28"/>
          <w:lang w:eastAsia="ru-RU"/>
        </w:rPr>
        <w:t>лекарственные препараты и медицинские изделия</w:t>
      </w:r>
      <w:r w:rsidRPr="00457E06">
        <w:rPr>
          <w:rFonts w:ascii="Times New Roman" w:eastAsia="Times New Roman" w:hAnsi="Times New Roman"/>
          <w:bCs/>
          <w:spacing w:val="-2"/>
          <w:sz w:val="28"/>
          <w:szCs w:val="28"/>
          <w:lang w:eastAsia="ru-RU"/>
        </w:rPr>
        <w:t xml:space="preserve"> не предоставляются</w:t>
      </w:r>
      <w:r w:rsidRPr="00457E06">
        <w:rPr>
          <w:rFonts w:ascii="Times New Roman" w:eastAsia="Times New Roman" w:hAnsi="Times New Roman"/>
          <w:bCs/>
          <w:sz w:val="28"/>
          <w:szCs w:val="28"/>
          <w:lang w:eastAsia="ru-RU"/>
        </w:rPr>
        <w:t xml:space="preserve">             или не могут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в случаях, требующих срочного медицинского вмешательства);</w:t>
      </w: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утрата или повреждение жилого помещения, находящегося на территории Ульяновской области, в результате пожара или иной чрезвычайной ситуации природного или техногенного характера, которое являлось или является единственным имеющимся жилым помещением;</w:t>
      </w: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несоответствие жилого помещения, находящегося на территории Ульяновской области и являющегося единственным имеющимся жилым помещением, санитарно-эпидемиологическим требованиям;</w:t>
      </w:r>
    </w:p>
    <w:p w:rsidR="009E539A" w:rsidRPr="00457E06" w:rsidRDefault="009E539A"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неспособность семьи или одинокого гражданина оплачивать жизненно необходимые товары (продукты питания, одежду, средства личной гигиены) </w:t>
      </w:r>
      <w:r w:rsidRPr="00457E06">
        <w:rPr>
          <w:rFonts w:ascii="Times New Roman" w:eastAsia="Times New Roman" w:hAnsi="Times New Roman"/>
          <w:sz w:val="28"/>
          <w:szCs w:val="28"/>
          <w:lang w:eastAsia="ru-RU"/>
        </w:rPr>
        <w:br/>
        <w:t>и услуги (проезд к месту лечения и обратно, образовательные услуги, коммунальные услуги), наступившая в силу независящих от них объективных обстоятельств.</w:t>
      </w:r>
    </w:p>
    <w:p w:rsidR="009E539A" w:rsidRPr="00457E06" w:rsidRDefault="009E539A"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pacing w:val="-4"/>
          <w:sz w:val="28"/>
          <w:szCs w:val="28"/>
          <w:lang w:eastAsia="ru-RU"/>
        </w:rPr>
        <w:t>Размер единовременной денежной выплаты, предоставляемой в качестве адресной материальной помощи, оказываемой семье или одинокому</w:t>
      </w:r>
      <w:r w:rsidRPr="00457E06">
        <w:rPr>
          <w:rFonts w:ascii="Times New Roman" w:eastAsia="Times New Roman" w:hAnsi="Times New Roman"/>
          <w:sz w:val="28"/>
          <w:szCs w:val="28"/>
          <w:lang w:eastAsia="ru-RU"/>
        </w:rPr>
        <w:t xml:space="preserve"> гражданину, определяется с учётом подтверждённого соответствующими документами размера причинённого семье или одинокому гражданину ущерба либо осуществлённых или подлежащих осуществлению ими расходов, связанных с преодолением трудной жизненной ситуации, и не может превышать 10-кратной величины прожиточного минимума на душу населения, определённой в Ульяновской области в квартале, предшествующем месяцу обращения за получением единовременной денежной выплаты, предоставляемой  в качестве адресной материальной помощи.</w:t>
      </w: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Решение о назначении единовременной денежной выплаты, предоставляемой в качестве адресной материальной помощи, либо об отказе в назначении единовременной денежной выплаты, адресной материальной помощи, принимается на основании предложений областной общественной комиссии по рассмотрению вопросов об оказании адресной материальной помощи гражданам, оказавшимся в трудной жизненной ситуации.</w:t>
      </w:r>
    </w:p>
    <w:p w:rsidR="0008200B" w:rsidRPr="00457E06" w:rsidRDefault="0008200B" w:rsidP="00C3474C">
      <w:pPr>
        <w:keepNext/>
        <w:keepLines/>
        <w:shd w:val="clear" w:color="auto" w:fill="FFFFFF" w:themeFill="background1"/>
        <w:spacing w:after="0" w:line="240" w:lineRule="auto"/>
        <w:ind w:firstLine="709"/>
        <w:jc w:val="center"/>
        <w:rPr>
          <w:rFonts w:ascii="Times New Roman" w:hAnsi="Times New Roman"/>
          <w:b/>
          <w:bCs/>
          <w:sz w:val="28"/>
          <w:szCs w:val="28"/>
        </w:rPr>
      </w:pPr>
    </w:p>
    <w:p w:rsidR="009E539A" w:rsidRPr="00457E06" w:rsidRDefault="009E539A"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val="x-none" w:eastAsia="x-none"/>
        </w:rPr>
      </w:pPr>
      <w:r w:rsidRPr="00457E06">
        <w:rPr>
          <w:rFonts w:ascii="Times New Roman" w:eastAsia="Times New Roman" w:hAnsi="Times New Roman"/>
          <w:b/>
          <w:color w:val="000000"/>
          <w:sz w:val="28"/>
          <w:szCs w:val="28"/>
          <w:lang w:eastAsia="x-none"/>
        </w:rPr>
        <w:t>По состоянию на 01.01.2019</w:t>
      </w:r>
      <w:r w:rsidRPr="00457E06">
        <w:rPr>
          <w:rFonts w:ascii="Times New Roman" w:eastAsia="Times New Roman" w:hAnsi="Times New Roman"/>
          <w:b/>
          <w:color w:val="000000"/>
          <w:sz w:val="28"/>
          <w:szCs w:val="28"/>
          <w:lang w:val="x-none" w:eastAsia="x-none"/>
        </w:rPr>
        <w:t xml:space="preserve"> проведено </w:t>
      </w:r>
      <w:r w:rsidRPr="00457E06">
        <w:rPr>
          <w:rFonts w:ascii="Times New Roman" w:eastAsia="Times New Roman" w:hAnsi="Times New Roman"/>
          <w:b/>
          <w:color w:val="000000"/>
          <w:sz w:val="28"/>
          <w:szCs w:val="28"/>
          <w:lang w:eastAsia="x-none"/>
        </w:rPr>
        <w:t>22</w:t>
      </w:r>
      <w:r w:rsidRPr="00457E06">
        <w:rPr>
          <w:rFonts w:ascii="Times New Roman" w:eastAsia="Times New Roman" w:hAnsi="Times New Roman"/>
          <w:b/>
          <w:color w:val="000000"/>
          <w:sz w:val="28"/>
          <w:szCs w:val="28"/>
          <w:lang w:val="x-none" w:eastAsia="x-none"/>
        </w:rPr>
        <w:t xml:space="preserve"> заседани</w:t>
      </w:r>
      <w:r w:rsidRPr="00457E06">
        <w:rPr>
          <w:rFonts w:ascii="Times New Roman" w:eastAsia="Times New Roman" w:hAnsi="Times New Roman"/>
          <w:b/>
          <w:color w:val="000000"/>
          <w:sz w:val="28"/>
          <w:szCs w:val="28"/>
          <w:lang w:eastAsia="x-none"/>
        </w:rPr>
        <w:t>я</w:t>
      </w:r>
      <w:r w:rsidRPr="00457E06">
        <w:rPr>
          <w:rFonts w:ascii="Times New Roman" w:eastAsia="Times New Roman" w:hAnsi="Times New Roman"/>
          <w:b/>
          <w:color w:val="000000"/>
          <w:sz w:val="28"/>
          <w:szCs w:val="28"/>
          <w:lang w:val="x-none" w:eastAsia="x-none"/>
        </w:rPr>
        <w:t xml:space="preserve"> </w:t>
      </w:r>
      <w:r w:rsidRPr="00457E06">
        <w:rPr>
          <w:rFonts w:ascii="Times New Roman" w:eastAsia="Times New Roman" w:hAnsi="Times New Roman"/>
          <w:b/>
          <w:color w:val="000000"/>
          <w:sz w:val="28"/>
          <w:szCs w:val="28"/>
          <w:lang w:eastAsia="x-none"/>
        </w:rPr>
        <w:t xml:space="preserve">областной </w:t>
      </w:r>
      <w:r w:rsidRPr="00457E06">
        <w:rPr>
          <w:rFonts w:ascii="Times New Roman" w:eastAsia="Times New Roman" w:hAnsi="Times New Roman"/>
          <w:b/>
          <w:color w:val="000000"/>
          <w:sz w:val="28"/>
          <w:szCs w:val="28"/>
          <w:lang w:val="x-none" w:eastAsia="x-none"/>
        </w:rPr>
        <w:t>общественной комиссии</w:t>
      </w:r>
      <w:r w:rsidRPr="00457E06">
        <w:rPr>
          <w:rFonts w:ascii="Times New Roman" w:eastAsia="Times New Roman" w:hAnsi="Times New Roman"/>
          <w:color w:val="000000"/>
          <w:sz w:val="28"/>
          <w:szCs w:val="28"/>
          <w:lang w:eastAsia="x-none"/>
        </w:rPr>
        <w:t>.</w:t>
      </w:r>
      <w:r w:rsidRPr="00457E06">
        <w:rPr>
          <w:rFonts w:ascii="Times New Roman" w:eastAsia="Times New Roman" w:hAnsi="Times New Roman"/>
          <w:color w:val="000000"/>
          <w:sz w:val="28"/>
          <w:szCs w:val="28"/>
          <w:lang w:val="x-none" w:eastAsia="x-none"/>
        </w:rPr>
        <w:t xml:space="preserve"> </w:t>
      </w:r>
      <w:r w:rsidRPr="00457E06">
        <w:rPr>
          <w:rFonts w:ascii="Times New Roman" w:eastAsia="Times New Roman" w:hAnsi="Times New Roman"/>
          <w:sz w:val="28"/>
          <w:szCs w:val="28"/>
          <w:lang w:eastAsia="x-none"/>
        </w:rPr>
        <w:t>По итогам проведённых заседаний</w:t>
      </w:r>
      <w:r w:rsidRPr="00457E06">
        <w:rPr>
          <w:rFonts w:ascii="Times New Roman" w:eastAsia="Times New Roman" w:hAnsi="Times New Roman"/>
          <w:sz w:val="28"/>
          <w:szCs w:val="28"/>
          <w:lang w:val="x-none" w:eastAsia="x-none"/>
        </w:rPr>
        <w:t xml:space="preserve"> адресную материальную помощь получили</w:t>
      </w:r>
      <w:r w:rsidRPr="00457E06">
        <w:rPr>
          <w:rFonts w:ascii="Times New Roman" w:eastAsia="Times New Roman" w:hAnsi="Times New Roman"/>
          <w:sz w:val="28"/>
          <w:szCs w:val="28"/>
          <w:lang w:eastAsia="x-none"/>
        </w:rPr>
        <w:t xml:space="preserve"> 4662 </w:t>
      </w:r>
      <w:r w:rsidRPr="00457E06">
        <w:rPr>
          <w:rFonts w:ascii="Times New Roman" w:eastAsia="Times New Roman" w:hAnsi="Times New Roman"/>
          <w:sz w:val="28"/>
          <w:szCs w:val="28"/>
          <w:lang w:val="x-none" w:eastAsia="x-none"/>
        </w:rPr>
        <w:t>человек</w:t>
      </w:r>
      <w:r w:rsidRPr="00457E06">
        <w:rPr>
          <w:rFonts w:ascii="Times New Roman" w:eastAsia="Times New Roman" w:hAnsi="Times New Roman"/>
          <w:sz w:val="28"/>
          <w:szCs w:val="28"/>
          <w:lang w:eastAsia="x-none"/>
        </w:rPr>
        <w:t>а на сумму 146,5 млн. рублей</w:t>
      </w:r>
      <w:r w:rsidRPr="00457E06">
        <w:rPr>
          <w:rFonts w:ascii="Times New Roman" w:eastAsia="Times New Roman" w:hAnsi="Times New Roman"/>
          <w:sz w:val="28"/>
          <w:szCs w:val="28"/>
          <w:lang w:val="x-none" w:eastAsia="x-none"/>
        </w:rPr>
        <w:t>, в том числе:</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val="x-none" w:eastAsia="x-none"/>
        </w:rPr>
      </w:pPr>
      <w:r w:rsidRPr="00457E06">
        <w:rPr>
          <w:rFonts w:ascii="Times New Roman" w:eastAsia="Times New Roman" w:hAnsi="Times New Roman"/>
          <w:sz w:val="28"/>
          <w:szCs w:val="28"/>
          <w:lang w:val="x-none" w:eastAsia="x-none"/>
        </w:rPr>
        <w:lastRenderedPageBreak/>
        <w:t xml:space="preserve">- на </w:t>
      </w:r>
      <w:r w:rsidRPr="00457E06">
        <w:rPr>
          <w:rFonts w:ascii="Times New Roman" w:eastAsia="Times New Roman" w:hAnsi="Times New Roman"/>
          <w:sz w:val="28"/>
          <w:szCs w:val="28"/>
          <w:lang w:eastAsia="x-none"/>
        </w:rPr>
        <w:t>помощь</w:t>
      </w:r>
      <w:r w:rsidRPr="00457E06">
        <w:rPr>
          <w:rFonts w:ascii="Times New Roman" w:eastAsia="Times New Roman" w:hAnsi="Times New Roman"/>
          <w:sz w:val="28"/>
          <w:szCs w:val="28"/>
          <w:lang w:val="x-none" w:eastAsia="x-none"/>
        </w:rPr>
        <w:t xml:space="preserve"> в связи с пожаром – </w:t>
      </w:r>
      <w:r w:rsidRPr="00457E06">
        <w:rPr>
          <w:rFonts w:ascii="Times New Roman" w:eastAsia="Times New Roman" w:hAnsi="Times New Roman"/>
          <w:sz w:val="28"/>
          <w:szCs w:val="28"/>
          <w:lang w:eastAsia="x-none"/>
        </w:rPr>
        <w:t>245</w:t>
      </w:r>
      <w:r w:rsidRPr="00457E06">
        <w:rPr>
          <w:rFonts w:ascii="Times New Roman" w:eastAsia="Times New Roman" w:hAnsi="Times New Roman"/>
          <w:sz w:val="28"/>
          <w:szCs w:val="28"/>
          <w:lang w:val="x-none" w:eastAsia="x-none"/>
        </w:rPr>
        <w:t xml:space="preserve"> человек</w:t>
      </w:r>
      <w:r w:rsidRPr="00457E06">
        <w:rPr>
          <w:rFonts w:ascii="Times New Roman" w:eastAsia="Times New Roman" w:hAnsi="Times New Roman"/>
          <w:sz w:val="28"/>
          <w:szCs w:val="28"/>
          <w:lang w:eastAsia="x-none"/>
        </w:rPr>
        <w:t xml:space="preserve"> на сумму 11,9 млн. рублей</w:t>
      </w:r>
      <w:r w:rsidRPr="00457E06">
        <w:rPr>
          <w:rFonts w:ascii="Times New Roman" w:eastAsia="Times New Roman" w:hAnsi="Times New Roman"/>
          <w:sz w:val="28"/>
          <w:szCs w:val="28"/>
          <w:lang w:val="x-none" w:eastAsia="x-none"/>
        </w:rPr>
        <w:t xml:space="preserve">; </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val="x-none" w:eastAsia="x-none"/>
        </w:rPr>
      </w:pPr>
      <w:r w:rsidRPr="00457E06">
        <w:rPr>
          <w:rFonts w:ascii="Times New Roman" w:eastAsia="Times New Roman" w:hAnsi="Times New Roman"/>
          <w:sz w:val="28"/>
          <w:szCs w:val="28"/>
          <w:lang w:val="x-none" w:eastAsia="x-none"/>
        </w:rPr>
        <w:t>- на лечение –</w:t>
      </w:r>
      <w:r w:rsidRPr="00457E06">
        <w:rPr>
          <w:rFonts w:ascii="Times New Roman" w:eastAsia="Times New Roman" w:hAnsi="Times New Roman"/>
          <w:sz w:val="28"/>
          <w:szCs w:val="28"/>
          <w:lang w:eastAsia="x-none"/>
        </w:rPr>
        <w:t xml:space="preserve"> 1944</w:t>
      </w:r>
      <w:r w:rsidRPr="00457E06">
        <w:rPr>
          <w:rFonts w:ascii="Times New Roman" w:eastAsia="Times New Roman" w:hAnsi="Times New Roman"/>
          <w:sz w:val="28"/>
          <w:szCs w:val="28"/>
          <w:lang w:val="x-none" w:eastAsia="x-none"/>
        </w:rPr>
        <w:t xml:space="preserve"> человек</w:t>
      </w:r>
      <w:r w:rsidRPr="00457E06">
        <w:rPr>
          <w:rFonts w:ascii="Times New Roman" w:eastAsia="Times New Roman" w:hAnsi="Times New Roman"/>
          <w:sz w:val="28"/>
          <w:szCs w:val="28"/>
          <w:lang w:eastAsia="x-none"/>
        </w:rPr>
        <w:t>а на сумму 72,5 млн. рублей</w:t>
      </w:r>
      <w:r w:rsidRPr="00457E06">
        <w:rPr>
          <w:rFonts w:ascii="Times New Roman" w:eastAsia="Times New Roman" w:hAnsi="Times New Roman"/>
          <w:sz w:val="28"/>
          <w:szCs w:val="28"/>
          <w:lang w:val="x-none" w:eastAsia="x-none"/>
        </w:rPr>
        <w:t>;</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val="x-none" w:eastAsia="x-none"/>
        </w:rPr>
      </w:pPr>
      <w:r w:rsidRPr="00457E06">
        <w:rPr>
          <w:rFonts w:ascii="Times New Roman" w:eastAsia="Times New Roman" w:hAnsi="Times New Roman"/>
          <w:sz w:val="28"/>
          <w:szCs w:val="28"/>
          <w:lang w:val="x-none" w:eastAsia="x-none"/>
        </w:rPr>
        <w:t>- на газификацию жилья –</w:t>
      </w:r>
      <w:r w:rsidRPr="00457E06">
        <w:rPr>
          <w:rFonts w:ascii="Times New Roman" w:eastAsia="Times New Roman" w:hAnsi="Times New Roman"/>
          <w:sz w:val="28"/>
          <w:szCs w:val="28"/>
          <w:lang w:eastAsia="x-none"/>
        </w:rPr>
        <w:t xml:space="preserve"> 536 </w:t>
      </w:r>
      <w:r w:rsidRPr="00457E06">
        <w:rPr>
          <w:rFonts w:ascii="Times New Roman" w:eastAsia="Times New Roman" w:hAnsi="Times New Roman"/>
          <w:sz w:val="28"/>
          <w:szCs w:val="28"/>
          <w:lang w:val="x-none" w:eastAsia="x-none"/>
        </w:rPr>
        <w:t>челове</w:t>
      </w:r>
      <w:r w:rsidRPr="00457E06">
        <w:rPr>
          <w:rFonts w:ascii="Times New Roman" w:eastAsia="Times New Roman" w:hAnsi="Times New Roman"/>
          <w:sz w:val="28"/>
          <w:szCs w:val="28"/>
          <w:lang w:eastAsia="x-none"/>
        </w:rPr>
        <w:t>к на сумму 8,1 млн. рублей</w:t>
      </w:r>
      <w:r w:rsidRPr="00457E06">
        <w:rPr>
          <w:rFonts w:ascii="Times New Roman" w:eastAsia="Times New Roman" w:hAnsi="Times New Roman"/>
          <w:sz w:val="28"/>
          <w:szCs w:val="28"/>
          <w:lang w:val="x-none" w:eastAsia="x-none"/>
        </w:rPr>
        <w:t>;</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eastAsia="x-none"/>
        </w:rPr>
      </w:pPr>
      <w:r w:rsidRPr="00457E06">
        <w:rPr>
          <w:rFonts w:ascii="Times New Roman" w:eastAsia="Times New Roman" w:hAnsi="Times New Roman"/>
          <w:sz w:val="28"/>
          <w:szCs w:val="28"/>
          <w:lang w:val="x-none" w:eastAsia="x-none"/>
        </w:rPr>
        <w:t>- в связи с малообеспеченностью, задолженностью по кредитам, ЖКУ</w:t>
      </w:r>
      <w:r w:rsidRPr="00457E06">
        <w:rPr>
          <w:rFonts w:ascii="Times New Roman" w:eastAsia="Times New Roman" w:hAnsi="Times New Roman"/>
          <w:sz w:val="28"/>
          <w:szCs w:val="28"/>
          <w:lang w:eastAsia="x-none"/>
        </w:rPr>
        <w:t>, ремонтом жилья</w:t>
      </w:r>
      <w:r w:rsidRPr="00457E06">
        <w:rPr>
          <w:rFonts w:ascii="Times New Roman" w:eastAsia="Times New Roman" w:hAnsi="Times New Roman"/>
          <w:sz w:val="28"/>
          <w:szCs w:val="28"/>
          <w:lang w:val="x-none" w:eastAsia="x-none"/>
        </w:rPr>
        <w:t xml:space="preserve"> и прочее  – </w:t>
      </w:r>
      <w:r w:rsidRPr="00457E06">
        <w:rPr>
          <w:rFonts w:ascii="Times New Roman" w:eastAsia="Times New Roman" w:hAnsi="Times New Roman"/>
          <w:sz w:val="28"/>
          <w:szCs w:val="28"/>
          <w:lang w:eastAsia="x-none"/>
        </w:rPr>
        <w:t xml:space="preserve">1811 </w:t>
      </w:r>
      <w:r w:rsidRPr="00457E06">
        <w:rPr>
          <w:rFonts w:ascii="Times New Roman" w:eastAsia="Times New Roman" w:hAnsi="Times New Roman"/>
          <w:sz w:val="28"/>
          <w:szCs w:val="28"/>
          <w:lang w:val="x-none" w:eastAsia="x-none"/>
        </w:rPr>
        <w:t>человек</w:t>
      </w:r>
      <w:r w:rsidRPr="00457E06">
        <w:rPr>
          <w:rFonts w:ascii="Times New Roman" w:eastAsia="Times New Roman" w:hAnsi="Times New Roman"/>
          <w:sz w:val="28"/>
          <w:szCs w:val="28"/>
          <w:lang w:eastAsia="x-none"/>
        </w:rPr>
        <w:t xml:space="preserve"> на сумму 51,7 млн. рублей;</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eastAsia="x-none"/>
        </w:rPr>
      </w:pPr>
      <w:r w:rsidRPr="00457E06">
        <w:rPr>
          <w:rFonts w:ascii="Times New Roman" w:eastAsia="Times New Roman" w:hAnsi="Times New Roman"/>
          <w:sz w:val="28"/>
          <w:szCs w:val="28"/>
          <w:lang w:eastAsia="x-none"/>
        </w:rPr>
        <w:t>- в связи с чрезвычайной ситуацией – 121 человек на сумму 2,1 млн. рублей;</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eastAsia="x-none"/>
        </w:rPr>
      </w:pPr>
      <w:r w:rsidRPr="00457E06">
        <w:rPr>
          <w:rFonts w:ascii="Times New Roman" w:eastAsia="Times New Roman" w:hAnsi="Times New Roman"/>
          <w:sz w:val="28"/>
          <w:szCs w:val="28"/>
          <w:lang w:eastAsia="x-none"/>
        </w:rPr>
        <w:t>- в связи с проведённым капитальным ремонтом жилья ветеранам Великой Отечественной войны – 5 человек на сумму 250,0 тыс. рублей.</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color w:val="000000"/>
          <w:sz w:val="28"/>
          <w:szCs w:val="28"/>
          <w:lang w:eastAsia="x-none"/>
        </w:rPr>
      </w:pPr>
      <w:r w:rsidRPr="00457E06">
        <w:rPr>
          <w:rFonts w:ascii="Times New Roman" w:eastAsia="Times New Roman" w:hAnsi="Times New Roman"/>
          <w:color w:val="000000"/>
          <w:sz w:val="28"/>
          <w:szCs w:val="28"/>
          <w:lang w:eastAsia="x-none"/>
        </w:rPr>
        <w:t>Из</w:t>
      </w:r>
      <w:r w:rsidRPr="00457E06">
        <w:rPr>
          <w:rFonts w:ascii="Times New Roman" w:eastAsia="Times New Roman" w:hAnsi="Times New Roman"/>
          <w:color w:val="000000"/>
          <w:sz w:val="28"/>
          <w:szCs w:val="28"/>
          <w:lang w:val="x-none" w:eastAsia="x-none"/>
        </w:rPr>
        <w:t xml:space="preserve"> </w:t>
      </w:r>
      <w:r w:rsidRPr="00457E06">
        <w:rPr>
          <w:rFonts w:ascii="Times New Roman" w:eastAsia="Times New Roman" w:hAnsi="Times New Roman"/>
          <w:color w:val="000000"/>
          <w:sz w:val="28"/>
          <w:szCs w:val="28"/>
          <w:lang w:eastAsia="x-none"/>
        </w:rPr>
        <w:t>22 заседаний 4</w:t>
      </w:r>
      <w:r w:rsidRPr="00457E06">
        <w:rPr>
          <w:rFonts w:ascii="Times New Roman" w:eastAsia="Times New Roman" w:hAnsi="Times New Roman"/>
          <w:color w:val="000000"/>
          <w:sz w:val="28"/>
          <w:szCs w:val="28"/>
          <w:lang w:val="x-none" w:eastAsia="x-none"/>
        </w:rPr>
        <w:t xml:space="preserve"> заседан</w:t>
      </w:r>
      <w:r w:rsidRPr="00457E06">
        <w:rPr>
          <w:rFonts w:ascii="Times New Roman" w:eastAsia="Times New Roman" w:hAnsi="Times New Roman"/>
          <w:color w:val="000000"/>
          <w:sz w:val="28"/>
          <w:szCs w:val="28"/>
          <w:lang w:eastAsia="x-none"/>
        </w:rPr>
        <w:t>ия</w:t>
      </w:r>
      <w:r w:rsidRPr="00457E06">
        <w:rPr>
          <w:rFonts w:ascii="Times New Roman" w:eastAsia="Times New Roman" w:hAnsi="Times New Roman"/>
          <w:color w:val="000000"/>
          <w:sz w:val="28"/>
          <w:szCs w:val="28"/>
          <w:lang w:val="x-none" w:eastAsia="x-none"/>
        </w:rPr>
        <w:t xml:space="preserve"> прошло с участием Губернатора Ульяновской области С.И. Морозова, на котором было принято положительное решение об оказании материальной помощи </w:t>
      </w:r>
      <w:r w:rsidRPr="00457E06">
        <w:rPr>
          <w:rFonts w:ascii="Times New Roman" w:eastAsia="Times New Roman" w:hAnsi="Times New Roman"/>
          <w:color w:val="000000"/>
          <w:sz w:val="28"/>
          <w:szCs w:val="28"/>
          <w:lang w:eastAsia="x-none"/>
        </w:rPr>
        <w:t>10</w:t>
      </w:r>
      <w:r w:rsidRPr="00457E06">
        <w:rPr>
          <w:rFonts w:ascii="Times New Roman" w:eastAsia="Times New Roman" w:hAnsi="Times New Roman"/>
          <w:color w:val="000000"/>
          <w:sz w:val="28"/>
          <w:szCs w:val="28"/>
          <w:lang w:val="x-none" w:eastAsia="x-none"/>
        </w:rPr>
        <w:t xml:space="preserve"> граждан</w:t>
      </w:r>
      <w:r w:rsidRPr="00457E06">
        <w:rPr>
          <w:rFonts w:ascii="Times New Roman" w:eastAsia="Times New Roman" w:hAnsi="Times New Roman"/>
          <w:color w:val="000000"/>
          <w:sz w:val="28"/>
          <w:szCs w:val="28"/>
          <w:lang w:eastAsia="x-none"/>
        </w:rPr>
        <w:t>ам</w:t>
      </w:r>
      <w:r w:rsidRPr="00457E06">
        <w:rPr>
          <w:rFonts w:ascii="Times New Roman" w:eastAsia="Times New Roman" w:hAnsi="Times New Roman"/>
          <w:color w:val="000000"/>
          <w:sz w:val="28"/>
          <w:szCs w:val="28"/>
          <w:lang w:val="x-none" w:eastAsia="x-none"/>
        </w:rPr>
        <w:t xml:space="preserve"> на общую сумму </w:t>
      </w:r>
      <w:r w:rsidRPr="00457E06">
        <w:rPr>
          <w:rFonts w:ascii="Times New Roman" w:eastAsia="Times New Roman" w:hAnsi="Times New Roman"/>
          <w:color w:val="000000"/>
          <w:sz w:val="28"/>
          <w:szCs w:val="28"/>
          <w:lang w:eastAsia="x-none"/>
        </w:rPr>
        <w:t>7,9</w:t>
      </w:r>
      <w:r w:rsidRPr="00457E06">
        <w:rPr>
          <w:rFonts w:ascii="Times New Roman" w:eastAsia="Times New Roman" w:hAnsi="Times New Roman"/>
          <w:color w:val="000000"/>
          <w:sz w:val="28"/>
          <w:szCs w:val="28"/>
          <w:lang w:val="x-none" w:eastAsia="x-none"/>
        </w:rPr>
        <w:t xml:space="preserve"> </w:t>
      </w:r>
      <w:r w:rsidRPr="00457E06">
        <w:rPr>
          <w:rFonts w:ascii="Times New Roman" w:eastAsia="Times New Roman" w:hAnsi="Times New Roman"/>
          <w:color w:val="000000"/>
          <w:sz w:val="28"/>
          <w:szCs w:val="28"/>
          <w:lang w:eastAsia="x-none"/>
        </w:rPr>
        <w:t>млн</w:t>
      </w:r>
      <w:r w:rsidRPr="00457E06">
        <w:rPr>
          <w:rFonts w:ascii="Times New Roman" w:eastAsia="Times New Roman" w:hAnsi="Times New Roman"/>
          <w:color w:val="000000"/>
          <w:sz w:val="28"/>
          <w:szCs w:val="28"/>
          <w:lang w:val="x-none" w:eastAsia="x-none"/>
        </w:rPr>
        <w:t>. рублей</w:t>
      </w:r>
      <w:r w:rsidRPr="00457E06">
        <w:rPr>
          <w:rFonts w:ascii="Times New Roman" w:eastAsia="Times New Roman" w:hAnsi="Times New Roman"/>
          <w:color w:val="000000"/>
          <w:sz w:val="28"/>
          <w:szCs w:val="28"/>
          <w:lang w:eastAsia="x-none"/>
        </w:rPr>
        <w:t>, в том числе:</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val="x-none" w:eastAsia="x-none"/>
        </w:rPr>
      </w:pPr>
      <w:r w:rsidRPr="00457E06">
        <w:rPr>
          <w:rFonts w:ascii="Times New Roman" w:eastAsia="Times New Roman" w:hAnsi="Times New Roman"/>
          <w:sz w:val="28"/>
          <w:szCs w:val="28"/>
          <w:lang w:val="x-none" w:eastAsia="x-none"/>
        </w:rPr>
        <w:t xml:space="preserve">- на </w:t>
      </w:r>
      <w:r w:rsidRPr="00457E06">
        <w:rPr>
          <w:rFonts w:ascii="Times New Roman" w:eastAsia="Times New Roman" w:hAnsi="Times New Roman"/>
          <w:sz w:val="28"/>
          <w:szCs w:val="28"/>
          <w:lang w:eastAsia="x-none"/>
        </w:rPr>
        <w:t>помощь</w:t>
      </w:r>
      <w:r w:rsidRPr="00457E06">
        <w:rPr>
          <w:rFonts w:ascii="Times New Roman" w:eastAsia="Times New Roman" w:hAnsi="Times New Roman"/>
          <w:sz w:val="28"/>
          <w:szCs w:val="28"/>
          <w:lang w:val="x-none" w:eastAsia="x-none"/>
        </w:rPr>
        <w:t xml:space="preserve"> в связи с пожаром – </w:t>
      </w:r>
      <w:r w:rsidRPr="00457E06">
        <w:rPr>
          <w:rFonts w:ascii="Times New Roman" w:eastAsia="Times New Roman" w:hAnsi="Times New Roman"/>
          <w:sz w:val="28"/>
          <w:szCs w:val="28"/>
          <w:lang w:eastAsia="x-none"/>
        </w:rPr>
        <w:t xml:space="preserve">2 </w:t>
      </w:r>
      <w:r w:rsidRPr="00457E06">
        <w:rPr>
          <w:rFonts w:ascii="Times New Roman" w:eastAsia="Times New Roman" w:hAnsi="Times New Roman"/>
          <w:sz w:val="28"/>
          <w:szCs w:val="28"/>
          <w:lang w:val="x-none" w:eastAsia="x-none"/>
        </w:rPr>
        <w:t>человек</w:t>
      </w:r>
      <w:r w:rsidRPr="00457E06">
        <w:rPr>
          <w:rFonts w:ascii="Times New Roman" w:eastAsia="Times New Roman" w:hAnsi="Times New Roman"/>
          <w:sz w:val="28"/>
          <w:szCs w:val="28"/>
          <w:lang w:eastAsia="x-none"/>
        </w:rPr>
        <w:t>а на сумму 0,8 млн. рублей</w:t>
      </w:r>
      <w:r w:rsidRPr="00457E06">
        <w:rPr>
          <w:rFonts w:ascii="Times New Roman" w:eastAsia="Times New Roman" w:hAnsi="Times New Roman"/>
          <w:sz w:val="28"/>
          <w:szCs w:val="28"/>
          <w:lang w:val="x-none" w:eastAsia="x-none"/>
        </w:rPr>
        <w:t xml:space="preserve">; </w:t>
      </w:r>
    </w:p>
    <w:p w:rsidR="009E539A" w:rsidRPr="00457E06" w:rsidRDefault="009E539A" w:rsidP="00C3474C">
      <w:pPr>
        <w:keepNext/>
        <w:keepLines/>
        <w:shd w:val="clear" w:color="auto" w:fill="FFFFFF" w:themeFill="background1"/>
        <w:tabs>
          <w:tab w:val="left" w:pos="851"/>
        </w:tabs>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val="x-none" w:eastAsia="x-none"/>
        </w:rPr>
        <w:t xml:space="preserve">- на лечение – </w:t>
      </w:r>
      <w:r w:rsidRPr="00457E06">
        <w:rPr>
          <w:rFonts w:ascii="Times New Roman" w:eastAsia="Times New Roman" w:hAnsi="Times New Roman"/>
          <w:sz w:val="28"/>
          <w:szCs w:val="28"/>
          <w:lang w:eastAsia="x-none"/>
        </w:rPr>
        <w:t>8</w:t>
      </w:r>
      <w:r w:rsidRPr="00457E06">
        <w:rPr>
          <w:rFonts w:ascii="Times New Roman" w:eastAsia="Times New Roman" w:hAnsi="Times New Roman"/>
          <w:sz w:val="28"/>
          <w:szCs w:val="28"/>
          <w:lang w:val="x-none" w:eastAsia="x-none"/>
        </w:rPr>
        <w:t xml:space="preserve"> человек</w:t>
      </w:r>
      <w:r w:rsidRPr="00457E06">
        <w:rPr>
          <w:rFonts w:ascii="Times New Roman" w:eastAsia="Times New Roman" w:hAnsi="Times New Roman"/>
          <w:sz w:val="28"/>
          <w:szCs w:val="28"/>
          <w:lang w:eastAsia="x-none"/>
        </w:rPr>
        <w:t>а на сумму 7,1 млн. рублей.</w:t>
      </w:r>
    </w:p>
    <w:p w:rsidR="0008200B" w:rsidRPr="00457E06" w:rsidRDefault="0008200B" w:rsidP="00C3474C">
      <w:pPr>
        <w:keepNext/>
        <w:keepLines/>
        <w:shd w:val="clear" w:color="auto" w:fill="FFFFFF" w:themeFill="background1"/>
        <w:spacing w:after="0" w:line="240" w:lineRule="auto"/>
        <w:ind w:firstLine="709"/>
        <w:jc w:val="center"/>
        <w:rPr>
          <w:rFonts w:ascii="Times New Roman" w:hAnsi="Times New Roman"/>
          <w:b/>
          <w:sz w:val="28"/>
          <w:szCs w:val="24"/>
        </w:rPr>
      </w:pPr>
    </w:p>
    <w:p w:rsidR="0008200B" w:rsidRPr="00457E06" w:rsidRDefault="00E75DC8" w:rsidP="00C3474C">
      <w:pPr>
        <w:keepNext/>
        <w:keepLines/>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sz w:val="28"/>
          <w:szCs w:val="28"/>
        </w:rPr>
        <w:t>6</w:t>
      </w:r>
      <w:r w:rsidR="00185C0C" w:rsidRPr="00457E06">
        <w:rPr>
          <w:rFonts w:ascii="Times New Roman" w:hAnsi="Times New Roman"/>
          <w:b/>
          <w:sz w:val="28"/>
          <w:szCs w:val="28"/>
        </w:rPr>
        <w:t>.2.</w:t>
      </w:r>
      <w:r w:rsidR="0008200B" w:rsidRPr="00457E06">
        <w:rPr>
          <w:rFonts w:ascii="Times New Roman" w:hAnsi="Times New Roman"/>
          <w:b/>
          <w:sz w:val="28"/>
          <w:szCs w:val="28"/>
        </w:rPr>
        <w:t>Государственная социальная помощь на основании</w:t>
      </w:r>
      <w:r w:rsidR="007E3CC6" w:rsidRPr="00457E06">
        <w:rPr>
          <w:rFonts w:ascii="Times New Roman" w:hAnsi="Times New Roman"/>
          <w:b/>
          <w:sz w:val="28"/>
          <w:szCs w:val="28"/>
        </w:rPr>
        <w:t xml:space="preserve"> </w:t>
      </w:r>
      <w:r w:rsidR="0008200B" w:rsidRPr="00457E06">
        <w:rPr>
          <w:rFonts w:ascii="Times New Roman" w:hAnsi="Times New Roman"/>
          <w:b/>
          <w:sz w:val="28"/>
          <w:szCs w:val="28"/>
        </w:rPr>
        <w:t>социального контракта</w:t>
      </w:r>
    </w:p>
    <w:p w:rsidR="0008200B" w:rsidRPr="00457E06" w:rsidRDefault="0008200B" w:rsidP="00C3474C">
      <w:pPr>
        <w:keepNext/>
        <w:keepLines/>
        <w:shd w:val="clear" w:color="auto" w:fill="FFFFFF" w:themeFill="background1"/>
        <w:suppressAutoHyphens/>
        <w:spacing w:after="0" w:line="240" w:lineRule="auto"/>
        <w:ind w:firstLine="720"/>
        <w:jc w:val="both"/>
        <w:rPr>
          <w:rFonts w:ascii="Times New Roman" w:hAnsi="Times New Roman"/>
          <w:spacing w:val="-4"/>
          <w:sz w:val="28"/>
          <w:szCs w:val="24"/>
        </w:rPr>
      </w:pPr>
      <w:r w:rsidRPr="00457E06">
        <w:rPr>
          <w:rFonts w:ascii="Times New Roman" w:hAnsi="Times New Roman"/>
          <w:spacing w:val="-4"/>
          <w:sz w:val="28"/>
          <w:szCs w:val="24"/>
        </w:rPr>
        <w:t>В целях повышения уровня жизни малоимущих семей и малоимущих одиноко проживающих граждан в Ульяновской области осуществляется предоставление государственной социальной помощи. Основой работой в этом направлении является объективная оценка материального положения отдельной семьи, обратившейся за помощью, и активизация собственного потенциала человека с целью самостоятельного выхода из сложившейся ситуации.</w:t>
      </w:r>
    </w:p>
    <w:p w:rsidR="0008200B" w:rsidRPr="00457E06" w:rsidRDefault="0008200B"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На территории Ульяновской области государственная </w:t>
      </w:r>
      <w:r w:rsidRPr="00457E06">
        <w:rPr>
          <w:rFonts w:ascii="Times New Roman" w:eastAsia="Times New Roman" w:hAnsi="Times New Roman"/>
          <w:bCs/>
          <w:sz w:val="28"/>
          <w:szCs w:val="28"/>
          <w:lang w:eastAsia="ru-RU"/>
        </w:rPr>
        <w:t xml:space="preserve">услуга </w:t>
      </w:r>
      <w:r w:rsidRPr="00457E06">
        <w:rPr>
          <w:rFonts w:ascii="Times New Roman" w:eastAsia="Times New Roman" w:hAnsi="Times New Roman"/>
          <w:bCs/>
          <w:sz w:val="28"/>
          <w:szCs w:val="20"/>
          <w:lang w:eastAsia="ru-RU"/>
        </w:rPr>
        <w:t xml:space="preserve">по оказанию государственной социальной помощи в Ульяновской области </w:t>
      </w:r>
      <w:r w:rsidRPr="00457E06">
        <w:rPr>
          <w:rFonts w:ascii="Times New Roman" w:eastAsia="Times New Roman" w:hAnsi="Times New Roman"/>
          <w:bCs/>
          <w:sz w:val="28"/>
          <w:szCs w:val="28"/>
          <w:lang w:eastAsia="ru-RU"/>
        </w:rPr>
        <w:t xml:space="preserve">предоставляется </w:t>
      </w:r>
      <w:r w:rsidRPr="00457E06">
        <w:rPr>
          <w:rFonts w:ascii="Times New Roman" w:eastAsia="Times New Roman" w:hAnsi="Times New Roman"/>
          <w:sz w:val="28"/>
          <w:szCs w:val="28"/>
          <w:lang w:eastAsia="ru-RU"/>
        </w:rPr>
        <w:t>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и постановлением Правительства Ульяновской области от 16.10.2013 № 475-П «Об оказании государственной социальной помощи в Ульяновской области».</w:t>
      </w:r>
    </w:p>
    <w:p w:rsidR="0008200B" w:rsidRPr="00457E06" w:rsidRDefault="0008200B" w:rsidP="00C3474C">
      <w:pPr>
        <w:keepNext/>
        <w:keepLines/>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57E06">
        <w:rPr>
          <w:rFonts w:ascii="Times New Roman" w:hAnsi="Times New Roman"/>
          <w:sz w:val="28"/>
          <w:szCs w:val="28"/>
        </w:rPr>
        <w:t>Государственная социальная помощь, в том числе на основании социального контракта, оказывается за счёт средств областного бюджета Ульяновской области малоимущим семьям, малоимущим одиноко проживающим гражданам и иным категориям граждан, предусмотренным Федеральным законом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установленный в Ульяновской области.</w:t>
      </w:r>
    </w:p>
    <w:p w:rsidR="0008200B" w:rsidRPr="00457E06" w:rsidRDefault="0008200B" w:rsidP="00C3474C">
      <w:pPr>
        <w:keepNext/>
        <w:keepLines/>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Социальный контракт стимулирует людей предпринимать активные действия по преодолению трудной жизненной ситуации, помогает им выйти из бедности.</w:t>
      </w:r>
    </w:p>
    <w:p w:rsidR="009E539A" w:rsidRPr="00457E06" w:rsidRDefault="009E539A" w:rsidP="00C3474C">
      <w:pPr>
        <w:keepNext/>
        <w:keepLines/>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b/>
          <w:bCs/>
          <w:sz w:val="28"/>
          <w:szCs w:val="28"/>
        </w:rPr>
        <w:lastRenderedPageBreak/>
        <w:t xml:space="preserve">По состоянию на 01.01.2019 </w:t>
      </w:r>
      <w:r w:rsidRPr="00457E06">
        <w:rPr>
          <w:rFonts w:ascii="Times New Roman" w:hAnsi="Times New Roman"/>
          <w:b/>
          <w:sz w:val="28"/>
          <w:szCs w:val="28"/>
          <w:lang w:eastAsia="ru-RU"/>
        </w:rPr>
        <w:t xml:space="preserve"> </w:t>
      </w:r>
      <w:r w:rsidRPr="00457E06">
        <w:rPr>
          <w:rFonts w:ascii="Times New Roman" w:hAnsi="Times New Roman"/>
          <w:b/>
          <w:sz w:val="28"/>
          <w:szCs w:val="28"/>
        </w:rPr>
        <w:t>заключено 461 социальных контракта на сумму 19,58 млн. рублей.</w:t>
      </w:r>
    </w:p>
    <w:p w:rsidR="0008200B" w:rsidRPr="00457E06" w:rsidRDefault="0008200B" w:rsidP="00C3474C">
      <w:pPr>
        <w:keepNext/>
        <w:keepLines/>
        <w:shd w:val="clear" w:color="auto" w:fill="FFFFFF" w:themeFill="background1"/>
        <w:spacing w:after="0" w:line="240" w:lineRule="auto"/>
        <w:ind w:firstLine="709"/>
        <w:jc w:val="center"/>
        <w:rPr>
          <w:rFonts w:ascii="Times New Roman" w:hAnsi="Times New Roman"/>
          <w:b/>
          <w:sz w:val="28"/>
          <w:szCs w:val="28"/>
        </w:rPr>
      </w:pPr>
    </w:p>
    <w:p w:rsidR="0008200B" w:rsidRPr="00457E06" w:rsidRDefault="00E75DC8" w:rsidP="00C3474C">
      <w:pPr>
        <w:keepNext/>
        <w:keepLines/>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b/>
          <w:sz w:val="28"/>
          <w:szCs w:val="28"/>
        </w:rPr>
        <w:t>6</w:t>
      </w:r>
      <w:r w:rsidR="00185C0C" w:rsidRPr="00457E06">
        <w:rPr>
          <w:rFonts w:ascii="Times New Roman" w:hAnsi="Times New Roman"/>
          <w:b/>
          <w:sz w:val="28"/>
          <w:szCs w:val="28"/>
        </w:rPr>
        <w:t>.3.</w:t>
      </w:r>
      <w:r w:rsidR="0008200B" w:rsidRPr="00457E06">
        <w:rPr>
          <w:rFonts w:ascii="Times New Roman" w:hAnsi="Times New Roman"/>
          <w:b/>
          <w:sz w:val="28"/>
          <w:szCs w:val="28"/>
        </w:rPr>
        <w:t xml:space="preserve"> «Электронная социальная продовольственная карта»</w:t>
      </w:r>
    </w:p>
    <w:p w:rsidR="0008200B" w:rsidRPr="00457E06" w:rsidRDefault="0008200B" w:rsidP="00C3474C">
      <w:pPr>
        <w:keepNext/>
        <w:keepLines/>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sz w:val="28"/>
          <w:szCs w:val="28"/>
        </w:rPr>
        <w:t>В 201</w:t>
      </w:r>
      <w:r w:rsidR="00511312" w:rsidRPr="00457E06">
        <w:rPr>
          <w:rFonts w:ascii="Times New Roman" w:hAnsi="Times New Roman"/>
          <w:sz w:val="28"/>
          <w:szCs w:val="28"/>
        </w:rPr>
        <w:t>8</w:t>
      </w:r>
      <w:r w:rsidRPr="00457E06">
        <w:rPr>
          <w:rFonts w:ascii="Times New Roman" w:hAnsi="Times New Roman"/>
          <w:sz w:val="28"/>
          <w:szCs w:val="28"/>
        </w:rPr>
        <w:t xml:space="preserve"> году продолжилась реализация проекта «Электронная социальная продовольственная карта» (далее – ЭСПК) путем предоставления государственной социальной помощи на основании социального контракта в форме ежемесячного денежного пособия, которое перечисляется на ЭСПК в размере 1000 руб. ежемесячно в период от 3 до 12 месяцев.</w:t>
      </w:r>
      <w:r w:rsidRPr="00457E06">
        <w:rPr>
          <w:rFonts w:ascii="Times New Roman" w:hAnsi="Times New Roman"/>
          <w:b/>
          <w:sz w:val="28"/>
          <w:szCs w:val="28"/>
        </w:rPr>
        <w:t xml:space="preserve">   </w:t>
      </w:r>
    </w:p>
    <w:p w:rsidR="0008200B" w:rsidRPr="00457E06" w:rsidRDefault="0008200B" w:rsidP="00C3474C">
      <w:pPr>
        <w:keepNext/>
        <w:keepLines/>
        <w:shd w:val="clear" w:color="auto" w:fill="FFFFFF" w:themeFill="background1"/>
        <w:spacing w:after="0" w:line="240" w:lineRule="auto"/>
        <w:ind w:firstLine="708"/>
        <w:jc w:val="both"/>
        <w:rPr>
          <w:rFonts w:ascii="Times New Roman" w:hAnsi="Times New Roman"/>
          <w:sz w:val="28"/>
          <w:szCs w:val="28"/>
        </w:rPr>
      </w:pPr>
      <w:r w:rsidRPr="00457E06">
        <w:rPr>
          <w:rFonts w:ascii="Times New Roman" w:hAnsi="Times New Roman"/>
          <w:sz w:val="28"/>
          <w:szCs w:val="28"/>
        </w:rPr>
        <w:t>Органами социальной защиты населения Ульяновской области постоянно ведётся работа по выявлению малоимущих граждан, которые в соответствии с постановлением Правительства Ульяновской области от 16.10.2013 № 475-П «Об оказании государственной социальной помощи в Ульяновской области», удовлетворяют следующим условиям:</w:t>
      </w:r>
    </w:p>
    <w:p w:rsidR="0008200B" w:rsidRPr="00457E06" w:rsidRDefault="0008200B" w:rsidP="00C3474C">
      <w:pPr>
        <w:keepNext/>
        <w:keepLines/>
        <w:shd w:val="clear" w:color="auto" w:fill="FFFFFF" w:themeFill="background1"/>
        <w:spacing w:after="0" w:line="240" w:lineRule="auto"/>
        <w:ind w:firstLine="708"/>
        <w:jc w:val="both"/>
        <w:rPr>
          <w:rFonts w:ascii="Times New Roman" w:hAnsi="Times New Roman"/>
          <w:sz w:val="28"/>
          <w:szCs w:val="28"/>
        </w:rPr>
      </w:pPr>
      <w:r w:rsidRPr="00457E06">
        <w:rPr>
          <w:rFonts w:ascii="Times New Roman" w:hAnsi="Times New Roman"/>
          <w:sz w:val="28"/>
          <w:szCs w:val="28"/>
        </w:rPr>
        <w:t xml:space="preserve"> - доход (у одиноко проживающих граждан) или среднедушевой доход (в семьях) не превышает величины прожиточного минимума;</w:t>
      </w:r>
    </w:p>
    <w:p w:rsidR="0008200B" w:rsidRPr="00457E06" w:rsidRDefault="0008200B" w:rsidP="00C3474C">
      <w:pPr>
        <w:keepNext/>
        <w:keepLines/>
        <w:shd w:val="clear" w:color="auto" w:fill="FFFFFF" w:themeFill="background1"/>
        <w:spacing w:after="0" w:line="240" w:lineRule="auto"/>
        <w:ind w:firstLine="708"/>
        <w:jc w:val="both"/>
        <w:rPr>
          <w:rFonts w:ascii="Times New Roman" w:hAnsi="Times New Roman"/>
          <w:sz w:val="28"/>
          <w:szCs w:val="28"/>
        </w:rPr>
      </w:pPr>
      <w:r w:rsidRPr="00457E06">
        <w:rPr>
          <w:rFonts w:ascii="Times New Roman" w:hAnsi="Times New Roman"/>
          <w:sz w:val="28"/>
          <w:szCs w:val="28"/>
        </w:rPr>
        <w:t>- готовность заключить социальный контракт о взаимных обязательствах, в соответствии с которым государство принимает на себя обязательства по предоставлению продовольственной помощи с использованием ЭСПК, а получатель этой помощи выполняет условия программы социальной адаптации, прилагаемой к социальному контракту и предусматривающей выполнение получателем мероприятия по выходу из сложной жизненной ситуации;</w:t>
      </w:r>
    </w:p>
    <w:p w:rsidR="0008200B" w:rsidRPr="00457E06" w:rsidRDefault="0008200B" w:rsidP="00C3474C">
      <w:pPr>
        <w:keepNext/>
        <w:keepLines/>
        <w:shd w:val="clear" w:color="auto" w:fill="FFFFFF" w:themeFill="background1"/>
        <w:spacing w:after="0" w:line="240" w:lineRule="auto"/>
        <w:ind w:firstLine="708"/>
        <w:jc w:val="both"/>
        <w:rPr>
          <w:rFonts w:ascii="Times New Roman" w:hAnsi="Times New Roman"/>
          <w:sz w:val="28"/>
          <w:szCs w:val="28"/>
        </w:rPr>
      </w:pPr>
      <w:r w:rsidRPr="00457E06">
        <w:rPr>
          <w:rFonts w:ascii="Times New Roman" w:hAnsi="Times New Roman"/>
          <w:sz w:val="28"/>
          <w:szCs w:val="28"/>
        </w:rPr>
        <w:t xml:space="preserve">- услуга по получению продовольственной помощи с использованием ЭСПК для её получателя будет легко доступной, т.е. он в силу своих физиологических возможностей сможет полноценно ею пользоваться, и торговый объект, осуществляющий обслуживания ЭСПК, находится для него </w:t>
      </w:r>
    </w:p>
    <w:p w:rsidR="0008200B" w:rsidRPr="00457E06" w:rsidRDefault="0008200B" w:rsidP="00C3474C">
      <w:pPr>
        <w:keepNext/>
        <w:keepLines/>
        <w:shd w:val="clear" w:color="auto" w:fill="FFFFFF" w:themeFill="background1"/>
        <w:spacing w:after="0" w:line="240" w:lineRule="auto"/>
        <w:jc w:val="both"/>
        <w:rPr>
          <w:rFonts w:ascii="Times New Roman" w:hAnsi="Times New Roman"/>
          <w:sz w:val="28"/>
          <w:szCs w:val="28"/>
        </w:rPr>
      </w:pPr>
      <w:r w:rsidRPr="00457E06">
        <w:rPr>
          <w:rFonts w:ascii="Times New Roman" w:hAnsi="Times New Roman"/>
          <w:sz w:val="28"/>
          <w:szCs w:val="28"/>
        </w:rPr>
        <w:t>в шаговой/транспортной доступности.</w:t>
      </w:r>
    </w:p>
    <w:p w:rsidR="009E539A" w:rsidRPr="00457E06" w:rsidRDefault="009E539A" w:rsidP="00C3474C">
      <w:pPr>
        <w:keepNext/>
        <w:keepLines/>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b/>
          <w:bCs/>
          <w:sz w:val="28"/>
          <w:szCs w:val="28"/>
        </w:rPr>
        <w:t xml:space="preserve">По состоянию на 01.01.2019 </w:t>
      </w:r>
      <w:r w:rsidRPr="00457E06">
        <w:rPr>
          <w:rFonts w:ascii="Times New Roman" w:hAnsi="Times New Roman"/>
          <w:b/>
          <w:sz w:val="28"/>
          <w:szCs w:val="28"/>
          <w:lang w:eastAsia="ru-RU"/>
        </w:rPr>
        <w:t xml:space="preserve"> </w:t>
      </w:r>
      <w:r w:rsidRPr="00457E06">
        <w:rPr>
          <w:rFonts w:ascii="Times New Roman" w:hAnsi="Times New Roman"/>
          <w:b/>
          <w:sz w:val="28"/>
          <w:szCs w:val="28"/>
        </w:rPr>
        <w:t>ЭСПК предоставлена 5781 получателям, на сумму 23,7 млн. рублей.</w:t>
      </w:r>
    </w:p>
    <w:p w:rsidR="00511312" w:rsidRPr="00457E06" w:rsidRDefault="00511312" w:rsidP="00C3474C">
      <w:pPr>
        <w:keepNext/>
        <w:keepLines/>
        <w:shd w:val="clear" w:color="auto" w:fill="FFFFFF" w:themeFill="background1"/>
        <w:spacing w:after="0" w:line="240" w:lineRule="auto"/>
        <w:ind w:firstLine="709"/>
        <w:jc w:val="both"/>
        <w:rPr>
          <w:rFonts w:ascii="Times New Roman" w:hAnsi="Times New Roman"/>
          <w:sz w:val="28"/>
          <w:szCs w:val="28"/>
          <w:highlight w:val="yellow"/>
        </w:rPr>
      </w:pPr>
    </w:p>
    <w:p w:rsidR="00752AFE" w:rsidRPr="00457E06" w:rsidRDefault="00E75DC8" w:rsidP="00C3474C">
      <w:pPr>
        <w:keepNext/>
        <w:keepLines/>
        <w:shd w:val="clear" w:color="auto" w:fill="FFFFFF" w:themeFill="background1"/>
        <w:spacing w:after="0" w:line="240" w:lineRule="auto"/>
        <w:ind w:firstLine="709"/>
        <w:jc w:val="both"/>
        <w:rPr>
          <w:rFonts w:ascii="Times New Roman" w:hAnsi="Times New Roman"/>
          <w:b/>
          <w:sz w:val="28"/>
          <w:szCs w:val="28"/>
          <w:lang w:eastAsia="ru-RU"/>
        </w:rPr>
      </w:pPr>
      <w:r w:rsidRPr="00457E06">
        <w:rPr>
          <w:rFonts w:ascii="Times New Roman" w:hAnsi="Times New Roman"/>
          <w:b/>
          <w:sz w:val="28"/>
          <w:szCs w:val="28"/>
          <w:lang w:eastAsia="ru-RU"/>
        </w:rPr>
        <w:t>7</w:t>
      </w:r>
      <w:r w:rsidR="007251B1" w:rsidRPr="00457E06">
        <w:rPr>
          <w:rFonts w:ascii="Times New Roman" w:hAnsi="Times New Roman"/>
          <w:b/>
          <w:sz w:val="28"/>
          <w:szCs w:val="28"/>
          <w:lang w:eastAsia="ru-RU"/>
        </w:rPr>
        <w:t>.</w:t>
      </w:r>
      <w:r w:rsidR="0062385B" w:rsidRPr="00457E06">
        <w:rPr>
          <w:rFonts w:ascii="Times New Roman" w:hAnsi="Times New Roman"/>
          <w:b/>
          <w:sz w:val="28"/>
          <w:szCs w:val="28"/>
          <w:lang w:eastAsia="ru-RU"/>
        </w:rPr>
        <w:t xml:space="preserve"> </w:t>
      </w:r>
      <w:r w:rsidR="00752AFE" w:rsidRPr="00457E06">
        <w:rPr>
          <w:rFonts w:ascii="Times New Roman" w:hAnsi="Times New Roman"/>
          <w:b/>
          <w:sz w:val="28"/>
          <w:szCs w:val="28"/>
          <w:lang w:eastAsia="ru-RU"/>
        </w:rPr>
        <w:t>Обеспечение граждан техническими средствами реабилитации и санаторно-курортным лечением</w:t>
      </w:r>
    </w:p>
    <w:p w:rsidR="00752AFE" w:rsidRPr="00457E06" w:rsidRDefault="00752AFE" w:rsidP="00C3474C">
      <w:pPr>
        <w:keepNext/>
        <w:keepLines/>
        <w:shd w:val="clear" w:color="auto" w:fill="FFFFFF" w:themeFill="background1"/>
        <w:spacing w:after="0" w:line="240" w:lineRule="auto"/>
        <w:ind w:right="-172" w:firstLine="708"/>
        <w:jc w:val="both"/>
        <w:rPr>
          <w:rFonts w:ascii="Times New Roman" w:eastAsia="Times New Roman" w:hAnsi="Times New Roman"/>
          <w:sz w:val="28"/>
          <w:highlight w:val="yellow"/>
        </w:rPr>
      </w:pPr>
    </w:p>
    <w:p w:rsidR="00E75DC8" w:rsidRPr="00457E06" w:rsidRDefault="00E75DC8" w:rsidP="00C3474C">
      <w:pPr>
        <w:keepNext/>
        <w:keepLines/>
        <w:shd w:val="clear" w:color="auto" w:fill="FFFFFF" w:themeFill="background1"/>
        <w:spacing w:after="0" w:line="240" w:lineRule="auto"/>
        <w:ind w:right="-1" w:firstLine="709"/>
        <w:jc w:val="both"/>
        <w:rPr>
          <w:rFonts w:ascii="Times New Roman" w:eastAsia="Times New Roman" w:hAnsi="Times New Roman"/>
          <w:b/>
          <w:sz w:val="28"/>
          <w:szCs w:val="24"/>
          <w:lang w:eastAsia="ru-RU"/>
        </w:rPr>
      </w:pPr>
      <w:r w:rsidRPr="00457E06">
        <w:rPr>
          <w:rFonts w:ascii="Times New Roman" w:eastAsia="Times New Roman" w:hAnsi="Times New Roman"/>
          <w:b/>
          <w:sz w:val="28"/>
          <w:szCs w:val="24"/>
          <w:lang w:eastAsia="ru-RU"/>
        </w:rPr>
        <w:t>7.1. Обеспечение граждан техническими средствами реабилитации (далее - ТСР) и протезно-ортопедическими изделиями (далее - ПОИ).</w:t>
      </w:r>
    </w:p>
    <w:p w:rsidR="00E75DC8" w:rsidRPr="00457E06" w:rsidRDefault="00E75DC8" w:rsidP="00C3474C">
      <w:pPr>
        <w:keepNext/>
        <w:keepLines/>
        <w:shd w:val="clear" w:color="auto" w:fill="FFFFFF" w:themeFill="background1"/>
        <w:spacing w:after="0" w:line="240" w:lineRule="auto"/>
        <w:ind w:right="-1" w:firstLine="709"/>
        <w:jc w:val="both"/>
        <w:rPr>
          <w:rFonts w:ascii="Times New Roman" w:eastAsia="Times New Roman" w:hAnsi="Times New Roman"/>
          <w:sz w:val="28"/>
          <w:szCs w:val="24"/>
          <w:lang w:eastAsia="ru-RU"/>
        </w:rPr>
      </w:pPr>
      <w:r w:rsidRPr="00457E06">
        <w:rPr>
          <w:rFonts w:ascii="Times New Roman" w:eastAsia="Times New Roman" w:hAnsi="Times New Roman"/>
          <w:sz w:val="28"/>
          <w:szCs w:val="24"/>
          <w:lang w:eastAsia="ru-RU"/>
        </w:rPr>
        <w:t xml:space="preserve">По состоянию на 31.12.2018 численность обеспечиваемых граждан составляет 40 589 человек. Количество фактически нуждающихся в обеспечении ТСР и ПОИ составляет 16 571 человек. </w:t>
      </w:r>
      <w:r w:rsidRPr="00457E06">
        <w:rPr>
          <w:rFonts w:ascii="Times New Roman" w:eastAsia="Times New Roman" w:hAnsi="Times New Roman"/>
          <w:sz w:val="28"/>
          <w:szCs w:val="24"/>
          <w:lang w:eastAsia="ru-RU"/>
        </w:rPr>
        <w:tab/>
      </w:r>
    </w:p>
    <w:p w:rsidR="00E75DC8" w:rsidRPr="00457E06" w:rsidRDefault="00E75DC8" w:rsidP="00C3474C">
      <w:pPr>
        <w:keepNext/>
        <w:keepLines/>
        <w:shd w:val="clear" w:color="auto" w:fill="FFFFFF" w:themeFill="background1"/>
        <w:spacing w:after="0" w:line="240" w:lineRule="auto"/>
        <w:ind w:right="-1" w:firstLine="709"/>
        <w:jc w:val="both"/>
        <w:rPr>
          <w:rFonts w:ascii="Times New Roman" w:eastAsia="Times New Roman" w:hAnsi="Times New Roman"/>
          <w:sz w:val="28"/>
          <w:szCs w:val="24"/>
          <w:lang w:eastAsia="ru-RU"/>
        </w:rPr>
      </w:pPr>
      <w:r w:rsidRPr="00457E06">
        <w:rPr>
          <w:rFonts w:ascii="Times New Roman" w:eastAsia="Times New Roman" w:hAnsi="Times New Roman"/>
          <w:sz w:val="28"/>
          <w:szCs w:val="24"/>
          <w:lang w:eastAsia="ru-RU"/>
        </w:rPr>
        <w:lastRenderedPageBreak/>
        <w:t xml:space="preserve">Федеральным законом Российской Федерации </w:t>
      </w:r>
      <w:r w:rsidRPr="00457E06">
        <w:rPr>
          <w:rFonts w:ascii="Times New Roman" w:eastAsia="Times New Roman" w:hAnsi="Times New Roman"/>
          <w:sz w:val="28"/>
          <w:szCs w:val="28"/>
          <w:lang w:eastAsia="ru-RU"/>
        </w:rPr>
        <w:t xml:space="preserve">от 05.12.2017 N 362-ФЗ </w:t>
      </w:r>
      <w:r w:rsidRPr="00457E06">
        <w:rPr>
          <w:rFonts w:ascii="Times New Roman" w:eastAsia="Times New Roman" w:hAnsi="Times New Roman"/>
          <w:sz w:val="28"/>
          <w:szCs w:val="24"/>
          <w:lang w:eastAsia="ru-RU"/>
        </w:rPr>
        <w:t xml:space="preserve">«О федеральном бюджете на 2018 год и на плановый период 2019 и 2020 годов» Ульяновской области на осуществление в 2018 году переданных Российской Федерацией полномочий по предоставлению мер социальной защиты инвалидам и отдельным категориям граждан из числа ветеранов, утверждён объём финансирования в размере 390 710 700,00 руб., из которых </w:t>
      </w:r>
      <w:r w:rsidRPr="00457E06">
        <w:rPr>
          <w:rFonts w:ascii="Times New Roman" w:eastAsia="Times New Roman" w:hAnsi="Times New Roman"/>
          <w:b/>
          <w:sz w:val="28"/>
          <w:szCs w:val="24"/>
          <w:lang w:eastAsia="ru-RU"/>
        </w:rPr>
        <w:t>освоено 390 710 700,00 руб., что составляет 99,9 %</w:t>
      </w:r>
      <w:r w:rsidRPr="00457E06">
        <w:rPr>
          <w:rFonts w:ascii="Times New Roman" w:eastAsia="Times New Roman" w:hAnsi="Times New Roman"/>
          <w:sz w:val="28"/>
          <w:szCs w:val="24"/>
          <w:lang w:eastAsia="ru-RU"/>
        </w:rPr>
        <w:t xml:space="preserve"> от общей суммы финансирования. </w:t>
      </w:r>
    </w:p>
    <w:p w:rsidR="00E75DC8" w:rsidRPr="00457E06" w:rsidRDefault="00E75DC8" w:rsidP="00C3474C">
      <w:pPr>
        <w:keepNext/>
        <w:keepLines/>
        <w:shd w:val="clear" w:color="auto" w:fill="FFFFFF" w:themeFill="background1"/>
        <w:spacing w:after="0" w:line="240" w:lineRule="auto"/>
        <w:ind w:right="-1" w:firstLine="709"/>
        <w:jc w:val="both"/>
        <w:rPr>
          <w:rFonts w:ascii="Times New Roman" w:eastAsia="Times New Roman" w:hAnsi="Times New Roman"/>
          <w:sz w:val="28"/>
          <w:szCs w:val="24"/>
          <w:lang w:eastAsia="ru-RU"/>
        </w:rPr>
      </w:pPr>
      <w:r w:rsidRPr="00457E06">
        <w:rPr>
          <w:rFonts w:ascii="Times New Roman" w:eastAsia="Times New Roman" w:hAnsi="Times New Roman"/>
          <w:b/>
          <w:sz w:val="28"/>
          <w:szCs w:val="24"/>
          <w:lang w:eastAsia="ru-RU"/>
        </w:rPr>
        <w:t>На данные средства исполнено 38472 заявок инвалидов, выдано 5 051 321 единиц технических средств реабилитации и оказано 16 756 услуг</w:t>
      </w:r>
      <w:r w:rsidRPr="00457E06">
        <w:rPr>
          <w:rFonts w:ascii="Times New Roman" w:eastAsia="Times New Roman" w:hAnsi="Times New Roman"/>
          <w:sz w:val="28"/>
          <w:szCs w:val="24"/>
          <w:lang w:eastAsia="ru-RU"/>
        </w:rPr>
        <w:t xml:space="preserve">. </w:t>
      </w:r>
    </w:p>
    <w:p w:rsidR="00E75DC8" w:rsidRPr="00457E06" w:rsidRDefault="00E75DC8" w:rsidP="00C3474C">
      <w:pPr>
        <w:keepNext/>
        <w:keepLines/>
        <w:shd w:val="clear" w:color="auto" w:fill="FFFFFF" w:themeFill="background1"/>
        <w:spacing w:after="0" w:line="240" w:lineRule="auto"/>
        <w:ind w:right="-1" w:firstLine="709"/>
        <w:jc w:val="both"/>
        <w:rPr>
          <w:rFonts w:ascii="Times New Roman" w:eastAsia="Times New Roman" w:hAnsi="Times New Roman"/>
          <w:sz w:val="24"/>
          <w:szCs w:val="24"/>
          <w:lang w:eastAsia="ru-RU"/>
        </w:rPr>
      </w:pPr>
      <w:r w:rsidRPr="00457E06">
        <w:rPr>
          <w:rFonts w:ascii="Times New Roman" w:eastAsia="Times New Roman" w:hAnsi="Times New Roman"/>
          <w:sz w:val="28"/>
          <w:szCs w:val="24"/>
          <w:lang w:eastAsia="ru-RU"/>
        </w:rPr>
        <w:t xml:space="preserve">В связи с </w:t>
      </w:r>
      <w:r w:rsidRPr="00457E06">
        <w:rPr>
          <w:rFonts w:ascii="Times New Roman" w:eastAsia="Times New Roman" w:hAnsi="Times New Roman"/>
          <w:sz w:val="28"/>
          <w:szCs w:val="28"/>
          <w:lang w:eastAsia="ru-RU"/>
        </w:rPr>
        <w:t xml:space="preserve">передачей части полномочий Российской Федерации по предоставлению мер социальной защиты инвалидам и отдельным категориям граждан из числа ветеранов,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междугороднем транспорте к месту лечения и обратно, все сведения и личные дела по неисполненным/частично исполненным индивидуальным программам реабилитации переданы  </w:t>
      </w:r>
      <w:r w:rsidRPr="00457E06">
        <w:rPr>
          <w:rFonts w:ascii="Times New Roman" w:eastAsia="Times New Roman" w:hAnsi="Times New Roman"/>
          <w:bCs/>
          <w:sz w:val="28"/>
          <w:szCs w:val="28"/>
          <w:lang w:eastAsia="ru-RU"/>
        </w:rPr>
        <w:t>Ульяновскому региональному отделению Фонда социального страхования Российской Федерации, которому с 01.01.2019 переданы указанные полномочия.</w:t>
      </w:r>
    </w:p>
    <w:p w:rsidR="00E75DC8" w:rsidRPr="00457E06" w:rsidRDefault="00E75DC8" w:rsidP="00C3474C">
      <w:pPr>
        <w:keepNext/>
        <w:keepLines/>
        <w:shd w:val="clear" w:color="auto" w:fill="FFFFFF" w:themeFill="background1"/>
        <w:tabs>
          <w:tab w:val="left" w:pos="709"/>
        </w:tabs>
        <w:spacing w:after="0" w:line="240" w:lineRule="auto"/>
        <w:ind w:right="-1" w:firstLine="709"/>
        <w:jc w:val="both"/>
        <w:rPr>
          <w:rFonts w:ascii="Times New Roman" w:eastAsia="Times New Roman" w:hAnsi="Times New Roman"/>
          <w:b/>
          <w:sz w:val="28"/>
          <w:szCs w:val="28"/>
          <w:u w:val="single"/>
          <w:lang w:eastAsia="ru-RU"/>
        </w:rPr>
      </w:pPr>
      <w:r w:rsidRPr="00457E06">
        <w:rPr>
          <w:rFonts w:ascii="Times New Roman" w:eastAsia="Times New Roman" w:hAnsi="Times New Roman"/>
          <w:sz w:val="28"/>
          <w:szCs w:val="28"/>
          <w:lang w:eastAsia="ru-RU"/>
        </w:rPr>
        <w:t xml:space="preserve">          </w:t>
      </w:r>
    </w:p>
    <w:p w:rsidR="00E75DC8" w:rsidRPr="00457E06" w:rsidRDefault="00E75DC8" w:rsidP="00C3474C">
      <w:pPr>
        <w:keepNext/>
        <w:keepLines/>
        <w:shd w:val="clear" w:color="auto" w:fill="FFFFFF" w:themeFill="background1"/>
        <w:tabs>
          <w:tab w:val="left" w:pos="709"/>
        </w:tabs>
        <w:spacing w:after="0" w:line="240" w:lineRule="auto"/>
        <w:ind w:right="-1" w:firstLine="709"/>
        <w:jc w:val="both"/>
        <w:rPr>
          <w:rFonts w:ascii="Times New Roman" w:eastAsia="Times New Roman" w:hAnsi="Times New Roman"/>
          <w:b/>
          <w:sz w:val="28"/>
          <w:szCs w:val="28"/>
          <w:lang w:eastAsia="ru-RU"/>
        </w:rPr>
      </w:pPr>
      <w:r w:rsidRPr="00457E06">
        <w:rPr>
          <w:rFonts w:ascii="Times New Roman" w:eastAsia="Times New Roman" w:hAnsi="Times New Roman"/>
          <w:b/>
          <w:sz w:val="28"/>
          <w:szCs w:val="28"/>
          <w:lang w:eastAsia="ru-RU"/>
        </w:rPr>
        <w:t>7.1.1.Работа комиссий:</w:t>
      </w:r>
    </w:p>
    <w:p w:rsidR="00E75DC8" w:rsidRPr="00457E06" w:rsidRDefault="00E75DC8" w:rsidP="00C3474C">
      <w:pPr>
        <w:keepNext/>
        <w:keepLines/>
        <w:shd w:val="clear" w:color="auto" w:fill="FFFFFF" w:themeFill="background1"/>
        <w:spacing w:after="0" w:line="240" w:lineRule="auto"/>
        <w:ind w:right="-1"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На базе учреждения с участием общественных организаций инвалидов осуществляют деятельность следующих комиссий:</w:t>
      </w:r>
    </w:p>
    <w:p w:rsidR="00E75DC8" w:rsidRPr="00396E54" w:rsidRDefault="00E75DC8" w:rsidP="00C3474C">
      <w:pPr>
        <w:keepNext/>
        <w:keepLines/>
        <w:shd w:val="clear" w:color="auto" w:fill="FFFFFF" w:themeFill="background1"/>
        <w:spacing w:after="0" w:line="240" w:lineRule="auto"/>
        <w:ind w:right="-1" w:firstLine="709"/>
        <w:jc w:val="both"/>
        <w:rPr>
          <w:rFonts w:ascii="Times New Roman" w:eastAsia="Times New Roman" w:hAnsi="Times New Roman"/>
          <w:sz w:val="28"/>
          <w:szCs w:val="28"/>
          <w:lang w:eastAsia="ru-RU"/>
        </w:rPr>
      </w:pPr>
      <w:r w:rsidRPr="00396E54">
        <w:rPr>
          <w:rFonts w:ascii="Times New Roman" w:eastAsia="Times New Roman" w:hAnsi="Times New Roman"/>
          <w:sz w:val="28"/>
          <w:szCs w:val="28"/>
          <w:lang w:eastAsia="ru-RU"/>
        </w:rPr>
        <w:t>а) комиссия по назначению компенсации за самостоятельно приобретенной инвалидов ТСР/ПОИ.</w:t>
      </w:r>
    </w:p>
    <w:tbl>
      <w:tblPr>
        <w:tblW w:w="9356" w:type="dxa"/>
        <w:tblInd w:w="108" w:type="dxa"/>
        <w:tblLayout w:type="fixed"/>
        <w:tblCellMar>
          <w:left w:w="10" w:type="dxa"/>
          <w:right w:w="10" w:type="dxa"/>
        </w:tblCellMar>
        <w:tblLook w:val="0000" w:firstRow="0" w:lastRow="0" w:firstColumn="0" w:lastColumn="0" w:noHBand="0" w:noVBand="0"/>
      </w:tblPr>
      <w:tblGrid>
        <w:gridCol w:w="851"/>
        <w:gridCol w:w="2835"/>
        <w:gridCol w:w="1368"/>
        <w:gridCol w:w="1134"/>
        <w:gridCol w:w="3168"/>
      </w:tblGrid>
      <w:tr w:rsidR="00E75DC8" w:rsidRPr="00457E06" w:rsidTr="00E75DC8">
        <w:trPr>
          <w:trHeight w:val="184"/>
        </w:trPr>
        <w:tc>
          <w:tcPr>
            <w:tcW w:w="851"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hAnsi="Times New Roman"/>
                <w:sz w:val="24"/>
                <w:szCs w:val="24"/>
                <w:lang w:eastAsia="ru-RU"/>
              </w:rPr>
            </w:pPr>
          </w:p>
        </w:tc>
        <w:tc>
          <w:tcPr>
            <w:tcW w:w="2835"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Заявления на компенсацию (ТСР, ПОИ)</w:t>
            </w:r>
          </w:p>
        </w:tc>
        <w:tc>
          <w:tcPr>
            <w:tcW w:w="567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Назначено и выплачено</w:t>
            </w:r>
          </w:p>
        </w:tc>
      </w:tr>
      <w:tr w:rsidR="00E75DC8" w:rsidRPr="00457E06" w:rsidTr="00E75DC8">
        <w:trPr>
          <w:trHeight w:val="293"/>
        </w:trPr>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c>
          <w:tcPr>
            <w:tcW w:w="1368"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 xml:space="preserve">Кол-во распоряжений </w:t>
            </w:r>
          </w:p>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 шт.)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Кол-во заявителей</w:t>
            </w:r>
          </w:p>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 xml:space="preserve"> ( чел.)</w:t>
            </w:r>
          </w:p>
        </w:tc>
        <w:tc>
          <w:tcPr>
            <w:tcW w:w="3168"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Сумма по распоряжениям (руб.)</w:t>
            </w:r>
          </w:p>
        </w:tc>
      </w:tr>
      <w:tr w:rsidR="00E75DC8" w:rsidRPr="00457E06" w:rsidTr="00E75DC8">
        <w:trPr>
          <w:trHeight w:val="118"/>
        </w:trPr>
        <w:tc>
          <w:tcPr>
            <w:tcW w:w="85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принято</w:t>
            </w:r>
          </w:p>
        </w:tc>
        <w:tc>
          <w:tcPr>
            <w:tcW w:w="136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c>
          <w:tcPr>
            <w:tcW w:w="316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r>
      <w:tr w:rsidR="00E75DC8" w:rsidRPr="00457E06" w:rsidTr="00E75DC8">
        <w:tblPrEx>
          <w:tblLook w:val="04A0" w:firstRow="1" w:lastRow="0" w:firstColumn="1" w:lastColumn="0" w:noHBand="0" w:noVBand="1"/>
        </w:tblPrEx>
        <w:trPr>
          <w:trHeight w:val="824"/>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75DC8" w:rsidRPr="00457E06" w:rsidRDefault="00E75DC8" w:rsidP="00C3474C">
            <w:pPr>
              <w:keepNext/>
              <w:keepLines/>
              <w:shd w:val="clear" w:color="auto" w:fill="FFFFFF" w:themeFill="background1"/>
              <w:spacing w:after="0" w:line="240" w:lineRule="auto"/>
              <w:ind w:right="-172"/>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Всего</w:t>
            </w:r>
          </w:p>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highlight w:val="yellow"/>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75DC8" w:rsidRPr="00457E06" w:rsidRDefault="00E75DC8" w:rsidP="00C3474C">
            <w:pPr>
              <w:keepNext/>
              <w:keepLines/>
              <w:shd w:val="clear" w:color="auto" w:fill="FFFFFF" w:themeFill="background1"/>
              <w:spacing w:after="0" w:line="240" w:lineRule="auto"/>
              <w:jc w:val="center"/>
              <w:rPr>
                <w:rFonts w:ascii="Times New Roman" w:hAnsi="Times New Roman"/>
                <w:b/>
                <w:sz w:val="24"/>
                <w:szCs w:val="24"/>
                <w:highlight w:val="yellow"/>
                <w:lang w:eastAsia="ru-RU"/>
              </w:rPr>
            </w:pPr>
            <w:r w:rsidRPr="00457E06">
              <w:rPr>
                <w:rFonts w:ascii="Times New Roman" w:hAnsi="Times New Roman"/>
                <w:color w:val="000000"/>
                <w:sz w:val="24"/>
                <w:szCs w:val="24"/>
                <w:lang w:eastAsia="ru-RU"/>
              </w:rPr>
              <w:t>3 535</w:t>
            </w:r>
          </w:p>
        </w:tc>
        <w:tc>
          <w:tcPr>
            <w:tcW w:w="13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75DC8" w:rsidRPr="00457E06" w:rsidRDefault="00E75DC8" w:rsidP="00C3474C">
            <w:pPr>
              <w:keepNext/>
              <w:keepLines/>
              <w:shd w:val="clear" w:color="auto" w:fill="FFFFFF" w:themeFill="background1"/>
              <w:spacing w:after="0" w:line="240" w:lineRule="auto"/>
              <w:jc w:val="center"/>
              <w:rPr>
                <w:rFonts w:ascii="Times New Roman" w:hAnsi="Times New Roman"/>
                <w:b/>
                <w:sz w:val="24"/>
                <w:szCs w:val="24"/>
                <w:lang w:eastAsia="ru-RU"/>
              </w:rPr>
            </w:pPr>
            <w:r w:rsidRPr="00457E06">
              <w:rPr>
                <w:rFonts w:ascii="Times New Roman" w:hAnsi="Times New Roman"/>
                <w:color w:val="000000"/>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75DC8" w:rsidRPr="00457E06" w:rsidRDefault="00E75DC8" w:rsidP="00C3474C">
            <w:pPr>
              <w:keepNext/>
              <w:keepLines/>
              <w:shd w:val="clear" w:color="auto" w:fill="FFFFFF" w:themeFill="background1"/>
              <w:spacing w:after="0" w:line="240" w:lineRule="auto"/>
              <w:jc w:val="center"/>
              <w:rPr>
                <w:rFonts w:ascii="Times New Roman" w:hAnsi="Times New Roman"/>
                <w:sz w:val="24"/>
                <w:szCs w:val="24"/>
                <w:lang w:eastAsia="ru-RU"/>
              </w:rPr>
            </w:pPr>
            <w:r w:rsidRPr="00457E06">
              <w:rPr>
                <w:rFonts w:ascii="Times New Roman" w:hAnsi="Times New Roman"/>
                <w:sz w:val="24"/>
                <w:szCs w:val="24"/>
                <w:lang w:eastAsia="ru-RU"/>
              </w:rPr>
              <w:t>3535</w:t>
            </w:r>
          </w:p>
        </w:tc>
        <w:tc>
          <w:tcPr>
            <w:tcW w:w="31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75DC8" w:rsidRPr="00457E06" w:rsidRDefault="00E75DC8" w:rsidP="00C3474C">
            <w:pPr>
              <w:keepNext/>
              <w:keepLines/>
              <w:shd w:val="clear" w:color="auto" w:fill="FFFFFF" w:themeFill="background1"/>
              <w:spacing w:after="0" w:line="240" w:lineRule="auto"/>
              <w:jc w:val="center"/>
              <w:rPr>
                <w:rFonts w:ascii="Times New Roman" w:hAnsi="Times New Roman"/>
                <w:b/>
                <w:sz w:val="24"/>
                <w:szCs w:val="24"/>
                <w:lang w:eastAsia="ru-RU"/>
              </w:rPr>
            </w:pPr>
            <w:r w:rsidRPr="00457E06">
              <w:rPr>
                <w:rFonts w:ascii="Times New Roman" w:hAnsi="Times New Roman"/>
                <w:color w:val="000000"/>
                <w:sz w:val="24"/>
                <w:szCs w:val="24"/>
                <w:lang w:eastAsia="ru-RU"/>
              </w:rPr>
              <w:t>112 324 400,00</w:t>
            </w:r>
          </w:p>
        </w:tc>
      </w:tr>
    </w:tbl>
    <w:p w:rsidR="00E75DC8" w:rsidRPr="00457E06" w:rsidRDefault="00E75DC8" w:rsidP="00C3474C">
      <w:pPr>
        <w:keepNext/>
        <w:keepLines/>
        <w:shd w:val="clear" w:color="auto" w:fill="FFFFFF" w:themeFill="background1"/>
        <w:tabs>
          <w:tab w:val="left" w:pos="709"/>
        </w:tabs>
        <w:spacing w:after="0" w:line="240" w:lineRule="auto"/>
        <w:ind w:left="-567" w:right="-170"/>
        <w:jc w:val="both"/>
        <w:rPr>
          <w:rFonts w:ascii="Times New Roman" w:eastAsia="Times New Roman" w:hAnsi="Times New Roman"/>
          <w:sz w:val="28"/>
          <w:szCs w:val="24"/>
          <w:lang w:eastAsia="ru-RU"/>
        </w:rPr>
      </w:pPr>
      <w:r w:rsidRPr="00457E06">
        <w:rPr>
          <w:rFonts w:ascii="Times New Roman" w:eastAsia="Times New Roman" w:hAnsi="Times New Roman"/>
          <w:sz w:val="28"/>
          <w:szCs w:val="24"/>
          <w:lang w:eastAsia="ru-RU"/>
        </w:rPr>
        <w:tab/>
      </w:r>
    </w:p>
    <w:p w:rsidR="00E75DC8" w:rsidRPr="00457E06" w:rsidRDefault="00E75DC8" w:rsidP="00C3474C">
      <w:pPr>
        <w:keepNext/>
        <w:keepLines/>
        <w:shd w:val="clear" w:color="auto" w:fill="FFFFFF" w:themeFill="background1"/>
        <w:tabs>
          <w:tab w:val="left" w:pos="709"/>
        </w:tabs>
        <w:spacing w:after="0" w:line="240" w:lineRule="auto"/>
        <w:ind w:right="-1" w:firstLine="709"/>
        <w:jc w:val="both"/>
        <w:rPr>
          <w:rFonts w:ascii="Times New Roman" w:eastAsia="Times New Roman" w:hAnsi="Times New Roman"/>
          <w:sz w:val="28"/>
          <w:szCs w:val="24"/>
          <w:lang w:eastAsia="ru-RU"/>
        </w:rPr>
      </w:pPr>
      <w:r w:rsidRPr="00457E06">
        <w:rPr>
          <w:rFonts w:ascii="Times New Roman" w:eastAsia="Times New Roman" w:hAnsi="Times New Roman"/>
          <w:sz w:val="28"/>
          <w:szCs w:val="24"/>
          <w:lang w:eastAsia="ru-RU"/>
        </w:rPr>
        <w:t>Еженедельно проводится мониторинг 294 единиц ТСР, ПОИ, 4</w:t>
      </w:r>
      <w:r w:rsidRPr="00457E06">
        <w:rPr>
          <w:rFonts w:ascii="Times New Roman" w:eastAsia="Times New Roman" w:hAnsi="Times New Roman"/>
          <w:b/>
          <w:sz w:val="28"/>
          <w:szCs w:val="24"/>
          <w:lang w:eastAsia="ru-RU"/>
        </w:rPr>
        <w:t xml:space="preserve"> </w:t>
      </w:r>
      <w:r w:rsidRPr="00457E06">
        <w:rPr>
          <w:rFonts w:ascii="Times New Roman" w:eastAsia="Times New Roman" w:hAnsi="Times New Roman"/>
          <w:sz w:val="28"/>
          <w:szCs w:val="24"/>
          <w:lang w:eastAsia="ru-RU"/>
        </w:rPr>
        <w:t xml:space="preserve">вида услуг для определения стоимости. Формируются  реестры стоимости  единицы ТСР и ПОИ, информация еженедельно размещается на сайте Министерства здравоохранения, семьи и социального благополучия Ульяновской области sobes73.ru и сайте Центра </w:t>
      </w:r>
      <w:hyperlink r:id="rId12" w:history="1">
        <w:r w:rsidRPr="00457E06">
          <w:rPr>
            <w:rFonts w:ascii="Times New Roman" w:eastAsia="Times New Roman" w:hAnsi="Times New Roman"/>
            <w:sz w:val="28"/>
            <w:szCs w:val="28"/>
            <w:lang w:eastAsia="ru-RU"/>
          </w:rPr>
          <w:t>cog73.ru</w:t>
        </w:r>
      </w:hyperlink>
      <w:r w:rsidRPr="00457E06">
        <w:rPr>
          <w:rFonts w:ascii="Times New Roman" w:eastAsia="Times New Roman" w:hAnsi="Times New Roman"/>
          <w:sz w:val="28"/>
          <w:szCs w:val="28"/>
          <w:lang w:eastAsia="ru-RU"/>
        </w:rPr>
        <w:t>.</w:t>
      </w:r>
    </w:p>
    <w:p w:rsidR="00E75DC8" w:rsidRPr="00457E06" w:rsidRDefault="00E75DC8" w:rsidP="00C3474C">
      <w:pPr>
        <w:keepNext/>
        <w:keepLines/>
        <w:shd w:val="clear" w:color="auto" w:fill="FFFFFF" w:themeFill="background1"/>
        <w:spacing w:after="0" w:line="240" w:lineRule="auto"/>
        <w:jc w:val="both"/>
        <w:rPr>
          <w:rFonts w:ascii="Times New Roman" w:eastAsia="Times New Roman" w:hAnsi="Times New Roman"/>
          <w:b/>
          <w:sz w:val="24"/>
          <w:szCs w:val="24"/>
          <w:lang w:eastAsia="ru-RU"/>
        </w:rPr>
      </w:pPr>
      <w:r w:rsidRPr="00457E06">
        <w:rPr>
          <w:rFonts w:ascii="Times New Roman" w:eastAsia="Times New Roman" w:hAnsi="Times New Roman"/>
          <w:sz w:val="28"/>
          <w:szCs w:val="24"/>
          <w:lang w:eastAsia="ru-RU"/>
        </w:rPr>
        <w:t xml:space="preserve"> </w:t>
      </w:r>
    </w:p>
    <w:p w:rsidR="00E75DC8" w:rsidRPr="00396E54" w:rsidRDefault="00E75DC8" w:rsidP="00C3474C">
      <w:pPr>
        <w:keepNext/>
        <w:keepLines/>
        <w:shd w:val="clear" w:color="auto" w:fill="FFFFFF" w:themeFill="background1"/>
        <w:spacing w:after="0" w:line="240" w:lineRule="auto"/>
        <w:ind w:firstLine="709"/>
        <w:rPr>
          <w:rFonts w:ascii="Times New Roman" w:eastAsia="Times New Roman" w:hAnsi="Times New Roman"/>
          <w:sz w:val="28"/>
          <w:szCs w:val="28"/>
          <w:u w:val="single"/>
          <w:lang w:eastAsia="ru-RU"/>
        </w:rPr>
      </w:pPr>
      <w:r w:rsidRPr="00396E54">
        <w:rPr>
          <w:rFonts w:ascii="Times New Roman" w:eastAsia="Times New Roman" w:hAnsi="Times New Roman"/>
          <w:sz w:val="28"/>
          <w:szCs w:val="28"/>
          <w:lang w:eastAsia="ru-RU"/>
        </w:rPr>
        <w:t>б) комиссия по ремонту и досрочной замене ТСР и ПОИ</w:t>
      </w:r>
    </w:p>
    <w:tbl>
      <w:tblPr>
        <w:tblW w:w="9356" w:type="dxa"/>
        <w:tblInd w:w="108" w:type="dxa"/>
        <w:tblCellMar>
          <w:left w:w="10" w:type="dxa"/>
          <w:right w:w="10" w:type="dxa"/>
        </w:tblCellMar>
        <w:tblLook w:val="0000" w:firstRow="0" w:lastRow="0" w:firstColumn="0" w:lastColumn="0" w:noHBand="0" w:noVBand="0"/>
      </w:tblPr>
      <w:tblGrid>
        <w:gridCol w:w="993"/>
        <w:gridCol w:w="1984"/>
        <w:gridCol w:w="2126"/>
        <w:gridCol w:w="1985"/>
        <w:gridCol w:w="2268"/>
      </w:tblGrid>
      <w:tr w:rsidR="00E75DC8" w:rsidRPr="00457E06" w:rsidTr="00301C34">
        <w:trPr>
          <w:trHeight w:val="740"/>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ind w:left="142"/>
              <w:jc w:val="center"/>
              <w:rPr>
                <w:rFonts w:ascii="Times New Roman" w:hAnsi="Times New Roman"/>
                <w:sz w:val="24"/>
                <w:szCs w:val="24"/>
                <w:lang w:eastAsia="ru-RU"/>
              </w:rPr>
            </w:pP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 xml:space="preserve">Заявления на ремонт </w:t>
            </w:r>
          </w:p>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 xml:space="preserve">(ТСР и ПОИ)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Кол-во проведенных заседаний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Кол-во рассмотренных заявлений</w:t>
            </w:r>
          </w:p>
        </w:tc>
      </w:tr>
      <w:tr w:rsidR="00E75DC8" w:rsidRPr="00457E06" w:rsidTr="00301C34">
        <w:trPr>
          <w:trHeight w:val="145"/>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принято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возвращено</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rPr>
                <w:rFonts w:ascii="Times New Roman" w:hAnsi="Times New Roman"/>
                <w:sz w:val="24"/>
                <w:szCs w:val="24"/>
                <w:lang w:eastAsia="ru-RU"/>
              </w:rPr>
            </w:pPr>
          </w:p>
        </w:tc>
      </w:tr>
      <w:tr w:rsidR="00E75DC8" w:rsidRPr="00457E06" w:rsidTr="00301C34">
        <w:trPr>
          <w:trHeight w:val="498"/>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ind w:right="-172"/>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Всего</w:t>
            </w:r>
          </w:p>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color w:val="000000"/>
                <w:sz w:val="24"/>
                <w:szCs w:val="24"/>
                <w:lang w:eastAsia="ru-RU"/>
              </w:rPr>
              <w:t>217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211</w:t>
            </w:r>
          </w:p>
        </w:tc>
      </w:tr>
    </w:tbl>
    <w:p w:rsidR="00E75DC8" w:rsidRPr="00457E06" w:rsidRDefault="00E75DC8" w:rsidP="00C3474C">
      <w:pPr>
        <w:keepNext/>
        <w:keepLines/>
        <w:shd w:val="clear" w:color="auto" w:fill="FFFFFF" w:themeFill="background1"/>
        <w:spacing w:after="0" w:line="240" w:lineRule="auto"/>
        <w:jc w:val="both"/>
        <w:rPr>
          <w:rFonts w:ascii="Times New Roman" w:eastAsia="Times New Roman" w:hAnsi="Times New Roman"/>
          <w:sz w:val="28"/>
          <w:szCs w:val="24"/>
          <w:lang w:eastAsia="ru-RU"/>
        </w:rPr>
      </w:pPr>
    </w:p>
    <w:p w:rsidR="00E75DC8" w:rsidRPr="00457E06" w:rsidRDefault="00301C34" w:rsidP="00C3474C">
      <w:pPr>
        <w:keepNext/>
        <w:keepLines/>
        <w:shd w:val="clear" w:color="auto" w:fill="FFFFFF" w:themeFill="background1"/>
        <w:spacing w:after="0" w:line="240" w:lineRule="auto"/>
        <w:ind w:firstLine="708"/>
        <w:jc w:val="both"/>
        <w:rPr>
          <w:rFonts w:ascii="Times New Roman" w:eastAsia="Times New Roman" w:hAnsi="Times New Roman"/>
          <w:b/>
          <w:sz w:val="28"/>
          <w:szCs w:val="24"/>
          <w:lang w:eastAsia="ru-RU"/>
        </w:rPr>
      </w:pPr>
      <w:r w:rsidRPr="00457E06">
        <w:rPr>
          <w:rFonts w:ascii="Times New Roman" w:eastAsia="Times New Roman" w:hAnsi="Times New Roman"/>
          <w:b/>
          <w:sz w:val="28"/>
          <w:szCs w:val="24"/>
          <w:lang w:eastAsia="ru-RU"/>
        </w:rPr>
        <w:t xml:space="preserve">7.1.2. </w:t>
      </w:r>
      <w:r w:rsidR="00E75DC8" w:rsidRPr="00457E06">
        <w:rPr>
          <w:rFonts w:ascii="Times New Roman" w:eastAsia="Times New Roman" w:hAnsi="Times New Roman"/>
          <w:b/>
          <w:sz w:val="28"/>
          <w:szCs w:val="24"/>
          <w:lang w:eastAsia="ru-RU"/>
        </w:rPr>
        <w:t>Организация   работы   по   реализации   Закона   Ульяновской   области от 01.11.2006  № 153-ЗО «О мерах государственной социальной поддержки отдельных категорий граждан, нуждающихся в протезно-ортопедической помощи, в Ульяновской области».</w:t>
      </w:r>
    </w:p>
    <w:p w:rsidR="00E75DC8" w:rsidRPr="00457E06" w:rsidRDefault="00E75DC8" w:rsidP="00C3474C">
      <w:pPr>
        <w:keepNext/>
        <w:keepLines/>
        <w:shd w:val="clear" w:color="auto" w:fill="FFFFFF" w:themeFill="background1"/>
        <w:spacing w:after="0" w:line="240" w:lineRule="auto"/>
        <w:ind w:right="-1" w:firstLine="708"/>
        <w:jc w:val="both"/>
        <w:rPr>
          <w:rFonts w:ascii="Times New Roman" w:eastAsia="Times New Roman" w:hAnsi="Times New Roman"/>
          <w:sz w:val="28"/>
          <w:szCs w:val="24"/>
          <w:lang w:eastAsia="ru-RU"/>
        </w:rPr>
      </w:pPr>
      <w:r w:rsidRPr="00457E06">
        <w:rPr>
          <w:rFonts w:ascii="Times New Roman" w:eastAsia="Times New Roman" w:hAnsi="Times New Roman"/>
          <w:sz w:val="28"/>
          <w:szCs w:val="24"/>
          <w:lang w:eastAsia="ru-RU"/>
        </w:rPr>
        <w:t xml:space="preserve">В целях реализации № 153-ЗО от 01.11.2006 «О мерах государственной социальной поддержки отдельных категорий граждан, нуждающихся в протезно-ортопедической помощи, в Ульяновской области» из областного бюджета  на оказание услуг по изготовлению протезно-ортопедических изделий в отчетном периоде поступило финансирование в размере  </w:t>
      </w:r>
      <w:r w:rsidRPr="00457E06">
        <w:rPr>
          <w:rFonts w:ascii="Times New Roman" w:eastAsia="Times New Roman" w:hAnsi="Times New Roman"/>
          <w:b/>
          <w:sz w:val="28"/>
          <w:szCs w:val="24"/>
          <w:lang w:eastAsia="ru-RU"/>
        </w:rPr>
        <w:t>36 218 047,00 рублей</w:t>
      </w:r>
      <w:r w:rsidRPr="00457E06">
        <w:rPr>
          <w:rFonts w:ascii="Times New Roman" w:eastAsia="Times New Roman" w:hAnsi="Times New Roman"/>
          <w:sz w:val="28"/>
          <w:szCs w:val="24"/>
          <w:lang w:eastAsia="ru-RU"/>
        </w:rPr>
        <w:t xml:space="preserve">. </w:t>
      </w:r>
    </w:p>
    <w:p w:rsidR="00E75DC8" w:rsidRPr="00457E06" w:rsidRDefault="00E75DC8" w:rsidP="00C3474C">
      <w:pPr>
        <w:keepNext/>
        <w:keepLines/>
        <w:shd w:val="clear" w:color="auto" w:fill="FFFFFF" w:themeFill="background1"/>
        <w:spacing w:after="0" w:line="240" w:lineRule="auto"/>
        <w:ind w:right="-1" w:firstLine="708"/>
        <w:jc w:val="both"/>
        <w:rPr>
          <w:rFonts w:ascii="Times New Roman" w:eastAsia="Times New Roman" w:hAnsi="Times New Roman"/>
          <w:sz w:val="28"/>
          <w:szCs w:val="24"/>
          <w:lang w:eastAsia="ru-RU"/>
        </w:rPr>
      </w:pPr>
      <w:r w:rsidRPr="00457E06">
        <w:rPr>
          <w:rFonts w:ascii="Times New Roman" w:eastAsia="Times New Roman" w:hAnsi="Times New Roman"/>
          <w:sz w:val="28"/>
          <w:szCs w:val="24"/>
          <w:lang w:eastAsia="ru-RU"/>
        </w:rPr>
        <w:t>С 10.02.2018 специалистами отдела организован прием граждан для оформления направлений в организации, заключившие договора на оказание услуг по изготовлению ПОИ.</w:t>
      </w:r>
    </w:p>
    <w:p w:rsidR="00E75DC8" w:rsidRPr="00457E06" w:rsidRDefault="00E75DC8" w:rsidP="00C3474C">
      <w:pPr>
        <w:keepNext/>
        <w:keepLines/>
        <w:shd w:val="clear" w:color="auto" w:fill="FFFFFF" w:themeFill="background1"/>
        <w:tabs>
          <w:tab w:val="left" w:pos="709"/>
        </w:tabs>
        <w:spacing w:after="0" w:line="240" w:lineRule="auto"/>
        <w:ind w:right="-1" w:firstLine="708"/>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ab/>
        <w:t xml:space="preserve">По состоянию на 31.12.2018 по информации поставщиков приняты заказы на общую сумму </w:t>
      </w:r>
      <w:r w:rsidRPr="00457E06">
        <w:rPr>
          <w:rFonts w:ascii="Times New Roman" w:eastAsia="Times New Roman" w:hAnsi="Times New Roman"/>
          <w:b/>
          <w:sz w:val="28"/>
          <w:szCs w:val="28"/>
          <w:lang w:eastAsia="ru-RU"/>
        </w:rPr>
        <w:t>36 216 931,91</w:t>
      </w:r>
      <w:r w:rsidRPr="00457E06">
        <w:rPr>
          <w:rFonts w:ascii="Times New Roman" w:eastAsia="Times New Roman" w:hAnsi="Times New Roman"/>
          <w:sz w:val="28"/>
          <w:szCs w:val="28"/>
          <w:lang w:eastAsia="ru-RU"/>
        </w:rPr>
        <w:t xml:space="preserve"> </w:t>
      </w:r>
      <w:r w:rsidRPr="00457E06">
        <w:rPr>
          <w:rFonts w:ascii="Times New Roman" w:eastAsia="Times New Roman" w:hAnsi="Times New Roman"/>
          <w:b/>
          <w:sz w:val="28"/>
          <w:szCs w:val="28"/>
          <w:lang w:eastAsia="ru-RU"/>
        </w:rPr>
        <w:t>руб</w:t>
      </w:r>
      <w:r w:rsidRPr="00457E06">
        <w:rPr>
          <w:rFonts w:ascii="Times New Roman" w:eastAsia="Times New Roman" w:hAnsi="Times New Roman"/>
          <w:sz w:val="28"/>
          <w:szCs w:val="28"/>
          <w:lang w:eastAsia="ru-RU"/>
        </w:rPr>
        <w:t xml:space="preserve">. от </w:t>
      </w:r>
      <w:r w:rsidRPr="00457E06">
        <w:rPr>
          <w:rFonts w:ascii="Times New Roman" w:eastAsia="Times New Roman" w:hAnsi="Times New Roman"/>
          <w:b/>
          <w:sz w:val="28"/>
          <w:szCs w:val="28"/>
          <w:lang w:eastAsia="ru-RU"/>
        </w:rPr>
        <w:t>2 651 чел.</w:t>
      </w:r>
    </w:p>
    <w:p w:rsidR="00E75DC8" w:rsidRPr="00457E06" w:rsidRDefault="00E75DC8" w:rsidP="00C3474C">
      <w:pPr>
        <w:keepNext/>
        <w:keepLines/>
        <w:shd w:val="clear" w:color="auto" w:fill="FFFFFF" w:themeFill="background1"/>
        <w:tabs>
          <w:tab w:val="left" w:pos="709"/>
        </w:tabs>
        <w:spacing w:after="0" w:line="240" w:lineRule="auto"/>
        <w:ind w:right="-1" w:firstLine="708"/>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ab/>
      </w:r>
    </w:p>
    <w:p w:rsidR="00E75DC8" w:rsidRPr="00457E06" w:rsidRDefault="00301C34" w:rsidP="00C3474C">
      <w:pPr>
        <w:keepNext/>
        <w:keepLines/>
        <w:shd w:val="clear" w:color="auto" w:fill="FFFFFF" w:themeFill="background1"/>
        <w:tabs>
          <w:tab w:val="left" w:pos="709"/>
        </w:tabs>
        <w:spacing w:after="0" w:line="240" w:lineRule="auto"/>
        <w:ind w:right="-1" w:firstLine="709"/>
        <w:jc w:val="both"/>
        <w:rPr>
          <w:rFonts w:ascii="Times New Roman" w:eastAsia="Times New Roman" w:hAnsi="Times New Roman"/>
          <w:b/>
          <w:bCs/>
          <w:sz w:val="28"/>
          <w:szCs w:val="28"/>
          <w:lang w:eastAsia="ru-RU"/>
        </w:rPr>
      </w:pPr>
      <w:r w:rsidRPr="00457E06">
        <w:rPr>
          <w:rFonts w:ascii="Times New Roman" w:eastAsia="Times New Roman" w:hAnsi="Times New Roman"/>
          <w:b/>
          <w:sz w:val="28"/>
          <w:szCs w:val="28"/>
          <w:lang w:eastAsia="ru-RU"/>
        </w:rPr>
        <w:t>7.</w:t>
      </w:r>
      <w:r w:rsidR="00E75DC8" w:rsidRPr="00457E06">
        <w:rPr>
          <w:rFonts w:ascii="Times New Roman" w:eastAsia="Times New Roman" w:hAnsi="Times New Roman"/>
          <w:b/>
          <w:sz w:val="28"/>
          <w:szCs w:val="28"/>
          <w:lang w:eastAsia="ru-RU"/>
        </w:rPr>
        <w:t>2. Обеспечение санаторно-курортным лечением федеральных льготников.</w:t>
      </w:r>
    </w:p>
    <w:p w:rsidR="00E75DC8" w:rsidRPr="00457E06" w:rsidRDefault="00E75DC8" w:rsidP="00C3474C">
      <w:pPr>
        <w:keepNext/>
        <w:keepLines/>
        <w:shd w:val="clear" w:color="auto" w:fill="FFFFFF" w:themeFill="background1"/>
        <w:tabs>
          <w:tab w:val="left" w:pos="0"/>
        </w:tabs>
        <w:spacing w:after="0" w:line="240" w:lineRule="auto"/>
        <w:ind w:right="-1"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По состоянию на 31.12.2018 в информационной базе Центра на обеспечение санаторно-курортными путевками </w:t>
      </w:r>
      <w:r w:rsidRPr="00457E06">
        <w:rPr>
          <w:rFonts w:ascii="Times New Roman" w:eastAsia="Times New Roman" w:hAnsi="Times New Roman"/>
          <w:b/>
          <w:sz w:val="28"/>
          <w:szCs w:val="28"/>
          <w:lang w:eastAsia="ru-RU"/>
        </w:rPr>
        <w:t>зарегистрировано 10524 чел</w:t>
      </w:r>
      <w:r w:rsidRPr="00457E06">
        <w:rPr>
          <w:rFonts w:ascii="Times New Roman" w:eastAsia="Times New Roman" w:hAnsi="Times New Roman"/>
          <w:sz w:val="28"/>
          <w:szCs w:val="28"/>
          <w:lang w:eastAsia="ru-RU"/>
        </w:rPr>
        <w:t xml:space="preserve">., в т.ч. 9234 федеральных льготников и 1290 сопровождающих их лиц, по следующим профилям заболеваний: </w:t>
      </w:r>
      <w:r w:rsidRPr="00457E06">
        <w:rPr>
          <w:rFonts w:ascii="Times New Roman" w:eastAsia="Times New Roman" w:hAnsi="Times New Roman"/>
          <w:sz w:val="24"/>
          <w:szCs w:val="28"/>
          <w:lang w:eastAsia="ru-RU"/>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418"/>
        <w:gridCol w:w="2551"/>
      </w:tblGrid>
      <w:tr w:rsidR="00E75DC8" w:rsidRPr="00457E06" w:rsidTr="00301C34">
        <w:trPr>
          <w:trHeight w:val="96"/>
        </w:trPr>
        <w:tc>
          <w:tcPr>
            <w:tcW w:w="5387" w:type="dxa"/>
            <w:vMerge w:val="restart"/>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jc w:val="center"/>
              <w:rPr>
                <w:rFonts w:ascii="Times New Roman" w:eastAsia="Times New Roman" w:hAnsi="Times New Roman"/>
                <w:bCs/>
                <w:sz w:val="24"/>
                <w:szCs w:val="24"/>
                <w:lang w:eastAsia="ru-RU"/>
              </w:rPr>
            </w:pPr>
            <w:r w:rsidRPr="00457E06">
              <w:rPr>
                <w:rFonts w:ascii="Times New Roman" w:eastAsia="Times New Roman" w:hAnsi="Times New Roman"/>
                <w:bCs/>
                <w:sz w:val="24"/>
                <w:szCs w:val="28"/>
                <w:lang w:eastAsia="ru-RU"/>
              </w:rPr>
              <w:tab/>
            </w:r>
            <w:r w:rsidRPr="00457E06">
              <w:rPr>
                <w:rFonts w:ascii="Times New Roman" w:eastAsia="Times New Roman" w:hAnsi="Times New Roman"/>
                <w:bCs/>
                <w:sz w:val="24"/>
                <w:szCs w:val="24"/>
                <w:lang w:eastAsia="ru-RU"/>
              </w:rPr>
              <w:t>Профили заболевания</w:t>
            </w:r>
          </w:p>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p>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p>
        </w:tc>
        <w:tc>
          <w:tcPr>
            <w:tcW w:w="3969" w:type="dxa"/>
            <w:gridSpan w:val="2"/>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 xml:space="preserve">Зарегистрировано заявлений  </w:t>
            </w:r>
          </w:p>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с 01.01.2010</w:t>
            </w:r>
          </w:p>
        </w:tc>
      </w:tr>
      <w:tr w:rsidR="00E75DC8" w:rsidRPr="00457E06" w:rsidTr="00301C34">
        <w:trPr>
          <w:trHeight w:val="96"/>
        </w:trPr>
        <w:tc>
          <w:tcPr>
            <w:tcW w:w="5387" w:type="dxa"/>
            <w:vMerge/>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jc w:val="center"/>
              <w:rPr>
                <w:rFonts w:ascii="Times New Roman" w:eastAsia="Times New Roman" w:hAnsi="Times New Roman"/>
                <w:sz w:val="24"/>
                <w:szCs w:val="24"/>
                <w:lang w:eastAsia="ru-RU"/>
              </w:rPr>
            </w:pPr>
          </w:p>
        </w:tc>
        <w:tc>
          <w:tcPr>
            <w:tcW w:w="1418" w:type="dxa"/>
            <w:tcBorders>
              <w:left w:val="single" w:sz="4" w:space="0" w:color="auto"/>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льготников</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сопровождающие лица</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эндокринной  системы</w:t>
            </w:r>
          </w:p>
        </w:tc>
        <w:tc>
          <w:tcPr>
            <w:tcW w:w="1418" w:type="dxa"/>
            <w:tcBorders>
              <w:left w:val="single" w:sz="4" w:space="0" w:color="auto"/>
              <w:right w:val="single" w:sz="4" w:space="0" w:color="auto"/>
            </w:tcBorders>
            <w:shd w:val="clear" w:color="auto" w:fill="FFFFFF"/>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503</w:t>
            </w:r>
          </w:p>
        </w:tc>
        <w:tc>
          <w:tcPr>
            <w:tcW w:w="2551" w:type="dxa"/>
            <w:tcBorders>
              <w:left w:val="single" w:sz="4" w:space="0" w:color="auto"/>
            </w:tcBorders>
            <w:shd w:val="clear" w:color="auto" w:fill="FFFFFF"/>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108</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нервной системы</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762</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407</w:t>
            </w:r>
          </w:p>
        </w:tc>
      </w:tr>
      <w:tr w:rsidR="00E75DC8" w:rsidRPr="00457E06" w:rsidTr="00301C34">
        <w:trPr>
          <w:trHeight w:val="213"/>
        </w:trPr>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глаза  и его  придаточного аппарата</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97</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64</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уха  и сосцевидного отростка</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88</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53</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системы кровообращения</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3739</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133</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органов дыхания</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643</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109</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органов пищеварения</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813</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43</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кожи и подкожной клетчатки</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18</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4</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костно-мышечной системы и соединительной ткани</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2191</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114</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мочеполовой системы</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122</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29</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 xml:space="preserve">Психоневрологические  заболевания, в т.ч.  ДЦП </w:t>
            </w:r>
            <w:r w:rsidRPr="00457E06">
              <w:rPr>
                <w:rFonts w:ascii="Times New Roman" w:eastAsia="Times New Roman" w:hAnsi="Times New Roman"/>
                <w:bCs/>
                <w:sz w:val="24"/>
                <w:szCs w:val="24"/>
                <w:lang w:eastAsia="ru-RU"/>
              </w:rPr>
              <w:lastRenderedPageBreak/>
              <w:t>у детей</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lastRenderedPageBreak/>
              <w:t>144</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144</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lastRenderedPageBreak/>
              <w:t>Заболевания и последствия травм спинного мозга</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105</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78</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Болезни крови и кроветворных органов</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8</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4</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Cs/>
                <w:sz w:val="24"/>
                <w:szCs w:val="24"/>
                <w:lang w:eastAsia="ru-RU"/>
              </w:rPr>
            </w:pPr>
            <w:r w:rsidRPr="00457E06">
              <w:rPr>
                <w:rFonts w:ascii="Times New Roman" w:eastAsia="Times New Roman" w:hAnsi="Times New Roman"/>
                <w:bCs/>
                <w:sz w:val="24"/>
                <w:szCs w:val="24"/>
                <w:lang w:eastAsia="ru-RU"/>
              </w:rPr>
              <w:t>Онкогематологические заболевания у детей- инвалидов</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w:t>
            </w:r>
          </w:p>
        </w:tc>
        <w:tc>
          <w:tcPr>
            <w:tcW w:w="2551" w:type="dxa"/>
            <w:tcBorders>
              <w:lef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w:t>
            </w:r>
          </w:p>
        </w:tc>
      </w:tr>
      <w:tr w:rsidR="00E75DC8" w:rsidRPr="00457E06" w:rsidTr="00301C34">
        <w:tc>
          <w:tcPr>
            <w:tcW w:w="5387" w:type="dxa"/>
            <w:tcBorders>
              <w:right w:val="single" w:sz="4" w:space="0" w:color="auto"/>
            </w:tcBorders>
          </w:tcPr>
          <w:p w:rsidR="00E75DC8" w:rsidRPr="00457E06" w:rsidRDefault="00E75DC8" w:rsidP="00C3474C">
            <w:pPr>
              <w:keepNext/>
              <w:keepLines/>
              <w:widowControl w:val="0"/>
              <w:shd w:val="clear" w:color="auto" w:fill="FFFFFF" w:themeFill="background1"/>
              <w:autoSpaceDE w:val="0"/>
              <w:autoSpaceDN w:val="0"/>
              <w:adjustRightInd w:val="0"/>
              <w:spacing w:after="0" w:line="240" w:lineRule="auto"/>
              <w:ind w:left="59" w:firstLine="13"/>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Итого:</w:t>
            </w:r>
          </w:p>
        </w:tc>
        <w:tc>
          <w:tcPr>
            <w:tcW w:w="1418" w:type="dxa"/>
            <w:tcBorders>
              <w:left w:val="single" w:sz="4" w:space="0" w:color="auto"/>
              <w:right w:val="single" w:sz="4" w:space="0" w:color="auto"/>
            </w:tcBorders>
          </w:tcPr>
          <w:p w:rsidR="00E75DC8" w:rsidRPr="00457E06" w:rsidRDefault="00E75DC8" w:rsidP="00C3474C">
            <w:pPr>
              <w:keepNext/>
              <w:keepLines/>
              <w:shd w:val="clear" w:color="auto" w:fill="FFFFFF" w:themeFill="background1"/>
              <w:tabs>
                <w:tab w:val="left" w:pos="480"/>
                <w:tab w:val="center" w:pos="813"/>
              </w:tabs>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10524</w:t>
            </w:r>
          </w:p>
        </w:tc>
        <w:tc>
          <w:tcPr>
            <w:tcW w:w="2551" w:type="dxa"/>
            <w:tcBorders>
              <w:left w:val="single" w:sz="4" w:space="0" w:color="auto"/>
            </w:tcBorders>
          </w:tcPr>
          <w:p w:rsidR="00E75DC8" w:rsidRPr="00457E06" w:rsidRDefault="00E75DC8" w:rsidP="00C3474C">
            <w:pPr>
              <w:keepNext/>
              <w:keepLines/>
              <w:shd w:val="clear" w:color="auto" w:fill="FFFFFF" w:themeFill="background1"/>
              <w:tabs>
                <w:tab w:val="left" w:pos="480"/>
                <w:tab w:val="center" w:pos="813"/>
              </w:tabs>
              <w:spacing w:after="0" w:line="240" w:lineRule="auto"/>
              <w:jc w:val="center"/>
              <w:rPr>
                <w:rFonts w:ascii="Times New Roman" w:eastAsia="Times New Roman" w:hAnsi="Times New Roman"/>
                <w:b/>
                <w:bCs/>
                <w:sz w:val="24"/>
                <w:szCs w:val="24"/>
                <w:lang w:eastAsia="ru-RU"/>
              </w:rPr>
            </w:pPr>
            <w:r w:rsidRPr="00457E06">
              <w:rPr>
                <w:rFonts w:ascii="Times New Roman" w:eastAsia="Times New Roman" w:hAnsi="Times New Roman"/>
                <w:b/>
                <w:bCs/>
                <w:sz w:val="24"/>
                <w:szCs w:val="24"/>
                <w:lang w:eastAsia="ru-RU"/>
              </w:rPr>
              <w:t>1290</w:t>
            </w:r>
          </w:p>
        </w:tc>
      </w:tr>
    </w:tbl>
    <w:p w:rsidR="00E75DC8" w:rsidRPr="00457E06" w:rsidRDefault="00E75DC8" w:rsidP="00C3474C">
      <w:pPr>
        <w:keepNext/>
        <w:keepLines/>
        <w:shd w:val="clear" w:color="auto" w:fill="FFFFFF" w:themeFill="background1"/>
        <w:tabs>
          <w:tab w:val="left" w:pos="709"/>
        </w:tabs>
        <w:spacing w:after="0" w:line="240" w:lineRule="auto"/>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 xml:space="preserve">       </w:t>
      </w:r>
      <w:r w:rsidRPr="00457E06">
        <w:rPr>
          <w:rFonts w:ascii="Times New Roman" w:eastAsia="Times New Roman" w:hAnsi="Times New Roman"/>
          <w:bCs/>
          <w:sz w:val="28"/>
          <w:szCs w:val="28"/>
          <w:lang w:eastAsia="ru-RU"/>
        </w:rPr>
        <w:tab/>
        <w:t xml:space="preserve"> </w:t>
      </w:r>
    </w:p>
    <w:p w:rsidR="00E75DC8" w:rsidRPr="00457E06" w:rsidRDefault="00E75DC8" w:rsidP="00C3474C">
      <w:pPr>
        <w:keepNext/>
        <w:keepLines/>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В пределах выделенных денежных средств в 2018 году  </w:t>
      </w:r>
      <w:r w:rsidRPr="00457E06">
        <w:rPr>
          <w:rFonts w:ascii="Times New Roman" w:eastAsia="Times New Roman" w:hAnsi="Times New Roman"/>
          <w:b/>
          <w:sz w:val="28"/>
          <w:szCs w:val="28"/>
          <w:lang w:eastAsia="ru-RU"/>
        </w:rPr>
        <w:t>всего выдано 1751 путевка</w:t>
      </w:r>
      <w:r w:rsidRPr="00457E06">
        <w:rPr>
          <w:rFonts w:ascii="Times New Roman" w:eastAsia="Times New Roman" w:hAnsi="Times New Roman"/>
          <w:sz w:val="28"/>
          <w:szCs w:val="28"/>
          <w:lang w:eastAsia="ru-RU"/>
        </w:rPr>
        <w:t xml:space="preserve">, в т.ч. 235 путевок для сопровождающих лиц, </w:t>
      </w:r>
      <w:r w:rsidRPr="00457E06">
        <w:rPr>
          <w:rFonts w:ascii="Times New Roman" w:eastAsia="Times New Roman" w:hAnsi="Times New Roman"/>
          <w:b/>
          <w:sz w:val="28"/>
          <w:szCs w:val="28"/>
          <w:lang w:eastAsia="ru-RU"/>
        </w:rPr>
        <w:t>что составляет 16,6 %</w:t>
      </w:r>
      <w:r w:rsidRPr="00457E06">
        <w:rPr>
          <w:rFonts w:ascii="Times New Roman" w:eastAsia="Times New Roman" w:hAnsi="Times New Roman"/>
          <w:sz w:val="28"/>
          <w:szCs w:val="28"/>
          <w:lang w:eastAsia="ru-RU"/>
        </w:rPr>
        <w:t xml:space="preserve"> от общего количества нуждающихся.</w:t>
      </w:r>
    </w:p>
    <w:tbl>
      <w:tblPr>
        <w:tblW w:w="0" w:type="auto"/>
        <w:tblLayout w:type="fixed"/>
        <w:tblCellMar>
          <w:left w:w="30" w:type="dxa"/>
          <w:right w:w="30" w:type="dxa"/>
        </w:tblCellMar>
        <w:tblLook w:val="0000" w:firstRow="0" w:lastRow="0" w:firstColumn="0" w:lastColumn="0" w:noHBand="0" w:noVBand="0"/>
      </w:tblPr>
      <w:tblGrid>
        <w:gridCol w:w="456"/>
        <w:gridCol w:w="5244"/>
        <w:gridCol w:w="2410"/>
        <w:gridCol w:w="1276"/>
      </w:tblGrid>
      <w:tr w:rsidR="00E75DC8" w:rsidRPr="00457E06" w:rsidTr="00301C34">
        <w:trPr>
          <w:trHeight w:val="91"/>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ind w:right="-47"/>
              <w:jc w:val="center"/>
              <w:rPr>
                <w:rFonts w:ascii="Times New Roman" w:hAnsi="Times New Roman"/>
                <w:color w:val="000000"/>
                <w:sz w:val="24"/>
                <w:szCs w:val="24"/>
              </w:rPr>
            </w:pPr>
            <w:r w:rsidRPr="00457E06">
              <w:rPr>
                <w:rFonts w:ascii="Times New Roman" w:hAnsi="Times New Roman"/>
                <w:color w:val="000000"/>
                <w:sz w:val="24"/>
                <w:szCs w:val="24"/>
              </w:rPr>
              <w:t>№</w:t>
            </w:r>
          </w:p>
          <w:p w:rsidR="00E75DC8" w:rsidRPr="00457E06" w:rsidRDefault="00E75DC8" w:rsidP="00C3474C">
            <w:pPr>
              <w:keepNext/>
              <w:keepLines/>
              <w:shd w:val="clear" w:color="auto" w:fill="FFFFFF" w:themeFill="background1"/>
              <w:autoSpaceDE w:val="0"/>
              <w:autoSpaceDN w:val="0"/>
              <w:adjustRightInd w:val="0"/>
              <w:spacing w:after="0" w:line="240" w:lineRule="auto"/>
              <w:ind w:right="-47"/>
              <w:jc w:val="center"/>
              <w:rPr>
                <w:rFonts w:ascii="Times New Roman" w:hAnsi="Times New Roman"/>
                <w:color w:val="000000"/>
                <w:sz w:val="24"/>
                <w:szCs w:val="24"/>
              </w:rPr>
            </w:pPr>
            <w:r w:rsidRPr="00457E06">
              <w:rPr>
                <w:rFonts w:ascii="Times New Roman" w:hAnsi="Times New Roman"/>
                <w:color w:val="000000"/>
                <w:sz w:val="24"/>
                <w:szCs w:val="24"/>
              </w:rPr>
              <w:t>п/п</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Категории граждан, которым</w:t>
            </w:r>
          </w:p>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предоставлены услуги по СКЛ</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Численность</w:t>
            </w:r>
          </w:p>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граждан, которым</w:t>
            </w:r>
          </w:p>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предоставлены</w:t>
            </w:r>
          </w:p>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путёвки на СКЛ, чел.</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в т. ч.</w:t>
            </w:r>
          </w:p>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численность</w:t>
            </w:r>
          </w:p>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сопровож-</w:t>
            </w:r>
          </w:p>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дающих, чел.</w:t>
            </w:r>
          </w:p>
        </w:tc>
      </w:tr>
      <w:tr w:rsidR="00E75DC8" w:rsidRPr="00457E06" w:rsidTr="00301C34">
        <w:trPr>
          <w:trHeight w:val="238"/>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1</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Инвалиды войны</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w:t>
            </w:r>
          </w:p>
        </w:tc>
      </w:tr>
      <w:tr w:rsidR="00E75DC8" w:rsidRPr="00457E06" w:rsidTr="00301C34">
        <w:trPr>
          <w:trHeight w:val="204"/>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2</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Участники ВОВ</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12</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w:t>
            </w:r>
          </w:p>
        </w:tc>
      </w:tr>
      <w:tr w:rsidR="00E75DC8" w:rsidRPr="00457E06" w:rsidTr="00301C34">
        <w:trPr>
          <w:trHeight w:val="182"/>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3</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Ветераны боевых действий</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13</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r>
      <w:tr w:rsidR="00E75DC8" w:rsidRPr="00457E06" w:rsidTr="00301C34">
        <w:trPr>
          <w:trHeight w:val="379"/>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4</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ind w:right="-30"/>
              <w:rPr>
                <w:rFonts w:ascii="Times New Roman" w:hAnsi="Times New Roman"/>
                <w:color w:val="000000"/>
                <w:sz w:val="24"/>
                <w:szCs w:val="24"/>
              </w:rPr>
            </w:pPr>
            <w:r w:rsidRPr="00457E06">
              <w:rPr>
                <w:rFonts w:ascii="Times New Roman" w:hAnsi="Times New Roman"/>
                <w:color w:val="000000"/>
                <w:sz w:val="24"/>
                <w:szCs w:val="24"/>
              </w:rPr>
              <w:t>Военнослужащие, проходившие военную службу не в действующей армии, в период ВОВ, не менее 6 мес.</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r>
      <w:tr w:rsidR="00E75DC8" w:rsidRPr="00457E06" w:rsidTr="00301C34">
        <w:trPr>
          <w:trHeight w:val="204"/>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5</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 xml:space="preserve"> "Житель блокадного Ленинграда"</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r>
      <w:tr w:rsidR="00E75DC8" w:rsidRPr="00457E06" w:rsidTr="00301C34">
        <w:trPr>
          <w:trHeight w:val="182"/>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6</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Работники тыла в период ВОВ</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r>
      <w:tr w:rsidR="00E75DC8" w:rsidRPr="00457E06" w:rsidTr="00301C34">
        <w:trPr>
          <w:trHeight w:val="204"/>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7</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Члены семей погибших (умерших)</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r>
      <w:tr w:rsidR="00E75DC8" w:rsidRPr="00457E06" w:rsidTr="00301C34">
        <w:trPr>
          <w:trHeight w:val="204"/>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8</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Инвалиды</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1307</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68</w:t>
            </w:r>
          </w:p>
        </w:tc>
      </w:tr>
      <w:tr w:rsidR="00E75DC8" w:rsidRPr="00457E06" w:rsidTr="00301C34">
        <w:trPr>
          <w:trHeight w:val="204"/>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9</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Дети-инвалиды</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167</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165</w:t>
            </w:r>
          </w:p>
        </w:tc>
      </w:tr>
      <w:tr w:rsidR="00E75DC8" w:rsidRPr="00457E06" w:rsidTr="00301C34">
        <w:trPr>
          <w:trHeight w:val="65"/>
        </w:trPr>
        <w:tc>
          <w:tcPr>
            <w:tcW w:w="45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10</w:t>
            </w: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457E06">
              <w:rPr>
                <w:rFonts w:ascii="Times New Roman" w:hAnsi="Times New Roman"/>
                <w:color w:val="000000"/>
                <w:sz w:val="24"/>
                <w:szCs w:val="24"/>
              </w:rPr>
              <w:t>Пострадавшие от радиационных воздействий</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color w:val="000000"/>
                <w:sz w:val="24"/>
                <w:szCs w:val="24"/>
              </w:rPr>
            </w:pPr>
            <w:r w:rsidRPr="00457E06">
              <w:rPr>
                <w:rFonts w:ascii="Times New Roman" w:hAnsi="Times New Roman"/>
                <w:color w:val="000000"/>
                <w:sz w:val="24"/>
                <w:szCs w:val="24"/>
              </w:rPr>
              <w:t>0</w:t>
            </w:r>
          </w:p>
        </w:tc>
      </w:tr>
      <w:tr w:rsidR="00E75DC8" w:rsidRPr="00457E06" w:rsidTr="00301C34">
        <w:trPr>
          <w:trHeight w:val="264"/>
        </w:trPr>
        <w:tc>
          <w:tcPr>
            <w:tcW w:w="456" w:type="dxa"/>
            <w:tcBorders>
              <w:top w:val="nil"/>
              <w:left w:val="nil"/>
              <w:bottom w:val="nil"/>
              <w:right w:val="nil"/>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right"/>
              <w:rPr>
                <w:rFonts w:ascii="Times New Roman" w:hAnsi="Times New Roman"/>
                <w:color w:val="000000"/>
                <w:sz w:val="24"/>
                <w:szCs w:val="24"/>
              </w:rPr>
            </w:pPr>
          </w:p>
        </w:tc>
        <w:tc>
          <w:tcPr>
            <w:tcW w:w="5244"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rPr>
                <w:rFonts w:ascii="Times New Roman" w:hAnsi="Times New Roman"/>
                <w:b/>
                <w:bCs/>
                <w:color w:val="000000"/>
                <w:sz w:val="24"/>
                <w:szCs w:val="24"/>
              </w:rPr>
            </w:pPr>
            <w:r w:rsidRPr="00457E06">
              <w:rPr>
                <w:rFonts w:ascii="Times New Roman" w:hAnsi="Times New Roman"/>
                <w:b/>
                <w:bCs/>
                <w:color w:val="000000"/>
                <w:sz w:val="24"/>
                <w:szCs w:val="24"/>
              </w:rPr>
              <w:t>Итого:</w:t>
            </w:r>
          </w:p>
        </w:tc>
        <w:tc>
          <w:tcPr>
            <w:tcW w:w="2410"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b/>
                <w:bCs/>
                <w:color w:val="000000"/>
                <w:sz w:val="24"/>
                <w:szCs w:val="24"/>
              </w:rPr>
            </w:pPr>
            <w:r w:rsidRPr="00457E06">
              <w:rPr>
                <w:rFonts w:ascii="Times New Roman" w:hAnsi="Times New Roman"/>
                <w:b/>
                <w:bCs/>
                <w:color w:val="000000"/>
                <w:sz w:val="24"/>
                <w:szCs w:val="24"/>
              </w:rPr>
              <w:t>1516</w:t>
            </w:r>
          </w:p>
        </w:tc>
        <w:tc>
          <w:tcPr>
            <w:tcW w:w="1276" w:type="dxa"/>
            <w:tcBorders>
              <w:top w:val="single" w:sz="6" w:space="0" w:color="auto"/>
              <w:left w:val="single" w:sz="6" w:space="0" w:color="auto"/>
              <w:bottom w:val="single" w:sz="6" w:space="0" w:color="auto"/>
              <w:right w:val="single" w:sz="6" w:space="0" w:color="auto"/>
            </w:tcBorders>
          </w:tcPr>
          <w:p w:rsidR="00E75DC8" w:rsidRPr="00457E06" w:rsidRDefault="00E75DC8" w:rsidP="00C3474C">
            <w:pPr>
              <w:keepNext/>
              <w:keepLines/>
              <w:shd w:val="clear" w:color="auto" w:fill="FFFFFF" w:themeFill="background1"/>
              <w:autoSpaceDE w:val="0"/>
              <w:autoSpaceDN w:val="0"/>
              <w:adjustRightInd w:val="0"/>
              <w:spacing w:after="0" w:line="240" w:lineRule="auto"/>
              <w:jc w:val="center"/>
              <w:rPr>
                <w:rFonts w:ascii="Times New Roman" w:hAnsi="Times New Roman"/>
                <w:b/>
                <w:bCs/>
                <w:color w:val="000000"/>
                <w:sz w:val="24"/>
                <w:szCs w:val="24"/>
              </w:rPr>
            </w:pPr>
            <w:r w:rsidRPr="00457E06">
              <w:rPr>
                <w:rFonts w:ascii="Times New Roman" w:hAnsi="Times New Roman"/>
                <w:b/>
                <w:bCs/>
                <w:color w:val="000000"/>
                <w:sz w:val="24"/>
                <w:szCs w:val="24"/>
              </w:rPr>
              <w:t>235</w:t>
            </w:r>
          </w:p>
        </w:tc>
      </w:tr>
    </w:tbl>
    <w:p w:rsidR="00E75DC8" w:rsidRPr="00457E06" w:rsidRDefault="00E75DC8" w:rsidP="00C3474C">
      <w:pPr>
        <w:keepNext/>
        <w:keepLines/>
        <w:shd w:val="clear" w:color="auto" w:fill="FFFFFF" w:themeFill="background1"/>
        <w:tabs>
          <w:tab w:val="left" w:pos="709"/>
        </w:tabs>
        <w:spacing w:after="0" w:line="240" w:lineRule="auto"/>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ab/>
        <w:t xml:space="preserve">По состоянию на 31.12.2018 </w:t>
      </w:r>
      <w:r w:rsidRPr="00457E06">
        <w:rPr>
          <w:rFonts w:ascii="Times New Roman" w:eastAsia="Times New Roman" w:hAnsi="Times New Roman"/>
          <w:bCs/>
          <w:sz w:val="28"/>
          <w:szCs w:val="28"/>
          <w:lang w:eastAsia="ru-RU"/>
        </w:rPr>
        <w:t xml:space="preserve">заключено 37 государственных контрактов (из них 20 детских), подписано 7 дополнительных соглашений на общую сумму </w:t>
      </w:r>
      <w:r w:rsidRPr="00457E06">
        <w:rPr>
          <w:rFonts w:ascii="Times New Roman" w:eastAsia="Times New Roman" w:hAnsi="Times New Roman"/>
          <w:b/>
          <w:bCs/>
          <w:sz w:val="28"/>
          <w:szCs w:val="28"/>
          <w:lang w:eastAsia="ru-RU"/>
        </w:rPr>
        <w:t>38 721 591,15</w:t>
      </w:r>
      <w:r w:rsidRPr="00457E06">
        <w:rPr>
          <w:rFonts w:ascii="Times New Roman" w:eastAsia="Times New Roman" w:hAnsi="Times New Roman"/>
          <w:sz w:val="28"/>
          <w:szCs w:val="28"/>
          <w:lang w:eastAsia="ru-RU"/>
        </w:rPr>
        <w:t xml:space="preserve"> руб. Приобретено путёвок</w:t>
      </w:r>
      <w:r w:rsidRPr="00457E06">
        <w:rPr>
          <w:rFonts w:ascii="Times New Roman" w:eastAsia="Times New Roman" w:hAnsi="Times New Roman"/>
          <w:bCs/>
          <w:sz w:val="28"/>
          <w:szCs w:val="28"/>
          <w:lang w:eastAsia="ru-RU"/>
        </w:rPr>
        <w:t xml:space="preserve"> в разрезе заболеваний:</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1511"/>
        <w:gridCol w:w="1768"/>
        <w:gridCol w:w="1519"/>
      </w:tblGrid>
      <w:tr w:rsidR="00E75DC8" w:rsidRPr="00457E06" w:rsidTr="00301C34">
        <w:trPr>
          <w:trHeight w:val="523"/>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b/>
                <w:lang w:eastAsia="ru-RU"/>
              </w:rPr>
              <w:t>Профиль заболевания</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lang w:eastAsia="ru-RU"/>
              </w:rPr>
              <w:t>Приобретено</w:t>
            </w:r>
            <w:r w:rsidRPr="00457E06">
              <w:rPr>
                <w:rFonts w:ascii="Times New Roman" w:eastAsia="Times New Roman" w:hAnsi="Times New Roman"/>
                <w:b/>
                <w:lang w:eastAsia="ru-RU"/>
              </w:rPr>
              <w:t xml:space="preserve"> для взрослых</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lang w:eastAsia="ru-RU"/>
              </w:rPr>
              <w:t xml:space="preserve">Приобретено </w:t>
            </w:r>
            <w:r w:rsidRPr="00457E06">
              <w:rPr>
                <w:rFonts w:ascii="Times New Roman" w:eastAsia="Times New Roman" w:hAnsi="Times New Roman"/>
                <w:b/>
                <w:lang w:eastAsia="ru-RU"/>
              </w:rPr>
              <w:t>для</w:t>
            </w:r>
          </w:p>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b/>
                <w:lang w:eastAsia="ru-RU"/>
              </w:rPr>
              <w:t>детей</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b/>
                <w:lang w:eastAsia="ru-RU"/>
              </w:rPr>
              <w:t>Приобретено путёвок</w:t>
            </w:r>
          </w:p>
        </w:tc>
      </w:tr>
      <w:tr w:rsidR="00E75DC8" w:rsidRPr="00457E06" w:rsidTr="00301C34">
        <w:trPr>
          <w:trHeight w:val="207"/>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эндокринной  системы</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75</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30</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105</w:t>
            </w:r>
          </w:p>
        </w:tc>
      </w:tr>
      <w:tr w:rsidR="00E75DC8" w:rsidRPr="00457E06" w:rsidTr="00301C34">
        <w:trPr>
          <w:trHeight w:val="229"/>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нервной системы</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92</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140</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232</w:t>
            </w:r>
          </w:p>
        </w:tc>
      </w:tr>
      <w:tr w:rsidR="00E75DC8" w:rsidRPr="00457E06" w:rsidTr="00301C34">
        <w:trPr>
          <w:trHeight w:val="277"/>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глаза  и его  придаточного аппарата</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24</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12</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36</w:t>
            </w:r>
          </w:p>
        </w:tc>
      </w:tr>
      <w:tr w:rsidR="00E75DC8" w:rsidRPr="00457E06" w:rsidTr="00301C34">
        <w:trPr>
          <w:trHeight w:val="255"/>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уха  и сосцевидного отростка</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3</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lang w:eastAsia="ru-RU"/>
              </w:rPr>
              <w:t>16</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19</w:t>
            </w:r>
          </w:p>
        </w:tc>
      </w:tr>
      <w:tr w:rsidR="00E75DC8" w:rsidRPr="00457E06" w:rsidTr="00301C34">
        <w:trPr>
          <w:trHeight w:val="275"/>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системы кровообращения</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626</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10</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636</w:t>
            </w:r>
          </w:p>
        </w:tc>
      </w:tr>
      <w:tr w:rsidR="00E75DC8" w:rsidRPr="00457E06" w:rsidTr="00301C34">
        <w:trPr>
          <w:trHeight w:val="287"/>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органов пищеварения</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lang w:eastAsia="ru-RU"/>
              </w:rPr>
              <w:t>136</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10</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146</w:t>
            </w:r>
          </w:p>
        </w:tc>
      </w:tr>
      <w:tr w:rsidR="00E75DC8" w:rsidRPr="00457E06" w:rsidTr="00301C34">
        <w:trPr>
          <w:trHeight w:val="287"/>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органов дыхания</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87</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40</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127</w:t>
            </w:r>
          </w:p>
        </w:tc>
      </w:tr>
      <w:tr w:rsidR="00E75DC8" w:rsidRPr="00457E06" w:rsidTr="00301C34">
        <w:trPr>
          <w:trHeight w:val="266"/>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кожи и подкожной клетчатки</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4</w:t>
            </w:r>
          </w:p>
        </w:tc>
      </w:tr>
      <w:tr w:rsidR="00E75DC8" w:rsidRPr="00457E06" w:rsidTr="00301C34">
        <w:trPr>
          <w:trHeight w:val="285"/>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 xml:space="preserve">Болезни костно-мышечной системы </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328</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22</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350</w:t>
            </w:r>
          </w:p>
        </w:tc>
      </w:tr>
      <w:tr w:rsidR="00E75DC8" w:rsidRPr="00457E06" w:rsidTr="00301C34">
        <w:trPr>
          <w:trHeight w:val="201"/>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Болезни мочеполовой системы</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17</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6</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23</w:t>
            </w:r>
          </w:p>
        </w:tc>
      </w:tr>
      <w:tr w:rsidR="00E75DC8" w:rsidRPr="00457E06" w:rsidTr="00301C34">
        <w:trPr>
          <w:trHeight w:val="205"/>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t>Психоневрологические  заболевания, в т.ч.  ДЦП</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lang w:eastAsia="ru-RU"/>
              </w:rPr>
              <w:t>44</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44</w:t>
            </w:r>
          </w:p>
        </w:tc>
      </w:tr>
      <w:tr w:rsidR="00E75DC8" w:rsidRPr="00457E06" w:rsidTr="00301C34">
        <w:trPr>
          <w:trHeight w:val="209"/>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sz w:val="24"/>
                <w:szCs w:val="24"/>
                <w:lang w:eastAsia="ru-RU"/>
              </w:rPr>
            </w:pPr>
            <w:r w:rsidRPr="00457E06">
              <w:rPr>
                <w:rFonts w:ascii="Times New Roman" w:eastAsia="Times New Roman" w:hAnsi="Times New Roman"/>
                <w:lang w:eastAsia="ru-RU"/>
              </w:rPr>
              <w:lastRenderedPageBreak/>
              <w:t>Заболевания и последствия травм спинного мозга</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lang w:eastAsia="ru-RU"/>
              </w:rPr>
              <w:t>29</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sz w:val="24"/>
                <w:szCs w:val="24"/>
                <w:lang w:eastAsia="ru-RU"/>
              </w:rPr>
            </w:pPr>
            <w:r w:rsidRPr="00457E06">
              <w:rPr>
                <w:rFonts w:ascii="Times New Roman" w:eastAsia="Times New Roman" w:hAnsi="Times New Roman"/>
                <w:sz w:val="24"/>
                <w:szCs w:val="24"/>
                <w:lang w:eastAsia="ru-RU"/>
              </w:rPr>
              <w:t>29</w:t>
            </w:r>
          </w:p>
        </w:tc>
      </w:tr>
      <w:tr w:rsidR="00E75DC8" w:rsidRPr="00457E06" w:rsidTr="00301C34">
        <w:trPr>
          <w:trHeight w:val="217"/>
        </w:trPr>
        <w:tc>
          <w:tcPr>
            <w:tcW w:w="4602" w:type="dxa"/>
            <w:shd w:val="clear" w:color="auto" w:fill="auto"/>
            <w:vAlign w:val="center"/>
          </w:tcPr>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b/>
                <w:sz w:val="24"/>
                <w:szCs w:val="24"/>
                <w:lang w:eastAsia="ru-RU"/>
              </w:rPr>
            </w:pPr>
            <w:r w:rsidRPr="00457E06">
              <w:rPr>
                <w:rFonts w:ascii="Times New Roman" w:eastAsia="Times New Roman" w:hAnsi="Times New Roman"/>
                <w:b/>
                <w:lang w:eastAsia="ru-RU"/>
              </w:rPr>
              <w:t>Итого:</w:t>
            </w:r>
          </w:p>
        </w:tc>
        <w:tc>
          <w:tcPr>
            <w:tcW w:w="1511"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b/>
                <w:sz w:val="24"/>
                <w:szCs w:val="24"/>
                <w:lang w:eastAsia="ru-RU"/>
              </w:rPr>
              <w:t>1419</w:t>
            </w:r>
          </w:p>
        </w:tc>
        <w:tc>
          <w:tcPr>
            <w:tcW w:w="1768"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b/>
                <w:sz w:val="24"/>
                <w:szCs w:val="24"/>
                <w:lang w:eastAsia="ru-RU"/>
              </w:rPr>
              <w:t>332</w:t>
            </w:r>
          </w:p>
        </w:tc>
        <w:tc>
          <w:tcPr>
            <w:tcW w:w="1519" w:type="dxa"/>
            <w:shd w:val="clear" w:color="auto" w:fill="auto"/>
            <w:vAlign w:val="center"/>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b/>
                <w:sz w:val="24"/>
                <w:szCs w:val="24"/>
                <w:lang w:eastAsia="ru-RU"/>
              </w:rPr>
            </w:pPr>
            <w:r w:rsidRPr="00457E06">
              <w:rPr>
                <w:rFonts w:ascii="Times New Roman" w:eastAsia="Times New Roman" w:hAnsi="Times New Roman"/>
                <w:b/>
                <w:sz w:val="24"/>
                <w:szCs w:val="24"/>
                <w:lang w:eastAsia="ru-RU"/>
              </w:rPr>
              <w:t>1751</w:t>
            </w:r>
          </w:p>
        </w:tc>
      </w:tr>
    </w:tbl>
    <w:p w:rsidR="00E75DC8" w:rsidRPr="00457E06" w:rsidRDefault="00E75DC8" w:rsidP="00C3474C">
      <w:pPr>
        <w:keepNext/>
        <w:keepLines/>
        <w:shd w:val="clear" w:color="auto" w:fill="FFFFFF" w:themeFill="background1"/>
        <w:tabs>
          <w:tab w:val="left" w:pos="709"/>
        </w:tabs>
        <w:spacing w:after="0" w:line="240" w:lineRule="auto"/>
        <w:jc w:val="both"/>
        <w:rPr>
          <w:rFonts w:ascii="Times New Roman" w:eastAsia="Times New Roman" w:hAnsi="Times New Roman"/>
          <w:sz w:val="28"/>
          <w:szCs w:val="28"/>
          <w:lang w:eastAsia="ru-RU"/>
        </w:rPr>
      </w:pPr>
      <w:r w:rsidRPr="00457E06">
        <w:rPr>
          <w:rFonts w:ascii="Times New Roman" w:eastAsia="Times New Roman" w:hAnsi="Times New Roman"/>
          <w:bCs/>
          <w:sz w:val="28"/>
          <w:szCs w:val="28"/>
          <w:lang w:eastAsia="ru-RU"/>
        </w:rPr>
        <w:t xml:space="preserve">     </w:t>
      </w:r>
    </w:p>
    <w:p w:rsidR="00E75DC8" w:rsidRPr="00457E06" w:rsidRDefault="00E75DC8" w:rsidP="00C3474C">
      <w:pPr>
        <w:keepNext/>
        <w:keepLines/>
        <w:shd w:val="clear" w:color="auto" w:fill="FFFFFF" w:themeFill="background1"/>
        <w:tabs>
          <w:tab w:val="left" w:pos="709"/>
        </w:tabs>
        <w:spacing w:after="0" w:line="240" w:lineRule="auto"/>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ab/>
        <w:t>В текущем году для федеральных льготников по решениям суда не было выдано санаторно-курортных путёвок.</w:t>
      </w:r>
    </w:p>
    <w:p w:rsidR="00E75DC8" w:rsidRPr="00457E06" w:rsidRDefault="00E75DC8" w:rsidP="00C3474C">
      <w:pPr>
        <w:keepNext/>
        <w:keepLines/>
        <w:shd w:val="clear" w:color="auto" w:fill="FFFFFF" w:themeFill="background1"/>
        <w:tabs>
          <w:tab w:val="left" w:pos="709"/>
        </w:tabs>
        <w:spacing w:after="0" w:line="240" w:lineRule="auto"/>
        <w:ind w:firstLine="709"/>
        <w:jc w:val="both"/>
        <w:rPr>
          <w:rFonts w:ascii="Times New Roman" w:eastAsia="Times New Roman" w:hAnsi="Times New Roman"/>
          <w:b/>
          <w:bCs/>
          <w:sz w:val="28"/>
          <w:szCs w:val="28"/>
          <w:lang w:eastAsia="ru-RU"/>
        </w:rPr>
      </w:pPr>
      <w:r w:rsidRPr="00457E06">
        <w:rPr>
          <w:rFonts w:ascii="Times New Roman" w:eastAsia="Times New Roman" w:hAnsi="Times New Roman"/>
          <w:b/>
          <w:sz w:val="28"/>
          <w:szCs w:val="28"/>
          <w:lang w:eastAsia="ru-RU"/>
        </w:rPr>
        <w:t xml:space="preserve">С целью дальнейшего обеспечения все заявления граждан, которые по состоянию на 31.12.2018 были не обеспечены санаторно-курортными путевками, переданы также </w:t>
      </w:r>
      <w:r w:rsidRPr="00457E06">
        <w:rPr>
          <w:rFonts w:ascii="Times New Roman" w:eastAsia="Times New Roman" w:hAnsi="Times New Roman"/>
          <w:b/>
          <w:bCs/>
          <w:sz w:val="28"/>
          <w:szCs w:val="28"/>
          <w:lang w:eastAsia="ru-RU"/>
        </w:rPr>
        <w:t>Ульяновскому региональному отделению Фонда социального страхования Российской Федерации.</w:t>
      </w:r>
    </w:p>
    <w:p w:rsidR="00E75DC8" w:rsidRPr="00457E06" w:rsidRDefault="00E75DC8" w:rsidP="00C3474C">
      <w:pPr>
        <w:keepNext/>
        <w:keepLines/>
        <w:shd w:val="clear" w:color="auto" w:fill="FFFFFF" w:themeFill="background1"/>
        <w:tabs>
          <w:tab w:val="left" w:pos="709"/>
        </w:tabs>
        <w:spacing w:after="0" w:line="240" w:lineRule="auto"/>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ab/>
      </w:r>
      <w:r w:rsidRPr="00457E06">
        <w:rPr>
          <w:rFonts w:ascii="Times New Roman" w:eastAsia="Times New Roman" w:hAnsi="Times New Roman"/>
          <w:bCs/>
          <w:sz w:val="28"/>
          <w:szCs w:val="28"/>
          <w:lang w:eastAsia="ru-RU"/>
        </w:rPr>
        <w:t xml:space="preserve"> </w:t>
      </w:r>
    </w:p>
    <w:p w:rsidR="00E75DC8" w:rsidRPr="00457E06" w:rsidRDefault="00E75DC8" w:rsidP="00C3474C">
      <w:pPr>
        <w:keepNext/>
        <w:keepLines/>
        <w:shd w:val="clear" w:color="auto" w:fill="FFFFFF" w:themeFill="background1"/>
        <w:tabs>
          <w:tab w:val="left" w:pos="709"/>
          <w:tab w:val="left" w:pos="960"/>
        </w:tabs>
        <w:spacing w:after="0" w:line="240" w:lineRule="auto"/>
        <w:rPr>
          <w:rFonts w:ascii="Times New Roman" w:eastAsia="Times New Roman" w:hAnsi="Times New Roman"/>
          <w:b/>
          <w:bCs/>
          <w:color w:val="000000"/>
          <w:sz w:val="28"/>
          <w:szCs w:val="28"/>
          <w:lang w:eastAsia="ru-RU"/>
        </w:rPr>
      </w:pPr>
      <w:r w:rsidRPr="00457E06">
        <w:rPr>
          <w:rFonts w:ascii="Times New Roman" w:eastAsia="Times New Roman" w:hAnsi="Times New Roman"/>
          <w:b/>
          <w:bCs/>
          <w:color w:val="000000"/>
          <w:sz w:val="28"/>
          <w:szCs w:val="28"/>
          <w:lang w:eastAsia="ru-RU"/>
        </w:rPr>
        <w:tab/>
      </w:r>
      <w:r w:rsidR="00301C34" w:rsidRPr="00457E06">
        <w:rPr>
          <w:rFonts w:ascii="Times New Roman" w:eastAsia="Times New Roman" w:hAnsi="Times New Roman"/>
          <w:b/>
          <w:bCs/>
          <w:color w:val="000000"/>
          <w:sz w:val="28"/>
          <w:szCs w:val="28"/>
          <w:lang w:eastAsia="ru-RU"/>
        </w:rPr>
        <w:t>7.3.</w:t>
      </w:r>
      <w:r w:rsidRPr="00457E06">
        <w:rPr>
          <w:rFonts w:ascii="Times New Roman" w:eastAsia="Times New Roman" w:hAnsi="Times New Roman"/>
          <w:b/>
          <w:bCs/>
          <w:color w:val="000000"/>
          <w:sz w:val="28"/>
          <w:szCs w:val="28"/>
          <w:lang w:eastAsia="ru-RU"/>
        </w:rPr>
        <w:t>Предоставление бесплатного проезда (специальных талонов)</w:t>
      </w:r>
    </w:p>
    <w:p w:rsidR="00E75DC8" w:rsidRPr="00457E06" w:rsidRDefault="00E75DC8" w:rsidP="00C3474C">
      <w:pPr>
        <w:keepNext/>
        <w:keepLines/>
        <w:shd w:val="clear" w:color="auto" w:fill="FFFFFF" w:themeFill="background1"/>
        <w:tabs>
          <w:tab w:val="left" w:pos="0"/>
        </w:tabs>
        <w:spacing w:after="0" w:line="240" w:lineRule="auto"/>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ab/>
        <w:t>Для предоставления бесплатного проезда федеральным льготникам с начала года Центром были заключено государственных контрактов на общую сумму 9 122 061,50 руб. В рамках указанных государственных контрактов услуга по бесплатному проезду оказана 2003</w:t>
      </w:r>
      <w:r w:rsidR="004E7E4E" w:rsidRPr="00457E06">
        <w:rPr>
          <w:rFonts w:ascii="Times New Roman" w:eastAsia="Times New Roman" w:hAnsi="Times New Roman"/>
          <w:color w:val="000000"/>
          <w:sz w:val="28"/>
          <w:szCs w:val="28"/>
          <w:lang w:eastAsia="ru-RU"/>
        </w:rPr>
        <w:t xml:space="preserve"> </w:t>
      </w:r>
      <w:r w:rsidRPr="00457E06">
        <w:rPr>
          <w:rFonts w:ascii="Times New Roman" w:eastAsia="Times New Roman" w:hAnsi="Times New Roman"/>
          <w:color w:val="000000"/>
          <w:sz w:val="28"/>
          <w:szCs w:val="28"/>
          <w:lang w:eastAsia="ru-RU"/>
        </w:rPr>
        <w:t>гражданам, в т.ч. 421 сопровождающим их лицам.</w:t>
      </w:r>
    </w:p>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b/>
          <w:color w:val="000000"/>
          <w:sz w:val="28"/>
          <w:szCs w:val="28"/>
          <w:lang w:eastAsia="ru-RU"/>
        </w:rPr>
      </w:pPr>
    </w:p>
    <w:p w:rsidR="00E75DC8" w:rsidRPr="00457E06" w:rsidRDefault="004E7E4E" w:rsidP="00C3474C">
      <w:pPr>
        <w:keepNext/>
        <w:keepLines/>
        <w:shd w:val="clear" w:color="auto" w:fill="FFFFFF" w:themeFill="background1"/>
        <w:tabs>
          <w:tab w:val="left" w:pos="709"/>
        </w:tabs>
        <w:spacing w:after="0" w:line="240" w:lineRule="auto"/>
        <w:ind w:firstLine="709"/>
        <w:jc w:val="both"/>
        <w:rPr>
          <w:rFonts w:ascii="Times New Roman" w:eastAsia="Times New Roman" w:hAnsi="Times New Roman"/>
          <w:b/>
          <w:color w:val="000000"/>
          <w:sz w:val="28"/>
          <w:szCs w:val="28"/>
          <w:lang w:eastAsia="ru-RU"/>
        </w:rPr>
      </w:pPr>
      <w:r w:rsidRPr="00396E54">
        <w:rPr>
          <w:rFonts w:ascii="Times New Roman" w:eastAsia="Times New Roman" w:hAnsi="Times New Roman"/>
          <w:b/>
          <w:color w:val="000000"/>
          <w:sz w:val="28"/>
          <w:szCs w:val="28"/>
          <w:lang w:eastAsia="ru-RU"/>
        </w:rPr>
        <w:t>7.</w:t>
      </w:r>
      <w:r w:rsidRPr="00457E06">
        <w:rPr>
          <w:rFonts w:ascii="Times New Roman" w:eastAsia="Times New Roman" w:hAnsi="Times New Roman"/>
          <w:b/>
          <w:color w:val="000000"/>
          <w:sz w:val="28"/>
          <w:szCs w:val="28"/>
          <w:lang w:eastAsia="ru-RU"/>
        </w:rPr>
        <w:t>4.</w:t>
      </w:r>
      <w:r w:rsidR="00E75DC8" w:rsidRPr="00457E06">
        <w:rPr>
          <w:rFonts w:ascii="Times New Roman" w:eastAsia="Times New Roman" w:hAnsi="Times New Roman"/>
          <w:b/>
          <w:color w:val="000000"/>
          <w:sz w:val="28"/>
          <w:szCs w:val="28"/>
          <w:lang w:eastAsia="ru-RU"/>
        </w:rPr>
        <w:t>Предоставление гражданам путевок на реабилитацию</w:t>
      </w:r>
      <w:r w:rsidRPr="00457E06">
        <w:rPr>
          <w:rFonts w:ascii="Times New Roman" w:eastAsia="Times New Roman" w:hAnsi="Times New Roman"/>
          <w:b/>
          <w:color w:val="000000"/>
          <w:sz w:val="28"/>
          <w:szCs w:val="28"/>
          <w:lang w:eastAsia="ru-RU"/>
        </w:rPr>
        <w:t xml:space="preserve"> </w:t>
      </w:r>
      <w:r w:rsidR="00E75DC8" w:rsidRPr="00457E06">
        <w:rPr>
          <w:rFonts w:ascii="Times New Roman" w:eastAsia="Times New Roman" w:hAnsi="Times New Roman"/>
          <w:b/>
          <w:color w:val="000000"/>
          <w:sz w:val="28"/>
          <w:szCs w:val="28"/>
          <w:lang w:eastAsia="ru-RU"/>
        </w:rPr>
        <w:t>(региональные льготники)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126"/>
      </w:tblGrid>
      <w:tr w:rsidR="00E75DC8" w:rsidRPr="00457E06" w:rsidTr="004E7E4E">
        <w:trPr>
          <w:trHeight w:val="96"/>
        </w:trPr>
        <w:tc>
          <w:tcPr>
            <w:tcW w:w="368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Категория граждан</w:t>
            </w:r>
          </w:p>
          <w:p w:rsidR="00E75DC8" w:rsidRPr="00457E06" w:rsidRDefault="00E75DC8" w:rsidP="00C3474C">
            <w:pPr>
              <w:keepNext/>
              <w:keepLines/>
              <w:shd w:val="clear" w:color="auto" w:fill="FFFFFF" w:themeFill="background1"/>
              <w:spacing w:after="0" w:line="240" w:lineRule="auto"/>
              <w:rPr>
                <w:rFonts w:ascii="Times New Roman" w:eastAsia="Times New Roman" w:hAnsi="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На учёте (чел.)</w:t>
            </w:r>
          </w:p>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по состоянию</w:t>
            </w:r>
          </w:p>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на 01.10.2018</w:t>
            </w:r>
          </w:p>
        </w:tc>
        <w:tc>
          <w:tcPr>
            <w:tcW w:w="2126" w:type="dxa"/>
            <w:tcBorders>
              <w:top w:val="single" w:sz="4" w:space="0" w:color="auto"/>
              <w:left w:val="single" w:sz="4" w:space="0" w:color="auto"/>
              <w:bottom w:val="single" w:sz="4" w:space="0" w:color="auto"/>
              <w:right w:val="single" w:sz="4" w:space="0" w:color="auto"/>
            </w:tcBorders>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В т.ч. на учёте (чел.) по состоянию на 01.01.2018</w:t>
            </w:r>
          </w:p>
        </w:tc>
      </w:tr>
      <w:tr w:rsidR="00E75DC8" w:rsidRPr="00457E06" w:rsidTr="004E7E4E">
        <w:tc>
          <w:tcPr>
            <w:tcW w:w="368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реабилитированные лица</w:t>
            </w:r>
          </w:p>
        </w:tc>
        <w:tc>
          <w:tcPr>
            <w:tcW w:w="3544"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128</w:t>
            </w:r>
          </w:p>
        </w:tc>
        <w:tc>
          <w:tcPr>
            <w:tcW w:w="212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118</w:t>
            </w:r>
          </w:p>
        </w:tc>
      </w:tr>
      <w:tr w:rsidR="00E75DC8" w:rsidRPr="00457E06" w:rsidTr="004E7E4E">
        <w:tc>
          <w:tcPr>
            <w:tcW w:w="368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труженики тыла</w:t>
            </w:r>
          </w:p>
        </w:tc>
        <w:tc>
          <w:tcPr>
            <w:tcW w:w="3544"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175</w:t>
            </w:r>
          </w:p>
        </w:tc>
        <w:tc>
          <w:tcPr>
            <w:tcW w:w="212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184</w:t>
            </w:r>
          </w:p>
        </w:tc>
      </w:tr>
      <w:tr w:rsidR="00E75DC8" w:rsidRPr="00457E06" w:rsidTr="004E7E4E">
        <w:tc>
          <w:tcPr>
            <w:tcW w:w="368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ветераны труда</w:t>
            </w:r>
          </w:p>
        </w:tc>
        <w:tc>
          <w:tcPr>
            <w:tcW w:w="3544"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18869</w:t>
            </w:r>
          </w:p>
        </w:tc>
        <w:tc>
          <w:tcPr>
            <w:tcW w:w="212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17842</w:t>
            </w:r>
          </w:p>
        </w:tc>
      </w:tr>
      <w:tr w:rsidR="00E75DC8" w:rsidRPr="00457E06" w:rsidTr="004E7E4E">
        <w:tc>
          <w:tcPr>
            <w:tcW w:w="368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пенсионеры</w:t>
            </w:r>
          </w:p>
        </w:tc>
        <w:tc>
          <w:tcPr>
            <w:tcW w:w="3544"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4774</w:t>
            </w:r>
          </w:p>
        </w:tc>
        <w:tc>
          <w:tcPr>
            <w:tcW w:w="212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4028</w:t>
            </w:r>
          </w:p>
        </w:tc>
      </w:tr>
      <w:tr w:rsidR="00E75DC8" w:rsidRPr="00457E06" w:rsidTr="004E7E4E">
        <w:trPr>
          <w:trHeight w:val="96"/>
        </w:trPr>
        <w:tc>
          <w:tcPr>
            <w:tcW w:w="368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b/>
                <w:color w:val="000000"/>
                <w:sz w:val="24"/>
                <w:szCs w:val="24"/>
                <w:lang w:eastAsia="ru-RU"/>
              </w:rPr>
            </w:pPr>
            <w:r w:rsidRPr="00457E06">
              <w:rPr>
                <w:rFonts w:ascii="Times New Roman" w:eastAsia="Times New Roman" w:hAnsi="Times New Roman"/>
                <w:b/>
                <w:color w:val="000000"/>
                <w:sz w:val="24"/>
                <w:szCs w:val="24"/>
                <w:lang w:eastAsia="ru-RU"/>
              </w:rPr>
              <w:t>Итого:</w:t>
            </w:r>
          </w:p>
        </w:tc>
        <w:tc>
          <w:tcPr>
            <w:tcW w:w="3544"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b/>
                <w:color w:val="000000"/>
                <w:sz w:val="24"/>
                <w:szCs w:val="24"/>
                <w:lang w:eastAsia="ru-RU"/>
              </w:rPr>
            </w:pPr>
            <w:r w:rsidRPr="00457E06">
              <w:rPr>
                <w:rFonts w:ascii="Times New Roman" w:eastAsia="Times New Roman" w:hAnsi="Times New Roman"/>
                <w:b/>
                <w:color w:val="000000"/>
                <w:sz w:val="24"/>
                <w:szCs w:val="24"/>
                <w:lang w:eastAsia="ru-RU"/>
              </w:rPr>
              <w:t>23940</w:t>
            </w:r>
          </w:p>
        </w:tc>
        <w:tc>
          <w:tcPr>
            <w:tcW w:w="2126"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b/>
                <w:color w:val="000000"/>
                <w:sz w:val="24"/>
                <w:szCs w:val="24"/>
                <w:lang w:eastAsia="ru-RU"/>
              </w:rPr>
            </w:pPr>
            <w:r w:rsidRPr="00457E06">
              <w:rPr>
                <w:rFonts w:ascii="Times New Roman" w:eastAsia="Times New Roman" w:hAnsi="Times New Roman"/>
                <w:b/>
                <w:color w:val="000000"/>
                <w:sz w:val="24"/>
                <w:szCs w:val="24"/>
                <w:lang w:eastAsia="ru-RU"/>
              </w:rPr>
              <w:t>22172</w:t>
            </w:r>
          </w:p>
        </w:tc>
      </w:tr>
    </w:tbl>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p>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260"/>
        <w:gridCol w:w="2127"/>
      </w:tblGrid>
      <w:tr w:rsidR="00E75DC8" w:rsidRPr="00457E06" w:rsidTr="004E7E4E">
        <w:trPr>
          <w:trHeight w:val="96"/>
        </w:trPr>
        <w:tc>
          <w:tcPr>
            <w:tcW w:w="3969"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Наименование учреждения</w:t>
            </w:r>
          </w:p>
        </w:tc>
        <w:tc>
          <w:tcPr>
            <w:tcW w:w="3260"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Планируется оздоровить в 2018 в соответствии с гос.заданием (чел.)</w:t>
            </w:r>
          </w:p>
        </w:tc>
        <w:tc>
          <w:tcPr>
            <w:tcW w:w="2127" w:type="dxa"/>
            <w:tcBorders>
              <w:top w:val="single" w:sz="4" w:space="0" w:color="auto"/>
              <w:left w:val="single" w:sz="4" w:space="0" w:color="auto"/>
              <w:bottom w:val="single" w:sz="4" w:space="0" w:color="auto"/>
              <w:right w:val="single" w:sz="4" w:space="0" w:color="auto"/>
            </w:tcBorders>
          </w:tcPr>
          <w:p w:rsidR="00E75DC8" w:rsidRPr="00457E06" w:rsidRDefault="00E75DC8" w:rsidP="00C3474C">
            <w:pPr>
              <w:keepNext/>
              <w:keepLines/>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Всего оздоровлено с начала года</w:t>
            </w:r>
          </w:p>
        </w:tc>
      </w:tr>
      <w:tr w:rsidR="00E75DC8" w:rsidRPr="00457E06" w:rsidTr="004E7E4E">
        <w:tc>
          <w:tcPr>
            <w:tcW w:w="3969"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ОГАУСО «РЦ «Сосновый бор» р.п. Вешкайма</w:t>
            </w:r>
          </w:p>
        </w:tc>
        <w:tc>
          <w:tcPr>
            <w:tcW w:w="3260" w:type="dxa"/>
            <w:tcBorders>
              <w:top w:val="single" w:sz="4" w:space="0" w:color="auto"/>
              <w:left w:val="single" w:sz="4" w:space="0" w:color="auto"/>
              <w:bottom w:val="single" w:sz="4" w:space="0" w:color="auto"/>
              <w:right w:val="single" w:sz="4" w:space="0" w:color="auto"/>
            </w:tcBorders>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1010</w:t>
            </w:r>
          </w:p>
        </w:tc>
        <w:tc>
          <w:tcPr>
            <w:tcW w:w="2127"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1019</w:t>
            </w:r>
          </w:p>
        </w:tc>
      </w:tr>
      <w:tr w:rsidR="00E75DC8" w:rsidRPr="00457E06" w:rsidTr="004E7E4E">
        <w:tc>
          <w:tcPr>
            <w:tcW w:w="3969"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ind w:right="-108"/>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 xml:space="preserve">ОГАУСО «СРЦ им.Е.М.Чучкалова» </w:t>
            </w:r>
          </w:p>
          <w:p w:rsidR="00E75DC8" w:rsidRPr="00457E06" w:rsidRDefault="00E75DC8" w:rsidP="00C3474C">
            <w:pPr>
              <w:keepNext/>
              <w:keepLines/>
              <w:shd w:val="clear" w:color="auto" w:fill="FFFFFF" w:themeFill="background1"/>
              <w:tabs>
                <w:tab w:val="left" w:pos="709"/>
              </w:tabs>
              <w:spacing w:after="0" w:line="240" w:lineRule="auto"/>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в п. Ундоры</w:t>
            </w:r>
          </w:p>
        </w:tc>
        <w:tc>
          <w:tcPr>
            <w:tcW w:w="3260" w:type="dxa"/>
            <w:tcBorders>
              <w:top w:val="single" w:sz="4" w:space="0" w:color="auto"/>
              <w:left w:val="single" w:sz="4" w:space="0" w:color="auto"/>
              <w:bottom w:val="single" w:sz="4" w:space="0" w:color="auto"/>
              <w:right w:val="single" w:sz="4" w:space="0" w:color="auto"/>
            </w:tcBorders>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1687</w:t>
            </w:r>
          </w:p>
        </w:tc>
        <w:tc>
          <w:tcPr>
            <w:tcW w:w="2127"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 w:val="left" w:pos="924"/>
                <w:tab w:val="center" w:pos="1097"/>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1705</w:t>
            </w:r>
          </w:p>
        </w:tc>
      </w:tr>
      <w:tr w:rsidR="00E75DC8" w:rsidRPr="00457E06" w:rsidTr="004E7E4E">
        <w:trPr>
          <w:trHeight w:val="58"/>
        </w:trPr>
        <w:tc>
          <w:tcPr>
            <w:tcW w:w="3969"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rPr>
                <w:rFonts w:ascii="Times New Roman" w:eastAsia="Times New Roman" w:hAnsi="Times New Roman"/>
                <w:color w:val="000000"/>
                <w:sz w:val="24"/>
                <w:szCs w:val="24"/>
                <w:lang w:eastAsia="ru-RU"/>
              </w:rPr>
            </w:pPr>
            <w:r w:rsidRPr="00457E06">
              <w:rPr>
                <w:rFonts w:ascii="Times New Roman" w:eastAsia="Times New Roman" w:hAnsi="Times New Roman"/>
                <w:bCs/>
                <w:color w:val="000000"/>
                <w:sz w:val="24"/>
                <w:szCs w:val="24"/>
                <w:lang w:eastAsia="ru-RU"/>
              </w:rPr>
              <w:t>ОГАУСО «СОЦ для граждан пожилого возраста и инвалидов «Волжские просторы» в г.Новоульяновске»</w:t>
            </w:r>
          </w:p>
        </w:tc>
        <w:tc>
          <w:tcPr>
            <w:tcW w:w="3260" w:type="dxa"/>
            <w:tcBorders>
              <w:top w:val="single" w:sz="4" w:space="0" w:color="auto"/>
              <w:left w:val="single" w:sz="4" w:space="0" w:color="auto"/>
              <w:bottom w:val="single" w:sz="4" w:space="0" w:color="auto"/>
              <w:right w:val="single" w:sz="4" w:space="0" w:color="auto"/>
            </w:tcBorders>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1215</w:t>
            </w:r>
          </w:p>
        </w:tc>
        <w:tc>
          <w:tcPr>
            <w:tcW w:w="2127"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color w:val="000000"/>
                <w:sz w:val="24"/>
                <w:szCs w:val="24"/>
                <w:lang w:eastAsia="ru-RU"/>
              </w:rPr>
            </w:pPr>
            <w:r w:rsidRPr="00457E06">
              <w:rPr>
                <w:rFonts w:ascii="Times New Roman" w:eastAsia="Times New Roman" w:hAnsi="Times New Roman"/>
                <w:color w:val="000000"/>
                <w:sz w:val="24"/>
                <w:szCs w:val="24"/>
                <w:lang w:eastAsia="ru-RU"/>
              </w:rPr>
              <w:t>1234</w:t>
            </w:r>
          </w:p>
        </w:tc>
      </w:tr>
      <w:tr w:rsidR="00E75DC8" w:rsidRPr="00457E06" w:rsidTr="004E7E4E">
        <w:trPr>
          <w:trHeight w:val="54"/>
        </w:trPr>
        <w:tc>
          <w:tcPr>
            <w:tcW w:w="3969"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s>
              <w:spacing w:after="0" w:line="240" w:lineRule="auto"/>
              <w:rPr>
                <w:rFonts w:ascii="Times New Roman" w:eastAsia="Times New Roman" w:hAnsi="Times New Roman"/>
                <w:b/>
                <w:color w:val="000000"/>
                <w:sz w:val="24"/>
                <w:szCs w:val="24"/>
                <w:lang w:eastAsia="ru-RU"/>
              </w:rPr>
            </w:pPr>
            <w:r w:rsidRPr="00457E06">
              <w:rPr>
                <w:rFonts w:ascii="Times New Roman" w:eastAsia="Times New Roman" w:hAnsi="Times New Roman"/>
                <w:b/>
                <w:color w:val="000000"/>
                <w:sz w:val="24"/>
                <w:szCs w:val="24"/>
                <w:lang w:eastAsia="ru-RU"/>
              </w:rPr>
              <w:t>Итого:</w:t>
            </w:r>
          </w:p>
        </w:tc>
        <w:tc>
          <w:tcPr>
            <w:tcW w:w="3260" w:type="dxa"/>
            <w:tcBorders>
              <w:top w:val="single" w:sz="4" w:space="0" w:color="auto"/>
              <w:left w:val="single" w:sz="4" w:space="0" w:color="auto"/>
              <w:bottom w:val="single" w:sz="4" w:space="0" w:color="auto"/>
              <w:right w:val="single" w:sz="4" w:space="0" w:color="auto"/>
            </w:tcBorders>
          </w:tcPr>
          <w:p w:rsidR="00E75DC8" w:rsidRPr="00457E06" w:rsidRDefault="00E75DC8" w:rsidP="00C3474C">
            <w:pPr>
              <w:keepNext/>
              <w:keepLines/>
              <w:shd w:val="clear" w:color="auto" w:fill="FFFFFF" w:themeFill="background1"/>
              <w:tabs>
                <w:tab w:val="left" w:pos="709"/>
              </w:tabs>
              <w:spacing w:after="0" w:line="240" w:lineRule="auto"/>
              <w:jc w:val="center"/>
              <w:rPr>
                <w:rFonts w:ascii="Times New Roman" w:eastAsia="Times New Roman" w:hAnsi="Times New Roman"/>
                <w:b/>
                <w:color w:val="000000"/>
                <w:sz w:val="24"/>
                <w:szCs w:val="24"/>
                <w:lang w:eastAsia="ru-RU"/>
              </w:rPr>
            </w:pPr>
            <w:r w:rsidRPr="00457E06">
              <w:rPr>
                <w:rFonts w:ascii="Times New Roman" w:eastAsia="Times New Roman" w:hAnsi="Times New Roman"/>
                <w:b/>
                <w:color w:val="000000"/>
                <w:sz w:val="24"/>
                <w:szCs w:val="24"/>
                <w:lang w:eastAsia="ru-RU"/>
              </w:rPr>
              <w:t>3912</w:t>
            </w:r>
          </w:p>
        </w:tc>
        <w:tc>
          <w:tcPr>
            <w:tcW w:w="2127" w:type="dxa"/>
            <w:tcBorders>
              <w:top w:val="single" w:sz="4" w:space="0" w:color="auto"/>
              <w:left w:val="single" w:sz="4" w:space="0" w:color="auto"/>
              <w:bottom w:val="single" w:sz="4" w:space="0" w:color="auto"/>
              <w:right w:val="single" w:sz="4" w:space="0" w:color="auto"/>
            </w:tcBorders>
            <w:hideMark/>
          </w:tcPr>
          <w:p w:rsidR="00E75DC8" w:rsidRPr="00457E06" w:rsidRDefault="00E75DC8" w:rsidP="00C3474C">
            <w:pPr>
              <w:keepNext/>
              <w:keepLines/>
              <w:shd w:val="clear" w:color="auto" w:fill="FFFFFF" w:themeFill="background1"/>
              <w:tabs>
                <w:tab w:val="left" w:pos="709"/>
                <w:tab w:val="left" w:pos="818"/>
                <w:tab w:val="center" w:pos="1026"/>
              </w:tabs>
              <w:spacing w:after="0" w:line="240" w:lineRule="auto"/>
              <w:jc w:val="center"/>
              <w:rPr>
                <w:rFonts w:ascii="Times New Roman" w:eastAsia="Times New Roman" w:hAnsi="Times New Roman"/>
                <w:b/>
                <w:color w:val="000000"/>
                <w:sz w:val="24"/>
                <w:szCs w:val="24"/>
                <w:lang w:eastAsia="ru-RU"/>
              </w:rPr>
            </w:pPr>
            <w:r w:rsidRPr="00457E06">
              <w:rPr>
                <w:rFonts w:ascii="Times New Roman" w:eastAsia="Times New Roman" w:hAnsi="Times New Roman"/>
                <w:b/>
                <w:color w:val="000000"/>
                <w:sz w:val="24"/>
                <w:szCs w:val="24"/>
                <w:lang w:eastAsia="ru-RU"/>
              </w:rPr>
              <w:t>3958</w:t>
            </w:r>
          </w:p>
        </w:tc>
      </w:tr>
    </w:tbl>
    <w:p w:rsidR="00E75DC8" w:rsidRPr="00457E06" w:rsidRDefault="00E75DC8" w:rsidP="00C3474C">
      <w:pPr>
        <w:keepNext/>
        <w:keepLines/>
        <w:shd w:val="clear" w:color="auto" w:fill="FFFFFF" w:themeFill="background1"/>
        <w:spacing w:after="0" w:line="240" w:lineRule="auto"/>
        <w:ind w:firstLine="708"/>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*с учётом дневного стационара за 2018 год в </w:t>
      </w:r>
      <w:r w:rsidRPr="00457E06">
        <w:rPr>
          <w:rFonts w:ascii="Times New Roman" w:eastAsia="Times New Roman" w:hAnsi="Times New Roman"/>
          <w:bCs/>
          <w:color w:val="000000"/>
          <w:sz w:val="28"/>
          <w:szCs w:val="28"/>
          <w:lang w:eastAsia="ru-RU"/>
        </w:rPr>
        <w:t xml:space="preserve">ОГАУСО «СОЦ для граждан пожилого возраста и инвалидов «Волжские просторы» в г.Новоульяновске» </w:t>
      </w:r>
      <w:r w:rsidRPr="00457E06">
        <w:rPr>
          <w:rFonts w:ascii="Times New Roman" w:eastAsia="Times New Roman" w:hAnsi="Times New Roman"/>
          <w:color w:val="000000"/>
          <w:sz w:val="28"/>
          <w:szCs w:val="28"/>
          <w:lang w:eastAsia="ru-RU"/>
        </w:rPr>
        <w:t>оздоровлено 7 граждан пожилого возраста.</w:t>
      </w:r>
    </w:p>
    <w:p w:rsidR="00E75DC8" w:rsidRPr="00457E06" w:rsidRDefault="00E75DC8" w:rsidP="00C3474C">
      <w:pPr>
        <w:keepNext/>
        <w:keepLines/>
        <w:shd w:val="clear" w:color="auto" w:fill="FFFFFF" w:themeFill="background1"/>
        <w:tabs>
          <w:tab w:val="left" w:pos="709"/>
        </w:tabs>
        <w:spacing w:after="0" w:line="240" w:lineRule="auto"/>
        <w:ind w:firstLine="708"/>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lastRenderedPageBreak/>
        <w:tab/>
        <w:t>*с учётом неиспользованных дней за 12 месяцев оздоровлено 39 человек, из них:</w:t>
      </w:r>
    </w:p>
    <w:p w:rsidR="00E75DC8" w:rsidRPr="00457E06" w:rsidRDefault="00E75DC8" w:rsidP="00C3474C">
      <w:pPr>
        <w:keepNext/>
        <w:keepLines/>
        <w:numPr>
          <w:ilvl w:val="0"/>
          <w:numId w:val="2"/>
        </w:numPr>
        <w:shd w:val="clear" w:color="auto" w:fill="FFFFFF" w:themeFill="background1"/>
        <w:tabs>
          <w:tab w:val="left" w:pos="709"/>
        </w:tabs>
        <w:spacing w:after="0" w:line="240" w:lineRule="auto"/>
        <w:ind w:left="0" w:firstLine="708"/>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СОЦ «Волжские просторы» в г.Новоульяновске 12 человек,</w:t>
      </w:r>
    </w:p>
    <w:p w:rsidR="00E75DC8" w:rsidRPr="00457E06" w:rsidRDefault="00E75DC8" w:rsidP="00C3474C">
      <w:pPr>
        <w:keepNext/>
        <w:keepLines/>
        <w:numPr>
          <w:ilvl w:val="0"/>
          <w:numId w:val="2"/>
        </w:numPr>
        <w:shd w:val="clear" w:color="auto" w:fill="FFFFFF" w:themeFill="background1"/>
        <w:tabs>
          <w:tab w:val="left" w:pos="709"/>
        </w:tabs>
        <w:spacing w:after="0" w:line="240" w:lineRule="auto"/>
        <w:ind w:left="0" w:firstLine="708"/>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«РЦ «Сосновый бор» р.п.Вешкайма» 9 человек,</w:t>
      </w:r>
    </w:p>
    <w:p w:rsidR="00E75DC8" w:rsidRPr="00457E06" w:rsidRDefault="00E75DC8" w:rsidP="00C3474C">
      <w:pPr>
        <w:keepNext/>
        <w:keepLines/>
        <w:numPr>
          <w:ilvl w:val="0"/>
          <w:numId w:val="2"/>
        </w:numPr>
        <w:shd w:val="clear" w:color="auto" w:fill="FFFFFF" w:themeFill="background1"/>
        <w:tabs>
          <w:tab w:val="left" w:pos="709"/>
        </w:tabs>
        <w:spacing w:after="0" w:line="240" w:lineRule="auto"/>
        <w:ind w:left="0" w:firstLine="708"/>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«СРЦ им.Е.М.Чучкалова» в п.Ундоры 18 человек.</w:t>
      </w:r>
    </w:p>
    <w:p w:rsidR="00E75DC8" w:rsidRPr="00457E06" w:rsidRDefault="00E75DC8" w:rsidP="00C3474C">
      <w:pPr>
        <w:keepNext/>
        <w:keepLines/>
        <w:shd w:val="clear" w:color="auto" w:fill="FFFFFF" w:themeFill="background1"/>
        <w:spacing w:after="0" w:line="240" w:lineRule="auto"/>
        <w:ind w:right="-172" w:firstLine="708"/>
        <w:jc w:val="both"/>
        <w:rPr>
          <w:rFonts w:ascii="Times New Roman" w:eastAsia="Times New Roman" w:hAnsi="Times New Roman"/>
          <w:sz w:val="28"/>
          <w:highlight w:val="yellow"/>
        </w:rPr>
      </w:pPr>
    </w:p>
    <w:p w:rsidR="00341B38" w:rsidRPr="00F26386" w:rsidRDefault="00E75DC8" w:rsidP="00C3474C">
      <w:pPr>
        <w:keepNext/>
        <w:keepLines/>
        <w:shd w:val="clear" w:color="auto" w:fill="FFFFFF" w:themeFill="background1"/>
        <w:spacing w:after="0" w:line="240" w:lineRule="auto"/>
        <w:ind w:firstLine="709"/>
        <w:jc w:val="both"/>
        <w:rPr>
          <w:rFonts w:ascii="Times New Roman" w:hAnsi="Times New Roman"/>
          <w:b/>
          <w:sz w:val="28"/>
          <w:szCs w:val="28"/>
          <w:lang w:eastAsia="ru-RU"/>
        </w:rPr>
      </w:pPr>
      <w:r w:rsidRPr="00F26386">
        <w:rPr>
          <w:rFonts w:ascii="Times New Roman" w:hAnsi="Times New Roman"/>
          <w:b/>
          <w:sz w:val="28"/>
          <w:szCs w:val="28"/>
          <w:lang w:eastAsia="ru-RU"/>
        </w:rPr>
        <w:t>8</w:t>
      </w:r>
      <w:r w:rsidR="00341B38" w:rsidRPr="00F26386">
        <w:rPr>
          <w:rFonts w:ascii="Times New Roman" w:hAnsi="Times New Roman"/>
          <w:b/>
          <w:sz w:val="28"/>
          <w:szCs w:val="28"/>
          <w:lang w:eastAsia="ru-RU"/>
        </w:rPr>
        <w:t>.</w:t>
      </w:r>
      <w:r w:rsidR="00DC3400" w:rsidRPr="00F26386">
        <w:rPr>
          <w:rFonts w:ascii="Times New Roman" w:hAnsi="Times New Roman"/>
        </w:rPr>
        <w:t xml:space="preserve"> </w:t>
      </w:r>
      <w:r w:rsidR="00DC3400" w:rsidRPr="00F26386">
        <w:rPr>
          <w:rFonts w:ascii="Times New Roman" w:hAnsi="Times New Roman"/>
          <w:b/>
          <w:sz w:val="28"/>
          <w:szCs w:val="28"/>
          <w:lang w:eastAsia="ru-RU"/>
        </w:rPr>
        <w:t>Реализация проекта «Активное долголетие»</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В Ульяновской области проживает более 331 тысячи граждан старшего поколения, это 30% от общей численности населения региона. </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Из общего количества граждан старшего поколения 9191 человек – тяжелобольные и лежачие, 5867 человек – граждане старшего поколения в возрасте от 90 лет и старше.</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Таким образом, </w:t>
      </w:r>
      <w:r>
        <w:rPr>
          <w:rFonts w:ascii="Times New Roman" w:hAnsi="Times New Roman"/>
          <w:sz w:val="28"/>
          <w:szCs w:val="28"/>
        </w:rPr>
        <w:t xml:space="preserve">число </w:t>
      </w:r>
      <w:r w:rsidRPr="00014121">
        <w:rPr>
          <w:rFonts w:ascii="Times New Roman" w:hAnsi="Times New Roman"/>
          <w:sz w:val="28"/>
          <w:szCs w:val="28"/>
        </w:rPr>
        <w:t xml:space="preserve">активных и тех, кто может быть охвачен проектом «Активное долголетие» </w:t>
      </w:r>
      <w:r>
        <w:rPr>
          <w:rFonts w:ascii="Times New Roman" w:hAnsi="Times New Roman"/>
          <w:sz w:val="28"/>
          <w:szCs w:val="28"/>
        </w:rPr>
        <w:t xml:space="preserve">составляет </w:t>
      </w:r>
      <w:r w:rsidRPr="00014121">
        <w:rPr>
          <w:rFonts w:ascii="Times New Roman" w:hAnsi="Times New Roman"/>
          <w:sz w:val="28"/>
          <w:szCs w:val="28"/>
        </w:rPr>
        <w:t>95,0 %  от общего количества граждан старшего поколения проживающих в регионе.</w:t>
      </w:r>
      <w:r>
        <w:rPr>
          <w:rFonts w:ascii="Times New Roman" w:hAnsi="Times New Roman"/>
          <w:sz w:val="28"/>
          <w:szCs w:val="28"/>
        </w:rPr>
        <w:t xml:space="preserve"> </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2018 году мероприятиями проекта «Активное долголетие» охвачено:</w:t>
      </w:r>
    </w:p>
    <w:p w:rsidR="00F26386" w:rsidRPr="00014121" w:rsidRDefault="00F26386" w:rsidP="00C3474C">
      <w:pPr>
        <w:keepNext/>
        <w:keepLines/>
        <w:numPr>
          <w:ilvl w:val="0"/>
          <w:numId w:val="4"/>
        </w:numPr>
        <w:spacing w:after="0" w:line="240" w:lineRule="auto"/>
        <w:ind w:left="0" w:firstLine="709"/>
        <w:jc w:val="both"/>
        <w:rPr>
          <w:rFonts w:ascii="Times New Roman" w:hAnsi="Times New Roman"/>
          <w:sz w:val="28"/>
          <w:szCs w:val="28"/>
        </w:rPr>
      </w:pPr>
      <w:r w:rsidRPr="00014121">
        <w:rPr>
          <w:rFonts w:ascii="Times New Roman" w:hAnsi="Times New Roman"/>
          <w:sz w:val="28"/>
          <w:szCs w:val="28"/>
        </w:rPr>
        <w:t xml:space="preserve"> 44,7 % граждан старшего поколения приняли участие в различных мероприятиях,  </w:t>
      </w:r>
    </w:p>
    <w:p w:rsidR="00F26386" w:rsidRPr="00014121" w:rsidRDefault="00F26386" w:rsidP="00C3474C">
      <w:pPr>
        <w:keepNext/>
        <w:keepLines/>
        <w:numPr>
          <w:ilvl w:val="0"/>
          <w:numId w:val="4"/>
        </w:numPr>
        <w:spacing w:after="0" w:line="240" w:lineRule="auto"/>
        <w:ind w:left="0" w:firstLine="709"/>
        <w:jc w:val="both"/>
        <w:rPr>
          <w:rFonts w:ascii="Times New Roman" w:hAnsi="Times New Roman"/>
          <w:sz w:val="28"/>
          <w:szCs w:val="28"/>
        </w:rPr>
      </w:pPr>
      <w:r w:rsidRPr="00014121">
        <w:rPr>
          <w:rFonts w:ascii="Times New Roman" w:hAnsi="Times New Roman"/>
          <w:sz w:val="28"/>
          <w:szCs w:val="28"/>
        </w:rPr>
        <w:t>11,2 % - участников мероприятий в Центрах активного долголетия,</w:t>
      </w:r>
    </w:p>
    <w:p w:rsidR="00F26386" w:rsidRDefault="00F26386" w:rsidP="00C3474C">
      <w:pPr>
        <w:keepNext/>
        <w:keepLines/>
        <w:numPr>
          <w:ilvl w:val="0"/>
          <w:numId w:val="4"/>
        </w:numPr>
        <w:spacing w:after="0" w:line="240" w:lineRule="auto"/>
        <w:ind w:left="0" w:firstLine="709"/>
        <w:jc w:val="both"/>
        <w:rPr>
          <w:rFonts w:ascii="Times New Roman" w:hAnsi="Times New Roman"/>
          <w:sz w:val="28"/>
          <w:szCs w:val="28"/>
        </w:rPr>
      </w:pPr>
      <w:r w:rsidRPr="00014121">
        <w:rPr>
          <w:rFonts w:ascii="Times New Roman" w:hAnsi="Times New Roman"/>
          <w:sz w:val="28"/>
          <w:szCs w:val="28"/>
        </w:rPr>
        <w:t xml:space="preserve"> 9,1 % - участников клубных объединений.</w:t>
      </w:r>
    </w:p>
    <w:p w:rsidR="00F26386" w:rsidRPr="00F26386" w:rsidRDefault="00F26386" w:rsidP="00C3474C">
      <w:pPr>
        <w:keepNext/>
        <w:keepLines/>
        <w:spacing w:after="0" w:line="240" w:lineRule="auto"/>
        <w:ind w:firstLine="709"/>
        <w:jc w:val="both"/>
        <w:rPr>
          <w:rFonts w:ascii="Times New Roman" w:hAnsi="Times New Roman"/>
          <w:b/>
          <w:sz w:val="28"/>
          <w:szCs w:val="28"/>
        </w:rPr>
      </w:pPr>
      <w:r w:rsidRPr="00F26386">
        <w:rPr>
          <w:rFonts w:ascii="Times New Roman" w:hAnsi="Times New Roman"/>
          <w:b/>
          <w:sz w:val="28"/>
          <w:szCs w:val="28"/>
        </w:rPr>
        <w:t>Всего в 2018 году проведено более 10 тыс. социально-значимых  и 1352 спортивных мероприятия, в которых приняли участие около 150 тыс. человек.</w:t>
      </w:r>
    </w:p>
    <w:p w:rsidR="00F26386" w:rsidRPr="00014121" w:rsidRDefault="00F26386" w:rsidP="00C3474C">
      <w:pPr>
        <w:keepNext/>
        <w:keepLines/>
        <w:spacing w:after="0" w:line="240" w:lineRule="auto"/>
        <w:ind w:left="709"/>
        <w:jc w:val="both"/>
        <w:rPr>
          <w:rFonts w:ascii="Times New Roman" w:hAnsi="Times New Roman"/>
          <w:sz w:val="28"/>
          <w:szCs w:val="28"/>
        </w:rPr>
      </w:pPr>
    </w:p>
    <w:p w:rsidR="00F26386" w:rsidRDefault="00F26386" w:rsidP="00C3474C">
      <w:pPr>
        <w:keepNext/>
        <w:keepLines/>
        <w:shd w:val="clear" w:color="auto" w:fill="FFFFFF" w:themeFill="background1"/>
        <w:spacing w:after="0" w:line="240" w:lineRule="auto"/>
        <w:ind w:firstLine="709"/>
        <w:rPr>
          <w:rFonts w:ascii="Times New Roman" w:hAnsi="Times New Roman"/>
          <w:b/>
          <w:sz w:val="28"/>
          <w:szCs w:val="28"/>
          <w:highlight w:val="yellow"/>
          <w:lang w:eastAsia="ru-RU"/>
        </w:rPr>
      </w:pPr>
      <w:r>
        <w:rPr>
          <w:rFonts w:ascii="Times New Roman" w:hAnsi="Times New Roman"/>
          <w:b/>
          <w:sz w:val="28"/>
          <w:szCs w:val="28"/>
        </w:rPr>
        <w:t xml:space="preserve">8.1. </w:t>
      </w:r>
      <w:r w:rsidR="00390DCE">
        <w:rPr>
          <w:rFonts w:ascii="Times New Roman" w:hAnsi="Times New Roman"/>
          <w:b/>
          <w:sz w:val="28"/>
          <w:szCs w:val="28"/>
        </w:rPr>
        <w:t>Проект</w:t>
      </w:r>
      <w:r w:rsidR="00390DCE" w:rsidRPr="00014121">
        <w:rPr>
          <w:rFonts w:ascii="Times New Roman" w:hAnsi="Times New Roman"/>
          <w:b/>
          <w:sz w:val="28"/>
          <w:szCs w:val="28"/>
        </w:rPr>
        <w:t xml:space="preserve"> </w:t>
      </w:r>
      <w:r w:rsidRPr="00014121">
        <w:rPr>
          <w:rFonts w:ascii="Times New Roman" w:hAnsi="Times New Roman"/>
          <w:b/>
          <w:sz w:val="28"/>
          <w:szCs w:val="28"/>
        </w:rPr>
        <w:t>«Серебряное поколение в науке»</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В рамках </w:t>
      </w:r>
      <w:r w:rsidRPr="00014121">
        <w:rPr>
          <w:rFonts w:ascii="Times New Roman" w:hAnsi="Times New Roman"/>
          <w:b/>
          <w:sz w:val="28"/>
          <w:szCs w:val="28"/>
        </w:rPr>
        <w:t>проекта «Серебряное поколение в науке»</w:t>
      </w:r>
      <w:r w:rsidRPr="00014121">
        <w:rPr>
          <w:rFonts w:ascii="Times New Roman" w:hAnsi="Times New Roman"/>
          <w:sz w:val="28"/>
          <w:szCs w:val="28"/>
        </w:rPr>
        <w:t xml:space="preserve"> («ВУЗ-Аспирантура») состоялось 26 мероприятий, в том числе 7 выездных заседания Координационного совета (районы: Мелекесский, Новомалыклинский, Старомайнский, Чердаклинский) с охватом более 1000 человек.</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Знаковым событием в январе 2018 года стал бал на проекте «ВУЗ-Аспирантура», в рамках которого было открыто обучение на III курсе проекта, а также подписано Соглашение о сотрудничестве между ЦСО «Доверие» и Первым казачьим университетом.</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23 января состоялось мероприятие, посвященное Дню студента «Студенческие забавы».</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25 января состоялся выпуск II набора слушателей проекта «Серебряное поколение в науке».</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25 апреля аспиранты приняли участие в межрайонном фестивале любителей танцев «Волжская радуга».</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lastRenderedPageBreak/>
        <w:t>26 апреля в НКЦ им.Славского состоялось посвящение в аспиранты проекта «Серебряное поколение в науке» в рамках II регионального слета казачьей молодежи. Вручены удостоверения слушателей проекта.</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мае участники проекта «ВУЗ-Аспирантура» приняли участие в городской спартакиаде пенсионеров и Викторине по русскому языку.</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31 мая состоялось мероприятие, посвященное окончанию учебного года в УПЧ «София» и ЦАД.</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октябре в рамках Недели переводчика на базе ЦСО «Доверие» проведен Языковой марафон – открытые занятия по иностранным языкам (английский, немецкий, арабский, эсперанто, китайский).</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Ульяновской области действует 682 клубных объединений  для граждан пожилого возраста. Деятельностью клубов граждан пожилого возраста охвачено более 37 тыс. человек.</w:t>
      </w:r>
    </w:p>
    <w:p w:rsidR="00F26386" w:rsidRDefault="00F26386" w:rsidP="00C3474C">
      <w:pPr>
        <w:keepNext/>
        <w:keepLines/>
        <w:shd w:val="clear" w:color="auto" w:fill="FFFFFF" w:themeFill="background1"/>
        <w:spacing w:after="0" w:line="240" w:lineRule="auto"/>
        <w:jc w:val="both"/>
        <w:rPr>
          <w:rFonts w:ascii="Times New Roman" w:hAnsi="Times New Roman"/>
          <w:b/>
          <w:sz w:val="28"/>
          <w:szCs w:val="28"/>
          <w:highlight w:val="yellow"/>
          <w:lang w:eastAsia="ru-RU"/>
        </w:rPr>
      </w:pPr>
    </w:p>
    <w:p w:rsidR="00F26386" w:rsidRPr="00F26386" w:rsidRDefault="00F26386" w:rsidP="00C3474C">
      <w:pPr>
        <w:keepNext/>
        <w:keepLines/>
        <w:shd w:val="clear" w:color="auto" w:fill="FFFFFF" w:themeFill="background1"/>
        <w:spacing w:after="0" w:line="240" w:lineRule="auto"/>
        <w:ind w:firstLine="709"/>
        <w:jc w:val="both"/>
        <w:rPr>
          <w:rFonts w:ascii="Times New Roman" w:hAnsi="Times New Roman"/>
          <w:b/>
          <w:sz w:val="28"/>
          <w:szCs w:val="28"/>
          <w:lang w:eastAsia="ru-RU"/>
        </w:rPr>
      </w:pPr>
      <w:r w:rsidRPr="00F26386">
        <w:rPr>
          <w:rFonts w:ascii="Times New Roman" w:hAnsi="Times New Roman"/>
          <w:b/>
          <w:color w:val="000000"/>
          <w:sz w:val="28"/>
          <w:szCs w:val="28"/>
        </w:rPr>
        <w:t xml:space="preserve">8.2. </w:t>
      </w:r>
      <w:r w:rsidR="00390DCE">
        <w:rPr>
          <w:rFonts w:ascii="Times New Roman" w:hAnsi="Times New Roman"/>
          <w:b/>
          <w:sz w:val="28"/>
          <w:szCs w:val="28"/>
        </w:rPr>
        <w:t>Проект</w:t>
      </w:r>
      <w:r w:rsidR="00390DCE" w:rsidRPr="00F26386">
        <w:rPr>
          <w:rFonts w:ascii="Times New Roman" w:hAnsi="Times New Roman"/>
          <w:b/>
          <w:color w:val="000000"/>
          <w:sz w:val="28"/>
          <w:szCs w:val="28"/>
        </w:rPr>
        <w:t xml:space="preserve"> </w:t>
      </w:r>
      <w:r w:rsidRPr="00F26386">
        <w:rPr>
          <w:rFonts w:ascii="Times New Roman" w:hAnsi="Times New Roman"/>
          <w:b/>
          <w:color w:val="000000"/>
          <w:sz w:val="28"/>
          <w:szCs w:val="28"/>
        </w:rPr>
        <w:t>«Центр активного долголетия»</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Суть проекта – оказание специализированной медицинской помощи и организация свободного времени людей старшего возраста, вооружение их знаниями и навыками. Немаловажно научить пожилых людей пользоваться этими знаниями, содействовать улучшению качества жизни, вовлекая их в активную интеллектуальную, творческую, общественную жизнь, дать возможность уверенно ориентироваться во множестве проблем, с которыми человек, постоянно сталкивается в жизни.</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Во муниципальных образованиях региона открыто 120 Центров активного долголетия, в том числе в городских и сельских поселениях. В городе Ульяновске функционируют 5 Центров активного долголетия. </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С 6 по 8 февраля 2018 года на базе ОГКУСО «Социально-оздоровительный центр граждан пожилого возраста и инвалидов «Волжские просторы» в г. Новоульяновске» прошла специализированная смена «От мысли к действию». </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Участники смены - руководители Центров активного долголетия, уполномоченные «Серебряного Правительства» в муниципальных образованиях, активные граждане старшего поколения.</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Количество участников заезда 85 человек.</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рамках специализированной смены прошла стратегическая сессия по подготовке и реализации проектов.</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Всего на базе Центров активного долголетия проведено 2888 мероприятий. Охвачено 30151 человек.</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На базе ОГБУСО «Комплексный центр социального обслуживания Исток» в г.Ульяновске открыт Ресурсный центр по работе со старшим поколением (ул.Кирова, 20). В Ресурсном центре, начиная с марта 2018 года, ежеквартально проводятся занятия со специалистами, осуществляющими работу со старшим поколением, руководителями Центров активного долголетия, ТОСов.</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lastRenderedPageBreak/>
        <w:t xml:space="preserve">С 2019 года на базе ОГКУ СО «Пансионат для граждан пожилого возраста» в р.п.Языково в рамках проекта «Центр активного долголетия» будет организована работа «Серебряного университета» в формате круглодичного лагеря. </w:t>
      </w:r>
    </w:p>
    <w:p w:rsidR="00F26386" w:rsidRDefault="00F26386" w:rsidP="00C3474C">
      <w:pPr>
        <w:keepNext/>
        <w:keepLines/>
        <w:shd w:val="clear" w:color="auto" w:fill="FFFFFF" w:themeFill="background1"/>
        <w:spacing w:after="0" w:line="240" w:lineRule="auto"/>
        <w:jc w:val="both"/>
        <w:rPr>
          <w:rFonts w:ascii="Times New Roman" w:hAnsi="Times New Roman"/>
          <w:b/>
          <w:sz w:val="28"/>
          <w:szCs w:val="28"/>
          <w:highlight w:val="yellow"/>
          <w:lang w:eastAsia="ru-RU"/>
        </w:rPr>
      </w:pPr>
    </w:p>
    <w:p w:rsidR="00F26386" w:rsidRPr="00457E06" w:rsidRDefault="00F26386" w:rsidP="00C3474C">
      <w:pPr>
        <w:keepNext/>
        <w:keepLines/>
        <w:shd w:val="clear" w:color="auto" w:fill="FFFFFF" w:themeFill="background1"/>
        <w:spacing w:after="0" w:line="240" w:lineRule="auto"/>
        <w:ind w:firstLine="709"/>
        <w:jc w:val="both"/>
        <w:rPr>
          <w:rFonts w:ascii="Times New Roman" w:hAnsi="Times New Roman"/>
          <w:b/>
          <w:color w:val="000000"/>
          <w:sz w:val="28"/>
          <w:szCs w:val="28"/>
          <w:highlight w:val="yellow"/>
        </w:rPr>
      </w:pPr>
      <w:r w:rsidRPr="00F26386">
        <w:rPr>
          <w:rFonts w:ascii="Times New Roman" w:hAnsi="Times New Roman"/>
          <w:b/>
          <w:sz w:val="28"/>
          <w:szCs w:val="28"/>
          <w:lang w:eastAsia="ru-RU"/>
        </w:rPr>
        <w:t>8.3.</w:t>
      </w:r>
      <w:r w:rsidRPr="00F26386">
        <w:rPr>
          <w:rFonts w:ascii="Times New Roman" w:hAnsi="Times New Roman"/>
          <w:b/>
          <w:color w:val="000000"/>
          <w:sz w:val="28"/>
          <w:szCs w:val="28"/>
        </w:rPr>
        <w:t xml:space="preserve"> </w:t>
      </w:r>
      <w:r w:rsidR="00390DCE">
        <w:rPr>
          <w:rFonts w:ascii="Times New Roman" w:hAnsi="Times New Roman"/>
          <w:b/>
          <w:sz w:val="28"/>
          <w:szCs w:val="28"/>
        </w:rPr>
        <w:t>Проект</w:t>
      </w:r>
      <w:r w:rsidR="00390DCE" w:rsidRPr="00F26386">
        <w:rPr>
          <w:rFonts w:ascii="Times New Roman" w:hAnsi="Times New Roman"/>
          <w:b/>
          <w:color w:val="000000"/>
          <w:sz w:val="28"/>
          <w:szCs w:val="28"/>
        </w:rPr>
        <w:t xml:space="preserve"> </w:t>
      </w:r>
      <w:r w:rsidRPr="00F26386">
        <w:rPr>
          <w:rFonts w:ascii="Times New Roman" w:hAnsi="Times New Roman"/>
          <w:b/>
          <w:color w:val="000000"/>
          <w:sz w:val="28"/>
          <w:szCs w:val="28"/>
        </w:rPr>
        <w:t>«</w:t>
      </w:r>
      <w:r w:rsidRPr="00F26386">
        <w:rPr>
          <w:rFonts w:ascii="Times New Roman" w:hAnsi="Times New Roman"/>
          <w:b/>
          <w:sz w:val="28"/>
          <w:szCs w:val="28"/>
        </w:rPr>
        <w:t>Серебряные каникулы</w:t>
      </w:r>
      <w:r w:rsidRPr="00F26386">
        <w:rPr>
          <w:rFonts w:ascii="Times New Roman" w:hAnsi="Times New Roman"/>
          <w:b/>
          <w:color w:val="000000"/>
          <w:sz w:val="28"/>
          <w:szCs w:val="28"/>
        </w:rPr>
        <w:t>»</w:t>
      </w:r>
    </w:p>
    <w:p w:rsidR="00F26386" w:rsidRPr="00014121" w:rsidRDefault="00F26386" w:rsidP="00C3474C">
      <w:pPr>
        <w:keepNext/>
        <w:keepLines/>
        <w:spacing w:after="0" w:line="240" w:lineRule="auto"/>
        <w:ind w:firstLine="709"/>
        <w:jc w:val="both"/>
        <w:rPr>
          <w:rFonts w:ascii="Times New Roman" w:hAnsi="Times New Roman"/>
          <w:b/>
          <w:sz w:val="28"/>
          <w:szCs w:val="28"/>
        </w:rPr>
      </w:pPr>
      <w:r w:rsidRPr="00014121">
        <w:rPr>
          <w:rFonts w:ascii="Times New Roman" w:hAnsi="Times New Roman"/>
          <w:sz w:val="28"/>
          <w:szCs w:val="28"/>
        </w:rPr>
        <w:t xml:space="preserve">По инициативе граждан старшего поколения и при поддержке Губернатора Ульяновской области Морозова С.И. с 2016 года в регионе реализуется проект по оздоровлению граждан старшего поколения на базе детских оздоровительных лагерей </w:t>
      </w:r>
      <w:r w:rsidRPr="00F26386">
        <w:rPr>
          <w:rFonts w:ascii="Times New Roman" w:hAnsi="Times New Roman"/>
          <w:sz w:val="28"/>
          <w:szCs w:val="28"/>
        </w:rPr>
        <w:t>«Серебряные каникулы».</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С 6 по 8 февраля 2018 года на базе ОГКУСО «Социально-оздоровительный центр граждан пожилого возраста и инвалидов «Волжские просторы» в г. Новоульяновске» прошла специализированная смена «От мысли к действию». Участники смены - руководители Центров активного долголетия, уполномоченные «Серебряного Правительства» в муниципальных образованиях, активные граждане старшего поколения.</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рамках специализированной смены прошла стратегическая сессия по подготовке и реализации проектов.</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течение сентября на базе детских оздоровительных лагерей и санаториев («Юность» (Мелекесский район), «Артек» (Чердаклинский район), «Берёзка» (г.Димитровград), «Сосновый бор» в р.п. Вешкайма, «Волжские просторы» в г. Новоульяновске») прошла 4 смена -«Сентябриада».</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рамках смен предусмотрены мероприятия по обучению основам правовой, финансовой грамотности, экономической и социальной безопасности, компьютерной грамотности, основам социального предпринимательства и волонтёрства, а также работа творческих мастерских и яркая досугово-оздоровительная программа. Были организованы 2 специализированные смены: волонтёров и руководителей (членов) Серебряных администраций муниципальных образований («Волжские просторы» в Новоульяновске, санаторий-профилакторий «Березка» в Димитровграде).</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этом году проектом Серебряные каникулы  охвачено около 1500 человек.</w:t>
      </w:r>
    </w:p>
    <w:p w:rsidR="00F26386" w:rsidRPr="00457E06" w:rsidRDefault="00F26386" w:rsidP="00C3474C">
      <w:pPr>
        <w:keepNext/>
        <w:keepLines/>
        <w:shd w:val="clear" w:color="auto" w:fill="FFFFFF" w:themeFill="background1"/>
        <w:spacing w:after="0" w:line="240" w:lineRule="auto"/>
        <w:jc w:val="both"/>
        <w:rPr>
          <w:rFonts w:ascii="Times New Roman" w:hAnsi="Times New Roman"/>
          <w:b/>
          <w:sz w:val="28"/>
          <w:szCs w:val="28"/>
          <w:highlight w:val="yellow"/>
          <w:lang w:eastAsia="ru-RU"/>
        </w:rPr>
      </w:pPr>
    </w:p>
    <w:p w:rsidR="00F26386" w:rsidRPr="00F26386" w:rsidRDefault="00F26386" w:rsidP="00C3474C">
      <w:pPr>
        <w:keepNext/>
        <w:keepLines/>
        <w:spacing w:after="0" w:line="240" w:lineRule="auto"/>
        <w:ind w:firstLine="709"/>
        <w:jc w:val="both"/>
        <w:rPr>
          <w:rFonts w:ascii="Times New Roman" w:hAnsi="Times New Roman"/>
          <w:b/>
          <w:sz w:val="28"/>
          <w:szCs w:val="28"/>
        </w:rPr>
      </w:pPr>
      <w:r>
        <w:rPr>
          <w:rFonts w:ascii="Times New Roman" w:hAnsi="Times New Roman"/>
          <w:b/>
          <w:sz w:val="28"/>
          <w:szCs w:val="28"/>
        </w:rPr>
        <w:t xml:space="preserve">8.4. </w:t>
      </w:r>
      <w:r w:rsidR="00390DCE">
        <w:rPr>
          <w:rFonts w:ascii="Times New Roman" w:hAnsi="Times New Roman"/>
          <w:b/>
          <w:sz w:val="28"/>
          <w:szCs w:val="28"/>
        </w:rPr>
        <w:t>Проект</w:t>
      </w:r>
      <w:r w:rsidR="00390DCE" w:rsidRPr="00F26386">
        <w:rPr>
          <w:rFonts w:ascii="Times New Roman" w:hAnsi="Times New Roman"/>
          <w:b/>
          <w:sz w:val="28"/>
          <w:szCs w:val="28"/>
        </w:rPr>
        <w:t xml:space="preserve"> </w:t>
      </w:r>
      <w:r w:rsidRPr="00F26386">
        <w:rPr>
          <w:rFonts w:ascii="Times New Roman" w:hAnsi="Times New Roman"/>
          <w:b/>
          <w:sz w:val="28"/>
          <w:szCs w:val="28"/>
        </w:rPr>
        <w:t>«Серебряное волонтёрство»</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рамках проекта «Серебряное волонтёрство» проведено 5543 мероприятия, в том числе по направлениям:</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социально-медицинское волонтёрство (участие в благотворительных акциях, уход за за гражданами (пожилые, дети, семьи и т.д.) – 1158 мероприятий,</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образовательное волонтёрство (организация и проведение обучающих занятий с гражданами старшего поколения) – 775 мероприятий,</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lastRenderedPageBreak/>
        <w:t>- спортивное волонтёрство (организация и проведение спортивных мероприятий с гражданами старшего поколения) – 1032 мероприятия,</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культурно-досуговое волонтёрство  (организация и проведение творческих мероприятий с гражданами старшего поколения) – 2230 мероприятий,</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экологическое волонтёрство (организация и проведение тематических мероприятий с гражданами старшего поколения) – 688 мероприятий,</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с охватом 41269 человек.</w:t>
      </w:r>
    </w:p>
    <w:p w:rsidR="00F26386"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движении наставничества приняли участие 389 человек.</w:t>
      </w:r>
    </w:p>
    <w:p w:rsidR="00F26386" w:rsidRDefault="00F26386" w:rsidP="00C3474C">
      <w:pPr>
        <w:keepNext/>
        <w:keepLines/>
        <w:spacing w:after="0" w:line="240" w:lineRule="auto"/>
        <w:ind w:firstLine="709"/>
        <w:jc w:val="both"/>
        <w:rPr>
          <w:rFonts w:ascii="Times New Roman" w:hAnsi="Times New Roman"/>
          <w:sz w:val="28"/>
          <w:szCs w:val="28"/>
        </w:rPr>
      </w:pPr>
    </w:p>
    <w:p w:rsidR="00F26386" w:rsidRPr="00F26386" w:rsidRDefault="00F26386" w:rsidP="00C3474C">
      <w:pPr>
        <w:keepNext/>
        <w:keepLines/>
        <w:spacing w:after="0" w:line="240" w:lineRule="auto"/>
        <w:ind w:firstLine="709"/>
        <w:jc w:val="both"/>
        <w:rPr>
          <w:rFonts w:ascii="Times New Roman" w:hAnsi="Times New Roman"/>
          <w:b/>
          <w:sz w:val="28"/>
          <w:szCs w:val="28"/>
        </w:rPr>
      </w:pPr>
      <w:r w:rsidRPr="00F26386">
        <w:rPr>
          <w:rFonts w:ascii="Times New Roman" w:hAnsi="Times New Roman"/>
          <w:b/>
          <w:sz w:val="28"/>
          <w:szCs w:val="28"/>
        </w:rPr>
        <w:t xml:space="preserve">8.6. </w:t>
      </w:r>
      <w:r w:rsidR="00390DCE">
        <w:rPr>
          <w:rFonts w:ascii="Times New Roman" w:hAnsi="Times New Roman"/>
          <w:b/>
          <w:sz w:val="28"/>
          <w:szCs w:val="28"/>
        </w:rPr>
        <w:t xml:space="preserve">Проект </w:t>
      </w:r>
      <w:r w:rsidRPr="00F26386">
        <w:rPr>
          <w:rFonts w:ascii="Times New Roman" w:hAnsi="Times New Roman"/>
          <w:b/>
          <w:sz w:val="28"/>
          <w:szCs w:val="28"/>
        </w:rPr>
        <w:t>«Социальный туризм»</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С 2014 года </w:t>
      </w:r>
      <w:r w:rsidRPr="00F26386">
        <w:rPr>
          <w:rFonts w:ascii="Times New Roman" w:hAnsi="Times New Roman"/>
          <w:sz w:val="28"/>
          <w:szCs w:val="28"/>
        </w:rPr>
        <w:t>реализуется проект «Социальный туризм»,</w:t>
      </w:r>
      <w:r w:rsidRPr="00014121">
        <w:rPr>
          <w:rFonts w:ascii="Times New Roman" w:hAnsi="Times New Roman"/>
          <w:sz w:val="28"/>
          <w:szCs w:val="28"/>
        </w:rPr>
        <w:t xml:space="preserve"> в рамках которого граждане старшего поколения имеют возможность бесплатно принимать участие не только в экскурсиях по Ульяновской области (проект «Познай свой край»), но и за её пределами. Данный проект позволил расширить кругозор граждан старшего поколения, укрепить социальные связи среди граждан указанной категории.</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Граждане старшего поколения Ульяновской области посетили города Волгоград, Курск, Йошкар-Олу, Дивеево, Самару, Казань, Пензу и др.</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рамках внутреннего туризма побывали в храмах Ульяновской области (с.Арское, с.Комаровка, Жадовский монастырь, с. Прислониха, храмы г. Ульяновска и т.д.), посетили Сенгилеевские горы, Скрипинские кучуры, усадьбу Перси Френч (Тереньгульский район), Акшуатский дендропарк (Барышский район),  краеведческие и художественные музеи и святые источники МО), путешествовали по местам героической Славы.</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2018 году прошли два областных ежегодных туристических слёта:</w:t>
      </w:r>
    </w:p>
    <w:p w:rsidR="00390DCE"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28.02.2018 года в МО «г. Новоульяновск», прошёл турслёт, посвящённый 75-ой годовщине разгрома советскими войсками немецко-фашистских войск в Сталинградской битве. </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С 21-24 марта 2018 года для команд-победительниц (</w:t>
      </w:r>
      <w:r w:rsidRPr="00014121">
        <w:rPr>
          <w:rFonts w:ascii="Times New Roman" w:hAnsi="Times New Roman"/>
          <w:sz w:val="28"/>
          <w:szCs w:val="28"/>
          <w:lang w:val="en-US"/>
        </w:rPr>
        <w:t>I</w:t>
      </w:r>
      <w:r w:rsidRPr="00014121">
        <w:rPr>
          <w:rFonts w:ascii="Times New Roman" w:hAnsi="Times New Roman"/>
          <w:sz w:val="28"/>
          <w:szCs w:val="28"/>
        </w:rPr>
        <w:t>,</w:t>
      </w:r>
      <w:r w:rsidRPr="00014121">
        <w:rPr>
          <w:rFonts w:ascii="Times New Roman" w:hAnsi="Times New Roman"/>
          <w:sz w:val="28"/>
          <w:szCs w:val="28"/>
          <w:lang w:val="en-US"/>
        </w:rPr>
        <w:t>II</w:t>
      </w:r>
      <w:r w:rsidRPr="00014121">
        <w:rPr>
          <w:rFonts w:ascii="Times New Roman" w:hAnsi="Times New Roman"/>
          <w:sz w:val="28"/>
          <w:szCs w:val="28"/>
        </w:rPr>
        <w:t>,</w:t>
      </w:r>
      <w:r w:rsidRPr="00014121">
        <w:rPr>
          <w:rFonts w:ascii="Times New Roman" w:hAnsi="Times New Roman"/>
          <w:sz w:val="28"/>
          <w:szCs w:val="28"/>
          <w:lang w:val="en-US"/>
        </w:rPr>
        <w:t>III</w:t>
      </w:r>
      <w:r w:rsidRPr="00014121">
        <w:rPr>
          <w:rFonts w:ascii="Times New Roman" w:hAnsi="Times New Roman"/>
          <w:sz w:val="28"/>
          <w:szCs w:val="28"/>
        </w:rPr>
        <w:t xml:space="preserve"> место - 30 человек) была организована экскурсионная поездка в город-герой Волгоград.</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07-08.08.2018 на базе</w:t>
      </w:r>
      <w:r w:rsidRPr="00014121">
        <w:rPr>
          <w:rFonts w:ascii="Times New Roman" w:hAnsi="Times New Roman"/>
          <w:sz w:val="28"/>
          <w:szCs w:val="28"/>
        </w:rPr>
        <w:tab/>
        <w:t>туристической деревни «Артеково» (МО «Чердаклинский район») прошёл четвёртый летний областной турслёт для граждан старшего поколения «Хочу жить долго и интересно».</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рамках турслёта участники представили визитные карточки своих команд,  принимали участие в эстафете «Пенсионер - всем пример», соревнованиях по настольному теннису, баскетболу, футболу и рыбной ловле, выполняли нормативы Всероссийского конкурса ГТО, продемонстрировали творческие, вокальные и танцевальные способности.</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A75C7A">
        <w:rPr>
          <w:rFonts w:ascii="Times New Roman" w:eastAsia="Times New Roman" w:hAnsi="Times New Roman"/>
          <w:color w:val="000000"/>
          <w:sz w:val="28"/>
          <w:szCs w:val="28"/>
          <w:lang w:eastAsia="ru-RU"/>
        </w:rPr>
        <w:t xml:space="preserve">Победители награждены туристической поездкой в Курск, где </w:t>
      </w:r>
      <w:r w:rsidRPr="00014121">
        <w:rPr>
          <w:rFonts w:ascii="Times New Roman" w:eastAsia="Times New Roman" w:hAnsi="Times New Roman"/>
          <w:color w:val="000000"/>
          <w:sz w:val="28"/>
          <w:szCs w:val="28"/>
          <w:lang w:eastAsia="ru-RU"/>
        </w:rPr>
        <w:t>приняли</w:t>
      </w:r>
      <w:r w:rsidRPr="00A75C7A">
        <w:rPr>
          <w:rFonts w:ascii="Times New Roman" w:eastAsia="Times New Roman" w:hAnsi="Times New Roman"/>
          <w:color w:val="000000"/>
          <w:sz w:val="28"/>
          <w:szCs w:val="28"/>
          <w:lang w:eastAsia="ru-RU"/>
        </w:rPr>
        <w:t xml:space="preserve"> участие в торжественных мероприятиях, посвященных 75-ой годовщине Победы в Курской битве.</w:t>
      </w:r>
    </w:p>
    <w:p w:rsidR="00F26386" w:rsidRPr="00014121" w:rsidRDefault="00F26386"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lastRenderedPageBreak/>
        <w:t>С июня по сентябрь прошёл цикл экскурсионных программ «Памятники культуры и истории Ульяновской области» (охват более 2000 человек).</w:t>
      </w:r>
    </w:p>
    <w:p w:rsidR="00F26386" w:rsidRPr="00014121" w:rsidRDefault="00F26386" w:rsidP="00C3474C">
      <w:pPr>
        <w:pStyle w:val="rmcmvonu"/>
        <w:keepNext/>
        <w:keepLines/>
        <w:shd w:val="clear" w:color="auto" w:fill="FFFFFF"/>
        <w:spacing w:before="0" w:beforeAutospacing="0" w:after="0" w:afterAutospacing="0"/>
        <w:ind w:firstLine="709"/>
        <w:jc w:val="both"/>
        <w:rPr>
          <w:color w:val="262626"/>
          <w:sz w:val="28"/>
          <w:szCs w:val="28"/>
        </w:rPr>
      </w:pPr>
      <w:r w:rsidRPr="00014121">
        <w:rPr>
          <w:color w:val="262626"/>
          <w:sz w:val="28"/>
          <w:szCs w:val="28"/>
        </w:rPr>
        <w:t xml:space="preserve">Данные мероприятия достаточно популярны среди старшего поколения и стали уже традиционными. В турслётах принимает участие </w:t>
      </w:r>
      <w:r>
        <w:rPr>
          <w:color w:val="262626"/>
          <w:sz w:val="28"/>
          <w:szCs w:val="28"/>
        </w:rPr>
        <w:t>более</w:t>
      </w:r>
      <w:r w:rsidRPr="00014121">
        <w:rPr>
          <w:color w:val="262626"/>
          <w:sz w:val="28"/>
          <w:szCs w:val="28"/>
        </w:rPr>
        <w:t xml:space="preserve"> 350 человек (в каждом). С целью вовлечения большего количества граждан старшего поколения в указанные мероприятия с 2019 года во всех муниципальных образованиях будут проходить муниципальные турслёты (зимние и летние), команды – победители будут принимать участие в областных турслётах. </w:t>
      </w:r>
    </w:p>
    <w:p w:rsidR="00390DCE" w:rsidRDefault="00390DCE" w:rsidP="00C3474C">
      <w:pPr>
        <w:keepNext/>
        <w:keepLines/>
        <w:spacing w:after="0" w:line="240" w:lineRule="auto"/>
        <w:ind w:firstLine="709"/>
        <w:jc w:val="both"/>
        <w:rPr>
          <w:rFonts w:ascii="Times New Roman" w:hAnsi="Times New Roman"/>
          <w:b/>
          <w:sz w:val="28"/>
          <w:szCs w:val="28"/>
        </w:rPr>
      </w:pPr>
      <w:r w:rsidRPr="00014121">
        <w:rPr>
          <w:rFonts w:ascii="Times New Roman" w:hAnsi="Times New Roman"/>
          <w:b/>
          <w:sz w:val="28"/>
          <w:szCs w:val="28"/>
        </w:rPr>
        <w:t>В 2018 году в рамках проекта проведено 577 мероприятий (506 - в рамках внутреннего туризма, 71 – выезды за пределы региона). Охвачено более 13 тыс.человек.</w:t>
      </w:r>
    </w:p>
    <w:p w:rsidR="00390DCE" w:rsidRDefault="00390DCE" w:rsidP="00C3474C">
      <w:pPr>
        <w:keepNext/>
        <w:keepLines/>
        <w:spacing w:after="0" w:line="240" w:lineRule="auto"/>
        <w:ind w:firstLine="709"/>
        <w:jc w:val="both"/>
        <w:rPr>
          <w:rFonts w:ascii="Times New Roman" w:hAnsi="Times New Roman"/>
          <w:b/>
          <w:sz w:val="28"/>
          <w:szCs w:val="28"/>
        </w:rPr>
      </w:pPr>
    </w:p>
    <w:p w:rsidR="00390DCE" w:rsidRDefault="00390DCE" w:rsidP="00C3474C">
      <w:pPr>
        <w:keepNext/>
        <w:keepLines/>
        <w:spacing w:after="0" w:line="240" w:lineRule="auto"/>
        <w:ind w:firstLine="709"/>
        <w:jc w:val="both"/>
        <w:rPr>
          <w:rFonts w:ascii="Times New Roman" w:hAnsi="Times New Roman"/>
          <w:b/>
          <w:sz w:val="28"/>
          <w:szCs w:val="28"/>
        </w:rPr>
      </w:pPr>
      <w:r>
        <w:rPr>
          <w:rFonts w:ascii="Times New Roman" w:hAnsi="Times New Roman"/>
          <w:b/>
          <w:sz w:val="28"/>
          <w:szCs w:val="28"/>
        </w:rPr>
        <w:t>8.7. П</w:t>
      </w:r>
      <w:r w:rsidRPr="00014121">
        <w:rPr>
          <w:rFonts w:ascii="Times New Roman" w:hAnsi="Times New Roman"/>
          <w:b/>
          <w:sz w:val="28"/>
          <w:szCs w:val="28"/>
        </w:rPr>
        <w:t>роект «АкСАкал»</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С октября 2016 года стартовал </w:t>
      </w:r>
      <w:r w:rsidRPr="00014121">
        <w:rPr>
          <w:rFonts w:ascii="Times New Roman" w:hAnsi="Times New Roman"/>
          <w:b/>
          <w:sz w:val="28"/>
          <w:szCs w:val="28"/>
        </w:rPr>
        <w:t>проект «АкСАкал»</w:t>
      </w:r>
      <w:r w:rsidRPr="00014121">
        <w:rPr>
          <w:rFonts w:ascii="Times New Roman" w:hAnsi="Times New Roman"/>
          <w:sz w:val="28"/>
          <w:szCs w:val="28"/>
        </w:rPr>
        <w:t xml:space="preserve"> (Академия социальной активности активных людей), в рамках которого гражданам старшего поколения вместе с пенсионным удостоверением вручается Памятка с указанием учреждений, клубных объединений, спортивных секций, в которых люди старшего поколения могут заниматься. </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Цель проекта – организация свободного времени людей старшего поколения, вооружение их знаниями и навыками. Немаловажно научить пожилых людей пользоваться этими знаниями, содействовать улучшению качества жизни, вовлекая их в активную интеллектуальную, творческую, общественную жизнь, дать возможность уверенно ориентироваться во множестве проблем, с которыми человек, постоянно сталкивается в жизни. </w:t>
      </w:r>
    </w:p>
    <w:p w:rsidR="00390DCE" w:rsidRPr="00014121" w:rsidRDefault="00390DCE" w:rsidP="00C3474C">
      <w:pPr>
        <w:keepNext/>
        <w:keepLines/>
        <w:spacing w:after="0" w:line="240" w:lineRule="auto"/>
        <w:ind w:firstLine="709"/>
        <w:jc w:val="both"/>
        <w:rPr>
          <w:rFonts w:ascii="Times New Roman" w:hAnsi="Times New Roman"/>
          <w:b/>
          <w:sz w:val="28"/>
          <w:szCs w:val="28"/>
        </w:rPr>
      </w:pPr>
      <w:r w:rsidRPr="00014121">
        <w:rPr>
          <w:rFonts w:ascii="Times New Roman" w:hAnsi="Times New Roman"/>
          <w:b/>
          <w:sz w:val="28"/>
          <w:szCs w:val="28"/>
        </w:rPr>
        <w:t>В рамках проекта «АкСАкал» в 2018 году проведено 584 мероприятия. Охвачено 10511 человек.</w:t>
      </w:r>
    </w:p>
    <w:p w:rsidR="00390DCE" w:rsidRDefault="00390DCE" w:rsidP="00C3474C">
      <w:pPr>
        <w:keepNext/>
        <w:keepLines/>
        <w:spacing w:after="0" w:line="240" w:lineRule="auto"/>
        <w:ind w:firstLine="709"/>
        <w:jc w:val="both"/>
        <w:rPr>
          <w:rFonts w:ascii="Times New Roman" w:hAnsi="Times New Roman"/>
          <w:b/>
          <w:sz w:val="28"/>
          <w:szCs w:val="28"/>
        </w:rPr>
      </w:pPr>
    </w:p>
    <w:p w:rsidR="00390DCE" w:rsidRPr="00014121" w:rsidRDefault="00390DCE" w:rsidP="00C3474C">
      <w:pPr>
        <w:keepNext/>
        <w:keepLines/>
        <w:spacing w:after="0" w:line="240" w:lineRule="auto"/>
        <w:ind w:firstLine="709"/>
        <w:jc w:val="both"/>
        <w:rPr>
          <w:rFonts w:ascii="Times New Roman" w:hAnsi="Times New Roman"/>
          <w:b/>
          <w:sz w:val="28"/>
          <w:szCs w:val="28"/>
        </w:rPr>
      </w:pPr>
      <w:r>
        <w:rPr>
          <w:rFonts w:ascii="Times New Roman" w:hAnsi="Times New Roman"/>
          <w:b/>
          <w:sz w:val="28"/>
          <w:szCs w:val="28"/>
        </w:rPr>
        <w:t>8.8. П</w:t>
      </w:r>
      <w:r w:rsidRPr="00014121">
        <w:rPr>
          <w:rFonts w:ascii="Times New Roman" w:hAnsi="Times New Roman"/>
          <w:b/>
          <w:sz w:val="28"/>
          <w:szCs w:val="28"/>
        </w:rPr>
        <w:t>роект «Тимуровцы информационного общества».</w:t>
      </w:r>
    </w:p>
    <w:p w:rsidR="00390DCE" w:rsidRPr="00014121" w:rsidRDefault="00390DCE" w:rsidP="00C3474C">
      <w:pPr>
        <w:keepNext/>
        <w:keepLines/>
        <w:spacing w:after="0" w:line="240" w:lineRule="auto"/>
        <w:ind w:firstLine="709"/>
        <w:jc w:val="both"/>
        <w:rPr>
          <w:rFonts w:ascii="Times New Roman" w:hAnsi="Times New Roman"/>
          <w:b/>
          <w:sz w:val="28"/>
          <w:szCs w:val="28"/>
        </w:rPr>
      </w:pPr>
      <w:r w:rsidRPr="00014121">
        <w:rPr>
          <w:rFonts w:ascii="Times New Roman" w:hAnsi="Times New Roman"/>
          <w:sz w:val="28"/>
          <w:szCs w:val="28"/>
        </w:rPr>
        <w:t xml:space="preserve">С 2010 года  в Ульяновской области организована работа по обучению компьютерной грамотности граждан пожилого возраста - </w:t>
      </w:r>
      <w:r w:rsidRPr="00014121">
        <w:rPr>
          <w:rFonts w:ascii="Times New Roman" w:hAnsi="Times New Roman"/>
          <w:b/>
          <w:sz w:val="28"/>
          <w:szCs w:val="28"/>
        </w:rPr>
        <w:t>проект «Тимуровцы информационного общества».</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2018 году обучено 19297 человек, в том числе:</w:t>
      </w:r>
    </w:p>
    <w:p w:rsidR="00390DCE" w:rsidRPr="00014121" w:rsidRDefault="00390DCE" w:rsidP="00C3474C">
      <w:pPr>
        <w:keepNext/>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4121">
        <w:rPr>
          <w:rFonts w:ascii="Times New Roman" w:hAnsi="Times New Roman"/>
          <w:sz w:val="28"/>
          <w:szCs w:val="28"/>
        </w:rPr>
        <w:t>на базе образовательных учреждений – 7991 человек;</w:t>
      </w:r>
    </w:p>
    <w:p w:rsidR="00390DCE" w:rsidRPr="00014121" w:rsidRDefault="00390DCE" w:rsidP="00C3474C">
      <w:pPr>
        <w:keepNext/>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4121">
        <w:rPr>
          <w:rFonts w:ascii="Times New Roman" w:hAnsi="Times New Roman"/>
          <w:sz w:val="28"/>
          <w:szCs w:val="28"/>
        </w:rPr>
        <w:t>на базе учреждений культуры – 3418 человек;</w:t>
      </w:r>
    </w:p>
    <w:p w:rsidR="00390DCE" w:rsidRPr="00014121" w:rsidRDefault="00390DCE" w:rsidP="00C3474C">
      <w:pPr>
        <w:keepNext/>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4121">
        <w:rPr>
          <w:rFonts w:ascii="Times New Roman" w:hAnsi="Times New Roman"/>
          <w:sz w:val="28"/>
          <w:szCs w:val="28"/>
        </w:rPr>
        <w:t>на базе учреждений социального обслуживания населения и службы занятости, в территориальных учреждениях социальной защиты населения и областных учреждениях социальной защиты населения – 4528 человек;</w:t>
      </w:r>
    </w:p>
    <w:p w:rsidR="00390DCE" w:rsidRPr="00014121" w:rsidRDefault="00390DCE" w:rsidP="00C3474C">
      <w:pPr>
        <w:keepNext/>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4121">
        <w:rPr>
          <w:rFonts w:ascii="Times New Roman" w:hAnsi="Times New Roman"/>
          <w:sz w:val="28"/>
          <w:szCs w:val="28"/>
        </w:rPr>
        <w:t>другие формы обучения – 3360 человек.</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14.04.2018 года в Ульяновске состоялось VII Первенство по компьютерному многоборью среди пенсионеров, организованное региональным отделением Союза пенсионеров России.</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lastRenderedPageBreak/>
        <w:t xml:space="preserve">Показателем качественной работы по обучению компьютерной грамотности граждан пожилого возраста является тот факт, что пенсионеры Ульяновской области ежегодно активно участвуют в региональных и федеральных конкурсах и чемпионатах по компьютерному многоборью. </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Кроме того, ежегодно начиная с 2015 года граждане старшего поколения Ульяновской области принимают участие во Всероссийском конкурсе личных достижений пенсионеров в изучении компьютерной грамотности «Спасибо Интернету». В 2018 году в указанном конкурсе от Ульяновской области приняли участие 176 человек – это 5 % от числа всех участников конкурса</w:t>
      </w:r>
      <w:r w:rsidRPr="00014121">
        <w:rPr>
          <w:rFonts w:ascii="Times New Roman" w:hAnsi="Times New Roman"/>
          <w:sz w:val="28"/>
          <w:szCs w:val="28"/>
        </w:rPr>
        <w:br/>
        <w:t>(в 2015 году  – 40 человек, в 2016 году – 55 человек, в 2017 году – 138 человек).</w:t>
      </w:r>
    </w:p>
    <w:p w:rsidR="00390DCE" w:rsidRPr="005645FC" w:rsidRDefault="00390DCE" w:rsidP="00C3474C">
      <w:pPr>
        <w:keepNext/>
        <w:keepLines/>
        <w:shd w:val="clear" w:color="auto" w:fill="FFFFFF"/>
        <w:spacing w:after="0" w:line="240" w:lineRule="auto"/>
        <w:ind w:firstLine="709"/>
        <w:rPr>
          <w:rFonts w:ascii="Times New Roman" w:eastAsia="Times New Roman" w:hAnsi="Times New Roman"/>
          <w:color w:val="000000"/>
          <w:sz w:val="28"/>
          <w:szCs w:val="28"/>
          <w:lang w:eastAsia="ru-RU"/>
        </w:rPr>
      </w:pPr>
      <w:r w:rsidRPr="005645FC">
        <w:rPr>
          <w:rFonts w:ascii="Times New Roman" w:eastAsia="Times New Roman" w:hAnsi="Times New Roman"/>
          <w:color w:val="000000"/>
          <w:sz w:val="28"/>
          <w:szCs w:val="28"/>
          <w:lang w:eastAsia="ru-RU"/>
        </w:rPr>
        <w:t xml:space="preserve">По результатам конкурса </w:t>
      </w:r>
      <w:r w:rsidRPr="00014121">
        <w:rPr>
          <w:rFonts w:ascii="Times New Roman" w:eastAsia="Times New Roman" w:hAnsi="Times New Roman"/>
          <w:color w:val="000000"/>
          <w:sz w:val="28"/>
          <w:szCs w:val="28"/>
          <w:lang w:eastAsia="ru-RU"/>
        </w:rPr>
        <w:t>Ульяновская область вошла в топ 10</w:t>
      </w:r>
      <w:r w:rsidRPr="005645FC">
        <w:rPr>
          <w:rFonts w:ascii="Times New Roman" w:eastAsia="Times New Roman" w:hAnsi="Times New Roman"/>
          <w:color w:val="000000"/>
          <w:sz w:val="28"/>
          <w:szCs w:val="28"/>
          <w:lang w:eastAsia="ru-RU"/>
        </w:rPr>
        <w:t xml:space="preserve"> активных регионов</w:t>
      </w:r>
      <w:r w:rsidRPr="00014121">
        <w:rPr>
          <w:rFonts w:ascii="Times New Roman" w:eastAsia="Times New Roman" w:hAnsi="Times New Roman"/>
          <w:color w:val="000000"/>
          <w:sz w:val="28"/>
          <w:szCs w:val="28"/>
          <w:lang w:eastAsia="ru-RU"/>
        </w:rPr>
        <w:t xml:space="preserve"> (4 место).</w:t>
      </w:r>
    </w:p>
    <w:p w:rsidR="00390DCE" w:rsidRPr="00014121" w:rsidRDefault="00390DCE" w:rsidP="00C3474C">
      <w:pPr>
        <w:keepNext/>
        <w:keepLines/>
        <w:spacing w:after="0" w:line="240" w:lineRule="auto"/>
        <w:ind w:firstLine="709"/>
        <w:jc w:val="both"/>
        <w:rPr>
          <w:rFonts w:ascii="Times New Roman" w:hAnsi="Times New Roman"/>
          <w:b/>
          <w:sz w:val="28"/>
          <w:szCs w:val="28"/>
        </w:rPr>
      </w:pPr>
      <w:r w:rsidRPr="00014121">
        <w:rPr>
          <w:rFonts w:ascii="Times New Roman" w:hAnsi="Times New Roman"/>
          <w:b/>
          <w:sz w:val="28"/>
          <w:szCs w:val="28"/>
        </w:rPr>
        <w:t>Кроме того, в рамках проекта «Тимуровцы информационного общества» в 2018 году проведено 981 мероприятие. Охват 13799 человек.</w:t>
      </w:r>
    </w:p>
    <w:p w:rsidR="00390DCE" w:rsidRDefault="00390DCE" w:rsidP="00C3474C">
      <w:pPr>
        <w:keepNext/>
        <w:keepLines/>
        <w:spacing w:after="0" w:line="240" w:lineRule="auto"/>
        <w:ind w:firstLine="709"/>
        <w:jc w:val="both"/>
        <w:rPr>
          <w:rFonts w:ascii="Times New Roman" w:hAnsi="Times New Roman"/>
          <w:b/>
          <w:sz w:val="28"/>
          <w:szCs w:val="28"/>
        </w:rPr>
      </w:pPr>
    </w:p>
    <w:p w:rsidR="00390DCE" w:rsidRDefault="00390DCE" w:rsidP="00C3474C">
      <w:pPr>
        <w:keepNext/>
        <w:keepLines/>
        <w:spacing w:after="0" w:line="240" w:lineRule="auto"/>
        <w:ind w:firstLine="709"/>
        <w:jc w:val="both"/>
        <w:rPr>
          <w:rFonts w:ascii="Times New Roman" w:hAnsi="Times New Roman"/>
          <w:sz w:val="28"/>
          <w:szCs w:val="28"/>
        </w:rPr>
      </w:pPr>
      <w:r w:rsidRPr="00390DCE">
        <w:rPr>
          <w:rFonts w:ascii="Times New Roman" w:hAnsi="Times New Roman"/>
          <w:b/>
          <w:sz w:val="28"/>
          <w:szCs w:val="28"/>
        </w:rPr>
        <w:t xml:space="preserve">8.9. </w:t>
      </w:r>
      <w:r>
        <w:rPr>
          <w:rFonts w:ascii="Times New Roman" w:hAnsi="Times New Roman"/>
          <w:b/>
          <w:sz w:val="28"/>
          <w:szCs w:val="28"/>
        </w:rPr>
        <w:t>П</w:t>
      </w:r>
      <w:r w:rsidRPr="00014121">
        <w:rPr>
          <w:rFonts w:ascii="Times New Roman" w:hAnsi="Times New Roman"/>
          <w:b/>
          <w:sz w:val="28"/>
          <w:szCs w:val="28"/>
        </w:rPr>
        <w:t>роект «Серебряное поколение в науке»</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 xml:space="preserve">В рамках </w:t>
      </w:r>
      <w:r w:rsidRPr="00014121">
        <w:rPr>
          <w:rFonts w:ascii="Times New Roman" w:hAnsi="Times New Roman"/>
          <w:b/>
          <w:sz w:val="28"/>
          <w:szCs w:val="28"/>
        </w:rPr>
        <w:t>проекта «Серебряное поколение в науке»</w:t>
      </w:r>
      <w:r w:rsidRPr="00014121">
        <w:rPr>
          <w:rFonts w:ascii="Times New Roman" w:hAnsi="Times New Roman"/>
          <w:sz w:val="28"/>
          <w:szCs w:val="28"/>
        </w:rPr>
        <w:t xml:space="preserve"> («ВУЗ-Аспирантура») состоялось 26 мероприятий, в том числе 7 выездных заседания Координационного совета (районы: Мелекесский, Новомалыклинский, Старомайнский, Чердаклинский) с охватом более 1000 человек.</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Знаковым событием в январе 2018 года стал бал на проекте «ВУЗ-Аспирантура», в рамках которого было открыто обучение на III курсе проекта, а также подписано Соглашение о сотрудничестве между ЦСО «Доверие» и Первым казачьим университетом.</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23 января состоялось мероприятие, посвященное Дню студента «Студенческие забавы».</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25 января состоялся выпуск II набора слушателей проекта «Серебряное поколение в науке».</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25 апреля аспиранты приняли участие в межрайонном фестивале любителей танцев «Волжская радуга».</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26 апреля в НКЦ им.Славского состоялось посвящение в аспиранты проекта «Серебряное поколение в науке» в рамках II регионального слета казачьей молодежи. Вручены удостоверения слушателей проекта.</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мае участники проекта «ВУЗ-Аспирантура» приняли участие в городской спартакиаде пенсионеров и Викторине по русскому языку.</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31 мая состоялось мероприятие, посвященное окончанию учебного года в УПЧ «София» и ЦАД.</w:t>
      </w:r>
    </w:p>
    <w:p w:rsidR="00390DCE" w:rsidRPr="00014121"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t>В октябре в рамках Недели переводчика на базе ЦСО «Доверие» проведен Языковой марафон – открытые занятия по иностранным языкам (английский, немецкий, арабский, эсперанто, китайский).</w:t>
      </w:r>
    </w:p>
    <w:p w:rsidR="00390DCE" w:rsidRDefault="00390DCE" w:rsidP="00C3474C">
      <w:pPr>
        <w:keepNext/>
        <w:keepLines/>
        <w:spacing w:after="0" w:line="240" w:lineRule="auto"/>
        <w:ind w:firstLine="709"/>
        <w:jc w:val="both"/>
        <w:rPr>
          <w:rFonts w:ascii="Times New Roman" w:hAnsi="Times New Roman"/>
          <w:sz w:val="28"/>
          <w:szCs w:val="28"/>
        </w:rPr>
      </w:pPr>
      <w:r w:rsidRPr="00014121">
        <w:rPr>
          <w:rFonts w:ascii="Times New Roman" w:hAnsi="Times New Roman"/>
          <w:sz w:val="28"/>
          <w:szCs w:val="28"/>
        </w:rPr>
        <w:lastRenderedPageBreak/>
        <w:t>В Ульяновской области действует 682 клубных объединений  для граждан пожилого возраста. Деятельностью клубов граждан пожилого возраста охвачено более 37 тыс. человек.</w:t>
      </w:r>
    </w:p>
    <w:p w:rsidR="00390DCE" w:rsidRPr="00014121" w:rsidRDefault="00390DCE" w:rsidP="00C3474C">
      <w:pPr>
        <w:keepNext/>
        <w:keepLines/>
        <w:spacing w:after="0" w:line="240" w:lineRule="auto"/>
        <w:ind w:firstLine="709"/>
        <w:jc w:val="both"/>
        <w:rPr>
          <w:rFonts w:ascii="Times New Roman" w:hAnsi="Times New Roman"/>
          <w:b/>
          <w:sz w:val="28"/>
          <w:szCs w:val="28"/>
        </w:rPr>
      </w:pPr>
    </w:p>
    <w:p w:rsidR="00511312" w:rsidRPr="00F26386" w:rsidRDefault="00511312" w:rsidP="00C3474C">
      <w:pPr>
        <w:keepNext/>
        <w:keepLines/>
        <w:widowControl w:val="0"/>
        <w:shd w:val="clear" w:color="auto" w:fill="FFFFFF" w:themeFill="background1"/>
        <w:spacing w:line="240" w:lineRule="auto"/>
        <w:ind w:left="1134" w:hanging="1134"/>
        <w:jc w:val="both"/>
        <w:rPr>
          <w:rFonts w:ascii="Times New Roman" w:hAnsi="Times New Roman"/>
          <w:b/>
          <w:bCs/>
          <w:sz w:val="28"/>
          <w:szCs w:val="28"/>
          <w:u w:val="single"/>
        </w:rPr>
      </w:pPr>
      <w:r w:rsidRPr="00F26386">
        <w:rPr>
          <w:rFonts w:ascii="Times New Roman" w:hAnsi="Times New Roman"/>
          <w:b/>
          <w:sz w:val="28"/>
          <w:szCs w:val="28"/>
          <w:u w:val="single"/>
        </w:rPr>
        <w:t xml:space="preserve">Третье. </w:t>
      </w:r>
      <w:r w:rsidRPr="00F26386">
        <w:rPr>
          <w:rFonts w:ascii="Times New Roman" w:eastAsia="Times New Roman" w:hAnsi="Times New Roman"/>
          <w:b/>
          <w:sz w:val="28"/>
          <w:szCs w:val="28"/>
          <w:u w:val="single"/>
          <w:lang w:eastAsia="ru-RU"/>
        </w:rPr>
        <w:t xml:space="preserve">Создание условий для устойчивого семейного благополучия и </w:t>
      </w:r>
      <w:r w:rsidRPr="00F26386">
        <w:rPr>
          <w:rFonts w:ascii="Times New Roman" w:hAnsi="Times New Roman"/>
          <w:b/>
          <w:bCs/>
          <w:sz w:val="28"/>
          <w:szCs w:val="28"/>
          <w:u w:val="single"/>
        </w:rPr>
        <w:t>обеспечение права ребёнка жить</w:t>
      </w:r>
      <w:r w:rsidR="007E3CC6" w:rsidRPr="00F26386">
        <w:rPr>
          <w:rFonts w:ascii="Times New Roman" w:hAnsi="Times New Roman"/>
          <w:b/>
          <w:bCs/>
          <w:sz w:val="28"/>
          <w:szCs w:val="28"/>
          <w:u w:val="single"/>
        </w:rPr>
        <w:t xml:space="preserve"> и воспитываться в семье</w:t>
      </w:r>
    </w:p>
    <w:p w:rsidR="005F7DAE" w:rsidRPr="00457E06" w:rsidRDefault="005F7DAE" w:rsidP="00C3474C">
      <w:pPr>
        <w:keepNext/>
        <w:keepLines/>
        <w:shd w:val="clear" w:color="auto" w:fill="FFFFFF" w:themeFill="background1"/>
        <w:spacing w:after="0" w:line="240" w:lineRule="auto"/>
        <w:ind w:firstLine="709"/>
        <w:jc w:val="center"/>
        <w:rPr>
          <w:rFonts w:ascii="Times New Roman" w:hAnsi="Times New Roman"/>
          <w:b/>
          <w:sz w:val="28"/>
          <w:szCs w:val="28"/>
        </w:rPr>
      </w:pPr>
      <w:r w:rsidRPr="00457E06">
        <w:rPr>
          <w:rFonts w:ascii="Times New Roman" w:hAnsi="Times New Roman"/>
          <w:b/>
          <w:sz w:val="28"/>
          <w:szCs w:val="28"/>
        </w:rPr>
        <w:t>1.Демографическая и семейная политика</w:t>
      </w:r>
    </w:p>
    <w:p w:rsidR="005F7DAE" w:rsidRPr="00457E06" w:rsidRDefault="005F7DAE" w:rsidP="00C3474C">
      <w:pPr>
        <w:keepNext/>
        <w:keepLines/>
        <w:widowControl w:val="0"/>
        <w:shd w:val="clear" w:color="auto" w:fill="FFFFFF" w:themeFill="background1"/>
        <w:spacing w:after="0" w:line="240" w:lineRule="auto"/>
        <w:ind w:firstLine="567"/>
        <w:jc w:val="both"/>
        <w:rPr>
          <w:rFonts w:ascii="Times New Roman" w:hAnsi="Times New Roman"/>
          <w:i/>
          <w:sz w:val="24"/>
          <w:szCs w:val="28"/>
        </w:rPr>
      </w:pPr>
    </w:p>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4"/>
          <w:szCs w:val="24"/>
        </w:rPr>
      </w:pPr>
      <w:r w:rsidRPr="00457E06">
        <w:rPr>
          <w:rFonts w:ascii="Times New Roman" w:hAnsi="Times New Roman"/>
          <w:b/>
          <w:sz w:val="24"/>
          <w:szCs w:val="24"/>
        </w:rPr>
        <w:t>Динамика численности многодетных семей</w:t>
      </w:r>
    </w:p>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
        <w:gridCol w:w="838"/>
        <w:gridCol w:w="839"/>
        <w:gridCol w:w="839"/>
        <w:gridCol w:w="839"/>
        <w:gridCol w:w="839"/>
        <w:gridCol w:w="839"/>
        <w:gridCol w:w="839"/>
        <w:gridCol w:w="912"/>
        <w:gridCol w:w="992"/>
        <w:gridCol w:w="851"/>
      </w:tblGrid>
      <w:tr w:rsidR="005F7DAE" w:rsidRPr="00457E06" w:rsidTr="005F7DAE">
        <w:tc>
          <w:tcPr>
            <w:tcW w:w="837"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 xml:space="preserve">2008 </w:t>
            </w:r>
          </w:p>
        </w:tc>
        <w:tc>
          <w:tcPr>
            <w:tcW w:w="838"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2009</w:t>
            </w:r>
          </w:p>
        </w:tc>
        <w:tc>
          <w:tcPr>
            <w:tcW w:w="839"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2010</w:t>
            </w:r>
          </w:p>
        </w:tc>
        <w:tc>
          <w:tcPr>
            <w:tcW w:w="839"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2011</w:t>
            </w:r>
          </w:p>
        </w:tc>
        <w:tc>
          <w:tcPr>
            <w:tcW w:w="839"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 xml:space="preserve">2012 </w:t>
            </w:r>
          </w:p>
        </w:tc>
        <w:tc>
          <w:tcPr>
            <w:tcW w:w="839"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2013</w:t>
            </w:r>
          </w:p>
        </w:tc>
        <w:tc>
          <w:tcPr>
            <w:tcW w:w="839"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2014</w:t>
            </w:r>
          </w:p>
        </w:tc>
        <w:tc>
          <w:tcPr>
            <w:tcW w:w="839"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 xml:space="preserve">2015 </w:t>
            </w:r>
          </w:p>
        </w:tc>
        <w:tc>
          <w:tcPr>
            <w:tcW w:w="912"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 xml:space="preserve">2016 </w:t>
            </w:r>
          </w:p>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p>
        </w:tc>
        <w:tc>
          <w:tcPr>
            <w:tcW w:w="992"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2017</w:t>
            </w:r>
          </w:p>
        </w:tc>
        <w:tc>
          <w:tcPr>
            <w:tcW w:w="851" w:type="dxa"/>
          </w:tcPr>
          <w:p w:rsidR="005F7DAE" w:rsidRPr="00457E06" w:rsidRDefault="005F7DAE" w:rsidP="00C3474C">
            <w:pPr>
              <w:keepNext/>
              <w:keepLines/>
              <w:widowControl w:val="0"/>
              <w:shd w:val="clear" w:color="auto" w:fill="FFFFFF" w:themeFill="background1"/>
              <w:spacing w:after="0" w:line="240" w:lineRule="auto"/>
              <w:jc w:val="center"/>
              <w:rPr>
                <w:rFonts w:ascii="Times New Roman" w:hAnsi="Times New Roman"/>
                <w:b/>
                <w:sz w:val="20"/>
                <w:szCs w:val="24"/>
              </w:rPr>
            </w:pPr>
            <w:r w:rsidRPr="00457E06">
              <w:rPr>
                <w:rFonts w:ascii="Times New Roman" w:hAnsi="Times New Roman"/>
                <w:b/>
                <w:sz w:val="20"/>
                <w:szCs w:val="24"/>
              </w:rPr>
              <w:t xml:space="preserve">2018  </w:t>
            </w:r>
          </w:p>
        </w:tc>
      </w:tr>
      <w:tr w:rsidR="005F7DAE" w:rsidRPr="00457E06" w:rsidTr="005F7DAE">
        <w:tc>
          <w:tcPr>
            <w:tcW w:w="837"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4 256</w:t>
            </w:r>
          </w:p>
        </w:tc>
        <w:tc>
          <w:tcPr>
            <w:tcW w:w="838"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4 579</w:t>
            </w:r>
          </w:p>
        </w:tc>
        <w:tc>
          <w:tcPr>
            <w:tcW w:w="839"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4 913</w:t>
            </w:r>
          </w:p>
        </w:tc>
        <w:tc>
          <w:tcPr>
            <w:tcW w:w="839"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5 401</w:t>
            </w:r>
          </w:p>
        </w:tc>
        <w:tc>
          <w:tcPr>
            <w:tcW w:w="839"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5 789</w:t>
            </w:r>
          </w:p>
        </w:tc>
        <w:tc>
          <w:tcPr>
            <w:tcW w:w="839"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6 613</w:t>
            </w:r>
          </w:p>
        </w:tc>
        <w:tc>
          <w:tcPr>
            <w:tcW w:w="839"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8 113</w:t>
            </w:r>
          </w:p>
        </w:tc>
        <w:tc>
          <w:tcPr>
            <w:tcW w:w="839"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9 226</w:t>
            </w:r>
          </w:p>
        </w:tc>
        <w:tc>
          <w:tcPr>
            <w:tcW w:w="912"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10 311</w:t>
            </w:r>
          </w:p>
        </w:tc>
        <w:tc>
          <w:tcPr>
            <w:tcW w:w="992"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11 156</w:t>
            </w:r>
          </w:p>
        </w:tc>
        <w:tc>
          <w:tcPr>
            <w:tcW w:w="851" w:type="dxa"/>
          </w:tcPr>
          <w:p w:rsidR="005F7DAE" w:rsidRPr="00457E06" w:rsidRDefault="005F7DAE" w:rsidP="00C3474C">
            <w:pPr>
              <w:keepNext/>
              <w:keepLines/>
              <w:shd w:val="clear" w:color="auto" w:fill="FFFFFF" w:themeFill="background1"/>
              <w:spacing w:after="0" w:line="240" w:lineRule="auto"/>
              <w:jc w:val="center"/>
              <w:rPr>
                <w:rFonts w:ascii="Times New Roman" w:hAnsi="Times New Roman"/>
                <w:sz w:val="20"/>
                <w:szCs w:val="24"/>
              </w:rPr>
            </w:pPr>
            <w:r w:rsidRPr="00457E06">
              <w:rPr>
                <w:rFonts w:ascii="Times New Roman" w:hAnsi="Times New Roman"/>
                <w:sz w:val="20"/>
                <w:szCs w:val="24"/>
              </w:rPr>
              <w:t>11 771</w:t>
            </w:r>
          </w:p>
        </w:tc>
      </w:tr>
    </w:tbl>
    <w:p w:rsidR="005F7DAE" w:rsidRPr="00457E06" w:rsidRDefault="005F7DAE" w:rsidP="00C3474C">
      <w:pPr>
        <w:pStyle w:val="af6"/>
        <w:keepNext/>
        <w:keepLines/>
        <w:shd w:val="clear" w:color="auto" w:fill="FFFFFF" w:themeFill="background1"/>
        <w:spacing w:line="240" w:lineRule="auto"/>
        <w:ind w:firstLine="0"/>
        <w:jc w:val="center"/>
        <w:rPr>
          <w:b/>
          <w:sz w:val="28"/>
        </w:rPr>
      </w:pPr>
    </w:p>
    <w:p w:rsidR="005F7DAE" w:rsidRPr="00457E06" w:rsidRDefault="005F7DAE" w:rsidP="00C3474C">
      <w:pPr>
        <w:keepNext/>
        <w:keepLines/>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b/>
          <w:sz w:val="28"/>
          <w:szCs w:val="28"/>
        </w:rPr>
        <w:t>1.1. В Ульяновской области действует ряд стратегических документов в сфере демографии и семейной политики:</w:t>
      </w:r>
    </w:p>
    <w:p w:rsidR="005F7DAE" w:rsidRPr="00457E06" w:rsidRDefault="005F7DAE" w:rsidP="00C3474C">
      <w:pPr>
        <w:keepNext/>
        <w:keepLines/>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r w:rsidRPr="00457E06">
        <w:rPr>
          <w:rFonts w:ascii="Times New Roman" w:hAnsi="Times New Roman"/>
          <w:sz w:val="28"/>
          <w:szCs w:val="28"/>
        </w:rPr>
        <w:t>Концепция семейной политики Ульяновской области на период до 2025 года, утверждённая распоряжением Правительства Ульяновской области от 24.12.2012 № 890-пр «О Концепции семейной политики Ульяновской области на период до 2025 года» (с внесением изменений распоряжением Правительства Ульяновской области от 29.12.2014 № 868-пр);</w:t>
      </w:r>
    </w:p>
    <w:p w:rsidR="005F7DAE" w:rsidRPr="00457E06" w:rsidRDefault="005F7DAE" w:rsidP="00C3474C">
      <w:pPr>
        <w:keepNext/>
        <w:keepLines/>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r w:rsidRPr="00457E06">
        <w:rPr>
          <w:rFonts w:ascii="Times New Roman" w:hAnsi="Times New Roman"/>
          <w:sz w:val="28"/>
          <w:szCs w:val="28"/>
        </w:rPr>
        <w:t>Концепция демографического развития Ульяновской области на период до 2030 года, утверждённая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5F7DAE" w:rsidRPr="00457E06" w:rsidRDefault="005F7DAE" w:rsidP="00C3474C">
      <w:pPr>
        <w:keepNext/>
        <w:keepLines/>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r w:rsidRPr="00457E06">
        <w:rPr>
          <w:rFonts w:ascii="Times New Roman" w:hAnsi="Times New Roman"/>
          <w:sz w:val="28"/>
          <w:szCs w:val="28"/>
        </w:rPr>
        <w:t xml:space="preserve">Стратегия действий Ульяновской области в интересах женщин на 2018-2022 годы, утверждённая распоряжением Губернатора Ульяновской области от </w:t>
      </w:r>
      <w:smartTag w:uri="urn:schemas-microsoft-com:office:smarttags" w:element="date">
        <w:smartTagPr>
          <w:attr w:name="Year" w:val="2017"/>
          <w:attr w:name="Day" w:val="20"/>
          <w:attr w:name="Month" w:val="12"/>
          <w:attr w:name="ls" w:val="trans"/>
        </w:smartTagPr>
        <w:r w:rsidRPr="00457E06">
          <w:rPr>
            <w:rFonts w:ascii="Times New Roman" w:hAnsi="Times New Roman"/>
            <w:sz w:val="28"/>
            <w:szCs w:val="28"/>
          </w:rPr>
          <w:t>20.12.2017</w:t>
        </w:r>
      </w:smartTag>
      <w:r w:rsidRPr="00457E06">
        <w:rPr>
          <w:rFonts w:ascii="Times New Roman" w:hAnsi="Times New Roman"/>
          <w:sz w:val="28"/>
          <w:szCs w:val="28"/>
        </w:rPr>
        <w:t xml:space="preserve"> № 1205-р «Об утверждении Стратегии действий Ульяновской области в интересах женщин на 2018-2022 годы» и план мероприятий по реализации региональной Стратегии действий в интересах женщин на 2018-2020 годы (№ 112-ПЛ от 21.05.2018);</w:t>
      </w:r>
    </w:p>
    <w:p w:rsidR="005F7DAE" w:rsidRPr="00457E06" w:rsidRDefault="005F7DAE" w:rsidP="00C3474C">
      <w:pPr>
        <w:keepNext/>
        <w:keepLines/>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r w:rsidRPr="00457E06">
        <w:rPr>
          <w:rFonts w:ascii="Times New Roman" w:hAnsi="Times New Roman"/>
          <w:sz w:val="28"/>
          <w:szCs w:val="28"/>
        </w:rPr>
        <w:t>Комплекс мер, направленных на улучшение демографической ситуации в Ульяновской области на 2018 год, утверждённый Губернатором Ульяновской области (№ 183-ПЛ от 06.08.2018);</w:t>
      </w:r>
    </w:p>
    <w:p w:rsidR="005F7DAE" w:rsidRPr="00457E06" w:rsidRDefault="005F7DAE" w:rsidP="00C3474C">
      <w:pPr>
        <w:keepNext/>
        <w:keepLines/>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r w:rsidRPr="00457E06">
        <w:rPr>
          <w:rFonts w:ascii="Times New Roman" w:hAnsi="Times New Roman"/>
          <w:sz w:val="28"/>
          <w:szCs w:val="28"/>
        </w:rPr>
        <w:t>Комплекс мер, направленных на улучшение демографической ситуации в Ульяновской области на 2019-2023 годы, утверждённый Губернатором Ульяновской области (№ 2-ПЛ от 14.01.2019);</w:t>
      </w:r>
    </w:p>
    <w:p w:rsidR="005F7DAE" w:rsidRPr="00457E06" w:rsidRDefault="005F7DAE" w:rsidP="00C3474C">
      <w:pPr>
        <w:keepNext/>
        <w:keepLines/>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r w:rsidRPr="00457E06">
        <w:rPr>
          <w:rFonts w:ascii="Times New Roman" w:hAnsi="Times New Roman"/>
          <w:sz w:val="28"/>
          <w:szCs w:val="28"/>
        </w:rPr>
        <w:t>План основных мероприятий на 2018-2020 годы, посвященных проведению в Ульяновской области Десятилетия детства в Российской Федерации, утверждённый Губернатором Ульяновской области (№ 187-ПЛ от 07.08.2018).</w:t>
      </w:r>
    </w:p>
    <w:p w:rsidR="005F7DAE" w:rsidRPr="00457E06" w:rsidRDefault="005F7DAE"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lastRenderedPageBreak/>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5F7DAE" w:rsidRPr="00457E06" w:rsidRDefault="005F7DAE"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Ежемесячно осуществляет свою работу постоянно действующий совещательный орган – Совет по демографической и семейной политике, национальным проектам в Ульяновской области. За 6 месяцев 2018 года состоялись 7 заседаний Совета.</w:t>
      </w:r>
    </w:p>
    <w:p w:rsidR="005F7DAE" w:rsidRPr="00457E06" w:rsidRDefault="005F7DAE"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b/>
          <w:sz w:val="28"/>
          <w:szCs w:val="28"/>
        </w:rPr>
        <w:t>12 января 2018 года</w:t>
      </w:r>
      <w:r w:rsidRPr="00457E06">
        <w:rPr>
          <w:rFonts w:ascii="Times New Roman" w:hAnsi="Times New Roman"/>
          <w:sz w:val="28"/>
          <w:szCs w:val="28"/>
        </w:rPr>
        <w:t xml:space="preserve"> в рамках заседания Совета обсудили вопросы о формировании новой демографической политики региона, о создании единого регионального стандарта «Социальное окружение доброжелательное к семье», о новом демографическом посыле - «Добавим время — добавим рождаемость».</w:t>
      </w:r>
    </w:p>
    <w:p w:rsidR="005F7DAE" w:rsidRPr="00457E06" w:rsidRDefault="005F7DAE"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b/>
          <w:sz w:val="28"/>
          <w:szCs w:val="28"/>
        </w:rPr>
        <w:t>19 февраля 2018 года</w:t>
      </w:r>
      <w:r w:rsidRPr="00457E06">
        <w:rPr>
          <w:rFonts w:ascii="Times New Roman" w:hAnsi="Times New Roman"/>
          <w:sz w:val="28"/>
          <w:szCs w:val="28"/>
        </w:rPr>
        <w:t xml:space="preserve"> в рамках заседания Совета обсудили вопросы об анализе демографической ситуации за 2017 год, в том числе в разрезе муниципальных образований Ульяновской области и задачах на 2018 год.</w:t>
      </w:r>
    </w:p>
    <w:p w:rsidR="005F7DAE" w:rsidRPr="00457E06" w:rsidRDefault="005F7DAE"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b/>
          <w:sz w:val="28"/>
          <w:szCs w:val="28"/>
        </w:rPr>
        <w:t>29 марта 2018 года</w:t>
      </w:r>
      <w:r w:rsidRPr="00457E06">
        <w:rPr>
          <w:rFonts w:ascii="Times New Roman" w:hAnsi="Times New Roman"/>
          <w:sz w:val="28"/>
          <w:szCs w:val="28"/>
        </w:rPr>
        <w:t xml:space="preserve"> в рамках заседания Совета обсудили вопросы </w:t>
      </w:r>
      <w:r w:rsidRPr="00457E06">
        <w:rPr>
          <w:rFonts w:ascii="Times New Roman" w:hAnsi="Times New Roman"/>
          <w:sz w:val="28"/>
          <w:szCs w:val="28"/>
        </w:rPr>
        <w:br/>
        <w:t>о реализации региональной социальной инициативы и реформировании социальной политики Ульяновской области.</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12 апреля 2018 года</w:t>
      </w:r>
      <w:r w:rsidRPr="00457E06">
        <w:rPr>
          <w:rFonts w:ascii="Times New Roman" w:hAnsi="Times New Roman"/>
          <w:sz w:val="28"/>
          <w:szCs w:val="28"/>
        </w:rPr>
        <w:t xml:space="preserve"> в рамках заседания Совета обсудили вопросы </w:t>
      </w:r>
      <w:r w:rsidRPr="00457E06">
        <w:rPr>
          <w:rFonts w:ascii="Times New Roman" w:hAnsi="Times New Roman"/>
          <w:sz w:val="28"/>
          <w:szCs w:val="28"/>
        </w:rPr>
        <w:br/>
        <w:t>о снижении смертности от социально-значимых заболеваний в Ульяновской области: анализ, причины.</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12 мая 2018 года</w:t>
      </w:r>
      <w:r w:rsidRPr="00457E06">
        <w:rPr>
          <w:rFonts w:ascii="Times New Roman" w:hAnsi="Times New Roman"/>
          <w:sz w:val="28"/>
          <w:szCs w:val="28"/>
        </w:rPr>
        <w:t xml:space="preserve"> в рамках заседания Совета обсудили вопросы </w:t>
      </w:r>
      <w:r w:rsidRPr="00457E06">
        <w:rPr>
          <w:rFonts w:ascii="Times New Roman" w:hAnsi="Times New Roman"/>
          <w:sz w:val="28"/>
          <w:szCs w:val="28"/>
        </w:rPr>
        <w:br/>
        <w:t>о новых подходах в реализации демографической политики региона в рамках исполнения Указа Президента Российской Федерации «О национальных целях и стратегических задачах развития Российской Федерации на период до 2024 года».</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12 июня 2018 года</w:t>
      </w:r>
      <w:r w:rsidRPr="00457E06">
        <w:rPr>
          <w:rFonts w:ascii="Times New Roman" w:hAnsi="Times New Roman"/>
          <w:sz w:val="28"/>
          <w:szCs w:val="28"/>
        </w:rPr>
        <w:t xml:space="preserve"> в рамках заседания Совета обсудили вопросы </w:t>
      </w:r>
      <w:r w:rsidRPr="00457E06">
        <w:rPr>
          <w:rFonts w:ascii="Times New Roman" w:hAnsi="Times New Roman"/>
          <w:sz w:val="28"/>
          <w:szCs w:val="28"/>
        </w:rPr>
        <w:br/>
        <w:t xml:space="preserve">о новой системе государственной семейной и демографической политики региона, концепции создания Министерства семейной, демографической политики и социального развития Ульяновской области. </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16 октября 2018 года</w:t>
      </w:r>
      <w:r w:rsidRPr="00457E06">
        <w:rPr>
          <w:rFonts w:ascii="Times New Roman" w:hAnsi="Times New Roman"/>
          <w:sz w:val="28"/>
          <w:szCs w:val="28"/>
        </w:rPr>
        <w:t xml:space="preserve"> в рамках заседания Совета обсудили вопросы о новых направлениях организации мероприятий областного агитпоезда «За здоровый образ жизни и здоровую, счастливую семью» в рамках </w:t>
      </w:r>
      <w:hyperlink r:id="rId13" w:tgtFrame="_blank" w:history="1">
        <w:r w:rsidRPr="00457E06">
          <w:rPr>
            <w:rFonts w:ascii="Times New Roman" w:hAnsi="Times New Roman"/>
            <w:sz w:val="28"/>
            <w:szCs w:val="28"/>
          </w:rPr>
          <w:t>приоритетного проекта «Формирование здорового образа жизни»</w:t>
        </w:r>
      </w:hyperlink>
      <w:r w:rsidRPr="00457E06">
        <w:rPr>
          <w:rFonts w:ascii="Times New Roman" w:hAnsi="Times New Roman"/>
          <w:sz w:val="28"/>
          <w:szCs w:val="28"/>
        </w:rPr>
        <w:t xml:space="preserve"> </w:t>
      </w:r>
      <w:r w:rsidRPr="00457E06">
        <w:rPr>
          <w:rFonts w:ascii="Times New Roman" w:hAnsi="Times New Roman"/>
          <w:sz w:val="28"/>
          <w:szCs w:val="28"/>
        </w:rPr>
        <w:br/>
        <w:t xml:space="preserve">и о внедрении проекта «Организация участковой социальной службы» </w:t>
      </w:r>
      <w:r w:rsidRPr="00457E06">
        <w:rPr>
          <w:rFonts w:ascii="Times New Roman" w:hAnsi="Times New Roman"/>
          <w:sz w:val="28"/>
          <w:szCs w:val="28"/>
        </w:rPr>
        <w:br/>
        <w:t>в деятельность отделений ОГКУ СО ЦСПП «Ульяновский региональный ресурсный институт семьи».</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15 ноября 2018 года</w:t>
      </w:r>
      <w:r w:rsidRPr="00457E06">
        <w:rPr>
          <w:rFonts w:ascii="Times New Roman" w:hAnsi="Times New Roman"/>
          <w:sz w:val="28"/>
          <w:szCs w:val="28"/>
        </w:rPr>
        <w:t xml:space="preserve"> в рамках заседания Совета обсудили вопросы о системе управления реализацией национальных проектов и оценке готовности к утверждению региональных проектов в рамках национального проекта «Демография».</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b/>
          <w:sz w:val="28"/>
          <w:szCs w:val="28"/>
        </w:rPr>
      </w:pP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b/>
          <w:sz w:val="28"/>
          <w:szCs w:val="28"/>
        </w:rPr>
      </w:pPr>
      <w:r w:rsidRPr="00457E06">
        <w:rPr>
          <w:rFonts w:ascii="Times New Roman" w:hAnsi="Times New Roman"/>
          <w:b/>
          <w:sz w:val="28"/>
          <w:szCs w:val="28"/>
        </w:rPr>
        <w:t>1.2.Мероприятия, направленные на пропаганду семейных ценностей</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sz w:val="28"/>
          <w:szCs w:val="28"/>
        </w:rPr>
      </w:pPr>
      <w:r w:rsidRPr="00457E06">
        <w:rPr>
          <w:rFonts w:ascii="Times New Roman" w:hAnsi="Times New Roman"/>
          <w:sz w:val="28"/>
          <w:szCs w:val="28"/>
        </w:rPr>
        <w:t>С 1999 года в Ульяновской области ведётся областная Книга почёта «Материнская Слава», в которую внесено 205 имён; в 2009 году учреждены Почётные знаки Ульяновской области «Материнская слава» и «Отцовская слава» (награждены 123 матерей и 41 отцов).</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3 марта 2018 года</w:t>
      </w:r>
      <w:r w:rsidRPr="00457E06">
        <w:rPr>
          <w:rFonts w:ascii="Times New Roman" w:hAnsi="Times New Roman"/>
          <w:sz w:val="28"/>
          <w:szCs w:val="28"/>
        </w:rPr>
        <w:t xml:space="preserve"> состоялся конкурс «Стань лучшей мамой» среди проектных групп муниципальных образований в рамках реализации проекта Министерства здравоохранения, семьи и социального благополучия Ульяновской области «России важен каждый ребёнок».</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rPr>
      </w:pPr>
      <w:r w:rsidRPr="00457E06">
        <w:rPr>
          <w:rFonts w:ascii="Times New Roman" w:hAnsi="Times New Roman"/>
          <w:sz w:val="28"/>
          <w:szCs w:val="28"/>
        </w:rPr>
        <w:t>Мероприятие состоялось в областном государственном казённом учреждение социального обслуживания «Социально-реабилитационный центр для несовершеннолетних «Причал надежды» в г.Ульяновске.</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rPr>
      </w:pPr>
      <w:r w:rsidRPr="00457E06">
        <w:rPr>
          <w:rFonts w:ascii="Times New Roman" w:hAnsi="Times New Roman"/>
          <w:sz w:val="28"/>
          <w:szCs w:val="28"/>
        </w:rPr>
        <w:t xml:space="preserve">Мероприятия поздравления женщин в родильных домах, родивших детей с участием Губернатора С.И.Морозова Ульяновской области были проведены </w:t>
      </w:r>
      <w:r w:rsidRPr="00457E06">
        <w:rPr>
          <w:rFonts w:ascii="Times New Roman" w:hAnsi="Times New Roman"/>
          <w:b/>
          <w:sz w:val="28"/>
          <w:szCs w:val="28"/>
        </w:rPr>
        <w:t>1 января, 23 февраля, 8 марта и 12 июня 2018 года</w:t>
      </w:r>
      <w:r w:rsidRPr="00457E06">
        <w:rPr>
          <w:rFonts w:ascii="Times New Roman" w:hAnsi="Times New Roman"/>
          <w:sz w:val="28"/>
          <w:szCs w:val="28"/>
        </w:rPr>
        <w:t>.</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1 июня 2018 года</w:t>
      </w:r>
      <w:r w:rsidRPr="00457E06">
        <w:rPr>
          <w:rFonts w:ascii="Times New Roman" w:hAnsi="Times New Roman"/>
          <w:sz w:val="28"/>
          <w:szCs w:val="28"/>
        </w:rPr>
        <w:t xml:space="preserve"> в День защиты детей на Соборной площади города Ульяновска стартовала ежегодная областная благотворительная акция «Помоги собраться в школу», в рамках которой 21 первокласснику вручены Губернатором Ульяновской области С.И.Морозовым и Председателем Законодательного собрания Ульяновской области, секретарем регионального отделения Всероссийской политической партии «Единая России» А.А.Бакаевым рюкзаки.</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b/>
          <w:sz w:val="28"/>
          <w:szCs w:val="28"/>
        </w:rPr>
      </w:pPr>
      <w:r w:rsidRPr="00457E06">
        <w:rPr>
          <w:rFonts w:ascii="Times New Roman" w:hAnsi="Times New Roman"/>
          <w:b/>
          <w:sz w:val="28"/>
          <w:szCs w:val="28"/>
        </w:rPr>
        <w:t>5 июня 2018 года</w:t>
      </w:r>
      <w:r w:rsidRPr="00457E06">
        <w:rPr>
          <w:rFonts w:ascii="Times New Roman" w:hAnsi="Times New Roman"/>
          <w:sz w:val="28"/>
          <w:szCs w:val="28"/>
        </w:rPr>
        <w:t xml:space="preserve"> проведено совещание под руководством Председателя Правительства Ульяновской области П.С.Дегтяря по вопросу обеспечения многодетных семей земельными участками для ведения личного подсобного хозяйства, садоводства, огородничества.</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rPr>
      </w:pPr>
      <w:r w:rsidRPr="00457E06">
        <w:rPr>
          <w:rFonts w:ascii="Times New Roman" w:hAnsi="Times New Roman"/>
          <w:b/>
          <w:sz w:val="28"/>
          <w:szCs w:val="28"/>
        </w:rPr>
        <w:t>16 июня 2018 года</w:t>
      </w:r>
      <w:r w:rsidRPr="00457E06">
        <w:rPr>
          <w:rFonts w:ascii="Times New Roman" w:hAnsi="Times New Roman"/>
          <w:sz w:val="28"/>
          <w:szCs w:val="28"/>
        </w:rPr>
        <w:t xml:space="preserve"> организован объезд и осмотр земельных участков, выделяемых многодетным семьям Губернатором Ульяновской области С.И.Морозовым в с. Карлинское, кварталах «Г» и «Д» Заволжского района г. Ульяновска, где рассмотрены вопросы обеспечения инженерной инфраструктурой земельных участков, предоставленных многодетным семьям.</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shd w:val="clear" w:color="auto" w:fill="FFFFFF"/>
        </w:rPr>
      </w:pPr>
      <w:r w:rsidRPr="00457E06">
        <w:rPr>
          <w:rFonts w:ascii="Times New Roman" w:hAnsi="Times New Roman"/>
          <w:b/>
          <w:sz w:val="28"/>
          <w:szCs w:val="28"/>
        </w:rPr>
        <w:t xml:space="preserve">21 июня 2018 года </w:t>
      </w:r>
      <w:r w:rsidRPr="00457E06">
        <w:rPr>
          <w:rFonts w:ascii="Times New Roman" w:hAnsi="Times New Roman"/>
          <w:sz w:val="28"/>
          <w:szCs w:val="28"/>
        </w:rPr>
        <w:t xml:space="preserve">был проведен женский форум «Женщины Ульяновской области за БУДУЩЕЕ региона», которое прошло в </w:t>
      </w:r>
      <w:r w:rsidRPr="00457E06">
        <w:rPr>
          <w:rFonts w:ascii="Times New Roman" w:hAnsi="Times New Roman"/>
          <w:sz w:val="28"/>
          <w:szCs w:val="28"/>
          <w:shd w:val="clear" w:color="auto" w:fill="FFFFFF"/>
        </w:rPr>
        <w:t>ОГБУ ДО «Дворец творчества детей и молодёжи».</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shd w:val="clear" w:color="auto" w:fill="FFFFFF"/>
        </w:rPr>
      </w:pPr>
      <w:r w:rsidRPr="00457E06">
        <w:rPr>
          <w:rFonts w:ascii="Times New Roman" w:eastAsia="Times New Roman" w:hAnsi="Times New Roman"/>
          <w:sz w:val="28"/>
          <w:szCs w:val="28"/>
          <w:lang w:eastAsia="ru-RU"/>
        </w:rPr>
        <w:lastRenderedPageBreak/>
        <w:t>Участники форума обсудили вопросы о деятельности Союза женщин</w:t>
      </w:r>
      <w:r w:rsidRPr="00457E06">
        <w:rPr>
          <w:rFonts w:ascii="Times New Roman" w:hAnsi="Times New Roman"/>
          <w:sz w:val="28"/>
          <w:szCs w:val="28"/>
          <w:shd w:val="clear" w:color="auto" w:fill="FFFFFF"/>
        </w:rPr>
        <w:t xml:space="preserve"> России за истекший период и задачах, стоящих перед женсоветами на будущее,</w:t>
      </w:r>
      <w:r w:rsidRPr="00457E06">
        <w:rPr>
          <w:rFonts w:ascii="Times New Roman" w:hAnsi="Times New Roman"/>
        </w:rPr>
        <w:t xml:space="preserve"> </w:t>
      </w:r>
      <w:r w:rsidRPr="00457E06">
        <w:rPr>
          <w:rFonts w:ascii="Times New Roman" w:hAnsi="Times New Roman"/>
          <w:sz w:val="28"/>
          <w:szCs w:val="28"/>
        </w:rPr>
        <w:t>о</w:t>
      </w:r>
      <w:r w:rsidRPr="00457E06">
        <w:rPr>
          <w:rFonts w:ascii="Times New Roman" w:hAnsi="Times New Roman"/>
        </w:rPr>
        <w:t xml:space="preserve"> </w:t>
      </w:r>
      <w:r w:rsidRPr="00457E06">
        <w:rPr>
          <w:rFonts w:ascii="Times New Roman" w:hAnsi="Times New Roman"/>
          <w:sz w:val="28"/>
          <w:szCs w:val="28"/>
          <w:shd w:val="clear" w:color="auto" w:fill="FFFFFF"/>
        </w:rPr>
        <w:t xml:space="preserve">стратегии действий в интересах женщин как основной ориентир работы Ульяновского отделения Союза женщин России, о роли женщин серебряного возраста в развитии региона, о будущем Ульяновской области глазами молодёжи, о женщинах – предпринимателях как ресурс развития региона. </w:t>
      </w:r>
    </w:p>
    <w:p w:rsidR="005F7DAE" w:rsidRPr="00457E06" w:rsidRDefault="005F7DAE" w:rsidP="00C3474C">
      <w:pPr>
        <w:keepNext/>
        <w:keepLines/>
        <w:shd w:val="clear" w:color="auto" w:fill="FFFFFF" w:themeFill="background1"/>
        <w:tabs>
          <w:tab w:val="left" w:pos="284"/>
        </w:tabs>
        <w:spacing w:after="0" w:line="240" w:lineRule="auto"/>
        <w:ind w:firstLine="709"/>
        <w:jc w:val="both"/>
        <w:rPr>
          <w:rFonts w:ascii="Times New Roman" w:hAnsi="Times New Roman"/>
          <w:sz w:val="28"/>
          <w:szCs w:val="28"/>
          <w:shd w:val="clear" w:color="auto" w:fill="FFFFFF"/>
        </w:rPr>
      </w:pPr>
      <w:r w:rsidRPr="00457E06">
        <w:rPr>
          <w:rFonts w:ascii="Times New Roman" w:hAnsi="Times New Roman"/>
          <w:sz w:val="28"/>
          <w:szCs w:val="28"/>
          <w:shd w:val="clear" w:color="auto" w:fill="FFFFFF"/>
        </w:rPr>
        <w:t>Также в рамках форума были проведены круглые столы: «Разговор с молодёжью: жизненные стратегии молодежи в отношении семьи и брака как объект государственной семейной и молодёжной политики, труд женщин имеющих детей: вызовы времени, правовая ситуация и лучшие региональные практики, активное и здоровее долголетие.</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hAnsi="Times New Roman"/>
          <w:b/>
          <w:sz w:val="28"/>
          <w:szCs w:val="28"/>
        </w:rPr>
        <w:t>12 мая 2018 года</w:t>
      </w:r>
      <w:r w:rsidRPr="00457E06">
        <w:rPr>
          <w:rFonts w:ascii="Times New Roman" w:hAnsi="Times New Roman"/>
          <w:sz w:val="28"/>
          <w:szCs w:val="28"/>
        </w:rPr>
        <w:t xml:space="preserve"> </w:t>
      </w:r>
      <w:r w:rsidRPr="00457E06">
        <w:rPr>
          <w:rFonts w:ascii="Times New Roman" w:eastAsia="Times New Roman" w:hAnsi="Times New Roman"/>
          <w:sz w:val="28"/>
          <w:szCs w:val="28"/>
          <w:lang w:eastAsia="ru-RU"/>
        </w:rPr>
        <w:t>состоялось торжественное чествование и награждение семей соискателей и победителей X юбилейной премии Губернатора Ульяновской области «Семья года - 2018» в рамках празднования Дня семьи. В ходе мероприятия первым послам были вручены Доверительные грамоты, удостоверяющие его полномочия вовлекать в общее семейное пространство все семьи региона.</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В 2018 году в конкурсе приняло участие 35 семей из всех муниципальных образований Ульяновской области. Победителями в номинации «Преодоление» стали семья Сабитовых Олега Юрьевича и Анны Владимировны, муниципальное образование «город Ульяновск». Победителями в номинации «Многодетная семья» стала семья Сатдиновых Надира Алиевича и Венеры Габдрауфовны, жители муниципального образования «город Ульяновск». Победители в номинации «Молодая семья» семья Пенкиных Ивана Владимировича и Ксении Сергеевны, жители муниципального образования «Инзенский район». </w:t>
      </w:r>
    </w:p>
    <w:p w:rsidR="005F7DAE" w:rsidRPr="00396E54"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hAnsi="Times New Roman"/>
          <w:b/>
          <w:sz w:val="28"/>
          <w:szCs w:val="28"/>
        </w:rPr>
      </w:pPr>
      <w:r w:rsidRPr="00457E06">
        <w:rPr>
          <w:rFonts w:ascii="Times New Roman" w:eastAsia="Times New Roman" w:hAnsi="Times New Roman"/>
          <w:sz w:val="28"/>
          <w:szCs w:val="28"/>
          <w:lang w:eastAsia="ru-RU"/>
        </w:rPr>
        <w:t>Победителями в номинации «Сельская семья» стала семья Тукаевых Фергата Хатемовича и Натальи Александровны, жители муниципального</w:t>
      </w:r>
      <w:r w:rsidRPr="00457E06">
        <w:rPr>
          <w:rFonts w:ascii="Times New Roman" w:hAnsi="Times New Roman"/>
          <w:sz w:val="28"/>
          <w:szCs w:val="28"/>
        </w:rPr>
        <w:t xml:space="preserve"> образования «Сурский район». В номинации «</w:t>
      </w:r>
      <w:r w:rsidRPr="00396E54">
        <w:rPr>
          <w:rFonts w:ascii="Times New Roman" w:hAnsi="Times New Roman"/>
          <w:b/>
          <w:sz w:val="28"/>
          <w:szCs w:val="28"/>
        </w:rPr>
        <w:t xml:space="preserve">Золотая семья Ульяновской области» победителями стали семья Камаловых </w:t>
      </w:r>
      <w:r w:rsidRPr="00396E54">
        <w:rPr>
          <w:rStyle w:val="a6"/>
          <w:rFonts w:ascii="Times New Roman" w:hAnsi="Times New Roman"/>
          <w:b w:val="0"/>
          <w:bCs w:val="0"/>
          <w:sz w:val="28"/>
          <w:szCs w:val="28"/>
        </w:rPr>
        <w:t>Герфана Канафеевича</w:t>
      </w:r>
      <w:r w:rsidRPr="00396E54">
        <w:rPr>
          <w:rFonts w:ascii="Times New Roman" w:hAnsi="Times New Roman"/>
          <w:b/>
          <w:sz w:val="28"/>
          <w:szCs w:val="28"/>
        </w:rPr>
        <w:t xml:space="preserve"> и </w:t>
      </w:r>
      <w:r w:rsidRPr="00396E54">
        <w:rPr>
          <w:rStyle w:val="a6"/>
          <w:rFonts w:ascii="Times New Roman" w:hAnsi="Times New Roman"/>
          <w:b w:val="0"/>
          <w:bCs w:val="0"/>
          <w:sz w:val="28"/>
          <w:szCs w:val="28"/>
        </w:rPr>
        <w:t xml:space="preserve">Татьяны Юрьевны, </w:t>
      </w:r>
      <w:r w:rsidRPr="00396E54">
        <w:rPr>
          <w:rFonts w:ascii="Times New Roman" w:hAnsi="Times New Roman"/>
          <w:b/>
          <w:iCs/>
          <w:sz w:val="28"/>
          <w:szCs w:val="28"/>
        </w:rPr>
        <w:t>муниципальное образование</w:t>
      </w:r>
      <w:r w:rsidRPr="00396E54">
        <w:rPr>
          <w:rFonts w:ascii="Times New Roman" w:hAnsi="Times New Roman"/>
          <w:b/>
          <w:sz w:val="28"/>
          <w:szCs w:val="28"/>
        </w:rPr>
        <w:t xml:space="preserve"> «Чердаклинский район». Победители в номинации «</w:t>
      </w:r>
      <w:r w:rsidRPr="00396E54">
        <w:rPr>
          <w:rStyle w:val="a6"/>
          <w:rFonts w:ascii="Times New Roman" w:hAnsi="Times New Roman"/>
          <w:b w:val="0"/>
          <w:bCs w:val="0"/>
          <w:sz w:val="28"/>
          <w:szCs w:val="28"/>
        </w:rPr>
        <w:t>Семья - хранитель традиций</w:t>
      </w:r>
      <w:r w:rsidRPr="00396E54">
        <w:rPr>
          <w:rFonts w:ascii="Times New Roman" w:hAnsi="Times New Roman"/>
          <w:b/>
          <w:sz w:val="28"/>
          <w:szCs w:val="28"/>
        </w:rPr>
        <w:t xml:space="preserve">» семья </w:t>
      </w:r>
      <w:r w:rsidRPr="00396E54">
        <w:rPr>
          <w:rStyle w:val="a6"/>
          <w:rFonts w:ascii="Times New Roman" w:hAnsi="Times New Roman"/>
          <w:b w:val="0"/>
          <w:bCs w:val="0"/>
          <w:sz w:val="28"/>
          <w:szCs w:val="28"/>
        </w:rPr>
        <w:t>Кузнецовых</w:t>
      </w:r>
      <w:r w:rsidRPr="00396E54">
        <w:rPr>
          <w:rStyle w:val="a6"/>
          <w:rFonts w:ascii="Times New Roman" w:hAnsi="Times New Roman"/>
          <w:b w:val="0"/>
          <w:bCs w:val="0"/>
          <w:iCs/>
          <w:sz w:val="28"/>
          <w:szCs w:val="28"/>
        </w:rPr>
        <w:t xml:space="preserve"> </w:t>
      </w:r>
      <w:r w:rsidRPr="00396E54">
        <w:rPr>
          <w:rStyle w:val="a6"/>
          <w:rFonts w:ascii="Times New Roman" w:hAnsi="Times New Roman"/>
          <w:b w:val="0"/>
          <w:bCs w:val="0"/>
          <w:sz w:val="28"/>
          <w:szCs w:val="28"/>
        </w:rPr>
        <w:t>Вадима Михайловича</w:t>
      </w:r>
      <w:r w:rsidRPr="00396E54">
        <w:rPr>
          <w:rFonts w:ascii="Times New Roman" w:hAnsi="Times New Roman"/>
          <w:b/>
          <w:sz w:val="28"/>
          <w:szCs w:val="28"/>
        </w:rPr>
        <w:t xml:space="preserve"> и Евгении Владимировны, муниципальное образование «Карсунский район».</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eastAsia="Times New Roman" w:hAnsi="Times New Roman"/>
          <w:sz w:val="28"/>
          <w:szCs w:val="28"/>
          <w:lang w:eastAsia="ru-RU"/>
        </w:rPr>
      </w:pPr>
      <w:r w:rsidRPr="00457E06">
        <w:rPr>
          <w:rFonts w:ascii="Times New Roman" w:hAnsi="Times New Roman"/>
          <w:b/>
          <w:sz w:val="28"/>
          <w:szCs w:val="28"/>
        </w:rPr>
        <w:t>12 июля</w:t>
      </w:r>
      <w:r w:rsidRPr="00457E06">
        <w:rPr>
          <w:rFonts w:ascii="Times New Roman" w:hAnsi="Times New Roman"/>
          <w:sz w:val="28"/>
          <w:szCs w:val="28"/>
        </w:rPr>
        <w:t xml:space="preserve"> </w:t>
      </w:r>
      <w:r w:rsidRPr="00457E06">
        <w:rPr>
          <w:rFonts w:ascii="Times New Roman" w:hAnsi="Times New Roman"/>
          <w:b/>
          <w:sz w:val="28"/>
          <w:szCs w:val="28"/>
        </w:rPr>
        <w:t>2018 года</w:t>
      </w:r>
      <w:r w:rsidRPr="00457E06">
        <w:rPr>
          <w:rFonts w:ascii="Times New Roman" w:hAnsi="Times New Roman"/>
          <w:sz w:val="28"/>
          <w:szCs w:val="28"/>
        </w:rPr>
        <w:t xml:space="preserve"> с </w:t>
      </w:r>
      <w:r w:rsidRPr="00457E06">
        <w:rPr>
          <w:rFonts w:ascii="Times New Roman" w:eastAsia="Times New Roman" w:hAnsi="Times New Roman"/>
          <w:sz w:val="28"/>
          <w:szCs w:val="28"/>
          <w:lang w:eastAsia="ru-RU"/>
        </w:rPr>
        <w:t xml:space="preserve">участием Губернатора Ульяновской области С.И. Морозова в ОГАУК «Мемориальный центр» прошёл Торжественный приём, посвященный подведению итогов XIII акции «Роди патриота в день России», и чествованию семей, проживших в счастливом браке более 25 лет. В торжественной части состоялась церемония вручения шести Знаков Губернатора «Семья, любовь, верность», супружеским парам, прожившим в браке 50 и более лет и двадцати одной общественной награды – медаль «За любовь и верность». </w:t>
      </w:r>
    </w:p>
    <w:p w:rsidR="005F7DAE" w:rsidRPr="00457E06" w:rsidRDefault="005F7DAE" w:rsidP="00C3474C">
      <w:pPr>
        <w:keepNext/>
        <w:keepLines/>
        <w:shd w:val="clear" w:color="auto" w:fill="FFFFFF" w:themeFill="background1"/>
        <w:tabs>
          <w:tab w:val="left" w:pos="2400"/>
        </w:tabs>
        <w:spacing w:after="0" w:line="240" w:lineRule="auto"/>
        <w:ind w:firstLine="709"/>
        <w:jc w:val="both"/>
        <w:rPr>
          <w:rFonts w:ascii="Times New Roman" w:hAnsi="Times New Roman"/>
          <w:sz w:val="28"/>
          <w:szCs w:val="28"/>
        </w:rPr>
      </w:pPr>
      <w:r w:rsidRPr="00457E06">
        <w:rPr>
          <w:rFonts w:ascii="Times New Roman" w:eastAsia="Times New Roman" w:hAnsi="Times New Roman"/>
          <w:b/>
          <w:sz w:val="28"/>
          <w:szCs w:val="28"/>
          <w:lang w:eastAsia="ru-RU"/>
        </w:rPr>
        <w:lastRenderedPageBreak/>
        <w:t>26 июля 2018 года</w:t>
      </w:r>
      <w:r w:rsidRPr="00457E06">
        <w:rPr>
          <w:rFonts w:ascii="Times New Roman" w:eastAsia="Times New Roman" w:hAnsi="Times New Roman"/>
          <w:sz w:val="28"/>
          <w:szCs w:val="28"/>
          <w:lang w:eastAsia="ru-RU"/>
        </w:rPr>
        <w:t xml:space="preserve"> в Федеральном</w:t>
      </w:r>
      <w:r w:rsidRPr="00457E06">
        <w:rPr>
          <w:rFonts w:ascii="Times New Roman" w:hAnsi="Times New Roman"/>
          <w:sz w:val="28"/>
          <w:szCs w:val="28"/>
        </w:rPr>
        <w:t xml:space="preserve"> государственном бюджетном профессиональном образовательном учреждении «Ульяновский фармацевтический колледж» состоялась встреча Губернатора Ульяновской области С.И.Морозова с многодетными отцами, награждаемыми Почётным знаком Ульяновской области «Отцовская слава» и Благодарственными письмами Губернатора.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b/>
          <w:sz w:val="28"/>
          <w:szCs w:val="28"/>
          <w:lang w:eastAsia="ru-RU"/>
        </w:rPr>
        <w:t>26 июля 2018 года</w:t>
      </w:r>
      <w:r w:rsidRPr="00457E06">
        <w:rPr>
          <w:rFonts w:ascii="Times New Roman" w:eastAsia="Times New Roman" w:hAnsi="Times New Roman"/>
          <w:sz w:val="28"/>
          <w:szCs w:val="28"/>
          <w:lang w:eastAsia="ru-RU"/>
        </w:rPr>
        <w:t xml:space="preserve"> на базе социально реабилитационного центра для несовершеннолетних «Открытый дом» прошло праздничное мероприятие «Не надобно другого образца, когда в глазах пример отца» посвященного Дню отца. В рамках мероприятия состоялось награждение победителей и участников областного конкурса «Папа года». Участники мероприятия провели интерактивные площадки для воспитанников Центра.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b/>
          <w:sz w:val="28"/>
          <w:szCs w:val="28"/>
          <w:lang w:eastAsia="ru-RU"/>
        </w:rPr>
        <w:t>15 сентября 2018 года</w:t>
      </w:r>
      <w:r w:rsidRPr="00457E06">
        <w:rPr>
          <w:rFonts w:ascii="Times New Roman" w:eastAsia="Times New Roman" w:hAnsi="Times New Roman"/>
          <w:sz w:val="28"/>
          <w:szCs w:val="28"/>
          <w:lang w:eastAsia="ru-RU"/>
        </w:rPr>
        <w:t xml:space="preserve"> в парке культуры и отдыха «Винновская роща» состоялся фестиваль активного отдыха «Крепка семья традицией своей» в рамках Дня семейного общения и старта XIV акции «Роди патриота в День России». Для участников мероприятия была организована работа интерактивных площадок, прошел праздничный концерт. Губернатор Ульяновской области С.И.Морозов подписал Стандарт деятельности органов исполнительной власти и органов местного самоуправления муниципальных образований Ульяновской области по обеспечению доброжелательного семье климата в муниципальных образованиях Ульяновской области. В Ульяновске открыта замечательная аллея, где на специальных пилонах размещены истории лучших семей Ульяновской области, в рамках фестиваля состоялась традиционная  церемония вручения свидетельств двенадцати семьям для занесения на аллею «Лучшие семьи Ульяновской области»,  дан старт XIV акции  «Роди патриота в День России». 24 ноября 2018 года в ОГУК «Ленинский мемориал» проведён, Молодежный форум «Роль матери в изменяющемся мире» и торжественного мероприятия с участием Губернатора, посвященному Дню Матери. В рамках мероприятия подведены итоги областного конкурса «Мама года», организована акция «130 дней из жизни Незабудки», проведено награждение женщин, принимающих активное участие в реализации семейной политики почётным знаком Ульяновской области «Материнская слава» и Благодарственными письмами Губернатора Ульяновской области. Кроме того, организована работа пяти дискуссионных площадок: «Мамой быть…», «Совмещение материнства и активного вовлечения женщины в развитие карьеры, изменяющаяся роль матери в воспитании детей и последствия этих изменений», «Роль отцовства в поддержке материнства», «Влияние социальных сетей на материнство» и пленарное заседание с участием руководителя Автономной некоммерческой организации Агентство социально-демографического развития «Любовь. Семья. Счастье» г. Киров Сайфуллина Г.П.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b/>
          <w:sz w:val="28"/>
          <w:szCs w:val="28"/>
          <w:lang w:eastAsia="ru-RU"/>
        </w:rPr>
        <w:lastRenderedPageBreak/>
        <w:t>21 декабря 2018 года</w:t>
      </w:r>
      <w:r w:rsidRPr="00457E06">
        <w:rPr>
          <w:rFonts w:ascii="Times New Roman" w:eastAsia="Times New Roman" w:hAnsi="Times New Roman"/>
          <w:sz w:val="28"/>
          <w:szCs w:val="28"/>
          <w:lang w:eastAsia="ru-RU"/>
        </w:rPr>
        <w:t xml:space="preserve"> в Грин Холле Центрального городского парка отдыха «Владимирский сад» состоялся Новогодний приём семей Губернатором Ульяновской области Морозовым С.И. В рамках мероприятия состоялось награждение знаком Губернатора Ульяновской области «За трудовую доблесть», благодарственным письмом Губернатора Ульяновской области, дипломами победителей ежегодного областного конкурса «Семейные трудовые династии», доверительными грамотами Губернатора Ульяновской области.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b/>
          <w:sz w:val="28"/>
          <w:szCs w:val="28"/>
          <w:lang w:eastAsia="ru-RU"/>
        </w:rPr>
        <w:t>30 декабря 2018 года</w:t>
      </w:r>
      <w:r w:rsidRPr="00457E06">
        <w:rPr>
          <w:rFonts w:ascii="Times New Roman" w:eastAsia="Times New Roman" w:hAnsi="Times New Roman"/>
          <w:sz w:val="28"/>
          <w:szCs w:val="28"/>
          <w:lang w:eastAsia="ru-RU"/>
        </w:rPr>
        <w:t xml:space="preserve"> в Карамзинском зале Правительства Ульяновской области проведено торжественное мероприятие в рамках благотворительной акции «Ёлка желаний», в рамках которого организовано новогоднее представление для семей, находящихся в трудной жизненной ситуации, членами Правительства Ульяновской области и благотворителями вручены подарки детям, проживающим в учреждениях для детей-сирот и детей, оставшихся без попечения родителей и в специализированных учреждениях для несовершеннолетних, нуждающихся в социальной реабилитации, а также детям из семей, находящихся в трудной жизненной ситуации.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457E06">
        <w:rPr>
          <w:rFonts w:ascii="Times New Roman" w:eastAsia="Times New Roman" w:hAnsi="Times New Roman"/>
          <w:b/>
          <w:sz w:val="28"/>
          <w:szCs w:val="28"/>
          <w:lang w:eastAsia="ru-RU"/>
        </w:rPr>
        <w:t>1.3. Реализация акции «Роди патриота в День России»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457E06">
        <w:rPr>
          <w:rFonts w:ascii="Times New Roman" w:eastAsia="Times New Roman" w:hAnsi="Times New Roman"/>
          <w:sz w:val="28"/>
          <w:szCs w:val="28"/>
          <w:lang w:eastAsia="ru-RU"/>
        </w:rPr>
        <w:t>В целях улучшения демографической ситуации, стимулирования рождаемости в области по инициативе Губернатора области С.И.Морозова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обеспечение витаминами и антианемическими препаратами, выделение</w:t>
      </w:r>
      <w:r w:rsidRPr="00457E06">
        <w:rPr>
          <w:rFonts w:ascii="Times New Roman" w:hAnsi="Times New Roman"/>
          <w:sz w:val="28"/>
          <w:szCs w:val="28"/>
        </w:rPr>
        <w:t xml:space="preserve"> единовременной помощи при рождении ребёнка.</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Количество участниц областной акции «Роди патриота в День России» 2018 году – 700 (2017 – 729 чел.).</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457E06">
        <w:rPr>
          <w:rFonts w:ascii="Times New Roman" w:eastAsia="Times New Roman" w:hAnsi="Times New Roman"/>
          <w:b/>
          <w:sz w:val="28"/>
          <w:szCs w:val="28"/>
          <w:lang w:eastAsia="ru-RU"/>
        </w:rPr>
        <w:t>12 июня 2018 года в Ульяновской области в 33 семьях родилось 33 ребёнка, из них: мальчиков - 21, девочек – 12.</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Справочно:</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С 2005 года в акции приняли участие порядка 10 тыс. женщин, всего 12 июня родился 841 ребёнок, в том числе мальчиков – 443, девочек –98: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2006 год – 28 детей (40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  2007 год – 78 детей (138 участниц);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2008 год –87 детей (1044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2009 год –74 детей (1064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  2010 год –71 детей (923 участниц);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  2011 год –73 детей (992 участниц);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2012 год –74 детей (930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  2013 год – 83 детей (942 участниц);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2014 год – 68 детей (1000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  2015 год – 64 детей (948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2016 год – 68 детей (913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2017 год – 40 детей (731 участниц);</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2018 год – 33 детей (624 участниц).</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b/>
          <w:sz w:val="28"/>
          <w:szCs w:val="28"/>
        </w:rPr>
      </w:pPr>
    </w:p>
    <w:p w:rsidR="005F7DAE" w:rsidRPr="00457E06" w:rsidRDefault="005F7DAE" w:rsidP="00C3474C">
      <w:pPr>
        <w:keepNext/>
        <w:keepLines/>
        <w:shd w:val="clear" w:color="auto" w:fill="FFFFFF" w:themeFill="background1"/>
        <w:spacing w:after="0" w:line="240" w:lineRule="auto"/>
        <w:ind w:firstLine="709"/>
        <w:jc w:val="both"/>
        <w:rPr>
          <w:rFonts w:ascii="Times New Roman" w:hAnsi="Times New Roman"/>
          <w:b/>
          <w:sz w:val="28"/>
          <w:szCs w:val="28"/>
        </w:rPr>
      </w:pPr>
      <w:r w:rsidRPr="00457E06">
        <w:rPr>
          <w:rFonts w:ascii="Times New Roman" w:hAnsi="Times New Roman"/>
          <w:b/>
          <w:sz w:val="28"/>
          <w:szCs w:val="28"/>
        </w:rPr>
        <w:t>1.4.Областной агитпоезд «За здоровый образ жизни и здоровую, счастливую семью»</w:t>
      </w:r>
    </w:p>
    <w:p w:rsidR="005F7DAE" w:rsidRPr="00457E06" w:rsidRDefault="005F7DAE" w:rsidP="00C3474C">
      <w:pPr>
        <w:keepNext/>
        <w:keepLines/>
        <w:shd w:val="clear" w:color="auto" w:fill="FFFFFF" w:themeFill="background1"/>
        <w:spacing w:line="233" w:lineRule="auto"/>
        <w:ind w:firstLine="708"/>
        <w:jc w:val="both"/>
        <w:rPr>
          <w:rFonts w:ascii="Times New Roman" w:hAnsi="Times New Roman"/>
          <w:sz w:val="28"/>
          <w:szCs w:val="24"/>
        </w:rPr>
      </w:pPr>
      <w:r w:rsidRPr="00457E06">
        <w:rPr>
          <w:rFonts w:ascii="Times New Roman" w:hAnsi="Times New Roman"/>
          <w:sz w:val="28"/>
          <w:szCs w:val="24"/>
        </w:rPr>
        <w:t>За 2018 год проведено 27 областных агитпоездов «За здоровый образ жизни и здоровую, счастливую семью», в рамках которого организована работа 6 312 тематических площадок, в том числе межведомственных 2063, к участию в которых привлечено 383 912 человек с целью информирования и консультирования граждан, оказания им профилактической и медицинской помощи, вовлечения их в мероприятия направленные на формирование здорового образа жизни и семейных ценностей через реализацию культурно-массовых и спортивных мероприятий.</w:t>
      </w:r>
      <w:r w:rsidRPr="00457E06">
        <w:rPr>
          <w:rFonts w:ascii="Times New Roman" w:eastAsia="Times New Roman" w:hAnsi="Times New Roman"/>
          <w:color w:val="000000"/>
          <w:sz w:val="20"/>
          <w:szCs w:val="20"/>
          <w:lang w:eastAsia="ru-RU"/>
        </w:rPr>
        <w:t xml:space="preserve"> </w:t>
      </w:r>
      <w:r w:rsidRPr="00457E06">
        <w:rPr>
          <w:rFonts w:ascii="Times New Roman" w:hAnsi="Times New Roman"/>
          <w:sz w:val="28"/>
          <w:szCs w:val="24"/>
        </w:rPr>
        <w:t xml:space="preserve">В рамках областного агитпоезда «За здоровый образ жизни и здоровую, счастливую семью» за 2018 год закодировано от алкогольной зависимости 730 человек, в том числе 223 женщин и 55 семейных пар, находящихся в социально опасном положении. </w:t>
      </w:r>
    </w:p>
    <w:p w:rsidR="005F7DAE" w:rsidRPr="00457E06" w:rsidRDefault="005F7DAE" w:rsidP="00C3474C">
      <w:pPr>
        <w:keepNext/>
        <w:keepLines/>
        <w:shd w:val="clear" w:color="auto" w:fill="FFFFFF" w:themeFill="background1"/>
        <w:spacing w:after="0" w:line="240" w:lineRule="auto"/>
        <w:ind w:firstLine="709"/>
        <w:rPr>
          <w:rFonts w:ascii="Times New Roman" w:hAnsi="Times New Roman"/>
          <w:b/>
          <w:sz w:val="28"/>
          <w:szCs w:val="28"/>
        </w:rPr>
      </w:pPr>
      <w:r w:rsidRPr="00457E06">
        <w:rPr>
          <w:rFonts w:ascii="Times New Roman" w:hAnsi="Times New Roman"/>
          <w:b/>
          <w:sz w:val="28"/>
          <w:szCs w:val="28"/>
        </w:rPr>
        <w:t>1.</w:t>
      </w:r>
      <w:r w:rsidR="008C0B67" w:rsidRPr="00457E06">
        <w:rPr>
          <w:rFonts w:ascii="Times New Roman" w:hAnsi="Times New Roman"/>
          <w:b/>
          <w:sz w:val="28"/>
          <w:szCs w:val="28"/>
        </w:rPr>
        <w:t>5</w:t>
      </w:r>
      <w:r w:rsidRPr="00457E06">
        <w:rPr>
          <w:rFonts w:ascii="Times New Roman" w:hAnsi="Times New Roman"/>
          <w:b/>
          <w:sz w:val="28"/>
          <w:szCs w:val="28"/>
        </w:rPr>
        <w:t>. Областная акция «Помоги собраться в школу»</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Областная благотворительная акция «Помоги собраться в школу» реализуется с 01 июня по 31 августа 2018 оказывается семьям, с детьми-школьниками, находящимися в трудной жизненной ситуации.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 xml:space="preserve">В рамках подготовки к проведению акции в 2018 году было выявлено, что в помощи нуждаются </w:t>
      </w:r>
      <w:r w:rsidRPr="00457E06">
        <w:rPr>
          <w:rFonts w:ascii="Times New Roman" w:eastAsia="Times New Roman" w:hAnsi="Times New Roman"/>
          <w:b/>
          <w:sz w:val="28"/>
          <w:szCs w:val="28"/>
          <w:lang w:eastAsia="ru-RU"/>
        </w:rPr>
        <w:t xml:space="preserve">20748 детей, в том числе в </w:t>
      </w:r>
      <w:r w:rsidRPr="00457E06">
        <w:rPr>
          <w:rFonts w:ascii="Times New Roman" w:eastAsia="Times New Roman" w:hAnsi="Times New Roman"/>
          <w:bCs/>
          <w:sz w:val="28"/>
          <w:szCs w:val="28"/>
          <w:lang w:eastAsia="ru-RU"/>
        </w:rPr>
        <w:t xml:space="preserve">школьной форме нуждались </w:t>
      </w:r>
      <w:r w:rsidRPr="00457E06">
        <w:rPr>
          <w:rFonts w:ascii="Times New Roman" w:eastAsia="Times New Roman" w:hAnsi="Times New Roman"/>
          <w:b/>
          <w:bCs/>
          <w:sz w:val="28"/>
          <w:szCs w:val="28"/>
          <w:lang w:eastAsia="ru-RU"/>
        </w:rPr>
        <w:t>5945</w:t>
      </w:r>
      <w:r w:rsidRPr="00457E06">
        <w:rPr>
          <w:rFonts w:ascii="Times New Roman" w:eastAsia="Times New Roman" w:hAnsi="Times New Roman"/>
          <w:bCs/>
          <w:sz w:val="28"/>
          <w:szCs w:val="28"/>
          <w:lang w:eastAsia="ru-RU"/>
        </w:rPr>
        <w:t xml:space="preserve"> детей, в приобретении канцелярских товаров, ранцев </w:t>
      </w:r>
      <w:r w:rsidRPr="00457E06">
        <w:rPr>
          <w:rFonts w:ascii="Times New Roman" w:eastAsia="Times New Roman" w:hAnsi="Times New Roman"/>
          <w:b/>
          <w:bCs/>
          <w:sz w:val="28"/>
          <w:szCs w:val="28"/>
          <w:lang w:eastAsia="ru-RU"/>
        </w:rPr>
        <w:t>7667</w:t>
      </w:r>
      <w:r w:rsidRPr="00457E06">
        <w:rPr>
          <w:rFonts w:ascii="Times New Roman" w:eastAsia="Times New Roman" w:hAnsi="Times New Roman"/>
          <w:bCs/>
          <w:sz w:val="28"/>
          <w:szCs w:val="28"/>
          <w:lang w:eastAsia="ru-RU"/>
        </w:rPr>
        <w:t xml:space="preserve"> детей, спортивной одежде </w:t>
      </w:r>
      <w:r w:rsidRPr="00457E06">
        <w:rPr>
          <w:rFonts w:ascii="Times New Roman" w:eastAsia="Times New Roman" w:hAnsi="Times New Roman"/>
          <w:b/>
          <w:bCs/>
          <w:sz w:val="28"/>
          <w:szCs w:val="28"/>
          <w:lang w:eastAsia="ru-RU"/>
        </w:rPr>
        <w:t>2914</w:t>
      </w:r>
      <w:r w:rsidRPr="00457E06">
        <w:rPr>
          <w:rFonts w:ascii="Times New Roman" w:eastAsia="Times New Roman" w:hAnsi="Times New Roman"/>
          <w:bCs/>
          <w:sz w:val="28"/>
          <w:szCs w:val="28"/>
          <w:lang w:eastAsia="ru-RU"/>
        </w:rPr>
        <w:t xml:space="preserve"> детей, спортивной обуви </w:t>
      </w:r>
      <w:r w:rsidRPr="00457E06">
        <w:rPr>
          <w:rFonts w:ascii="Times New Roman" w:eastAsia="Times New Roman" w:hAnsi="Times New Roman"/>
          <w:b/>
          <w:bCs/>
          <w:sz w:val="28"/>
          <w:szCs w:val="28"/>
          <w:lang w:eastAsia="ru-RU"/>
        </w:rPr>
        <w:t>1762</w:t>
      </w:r>
      <w:r w:rsidRPr="00457E06">
        <w:rPr>
          <w:rFonts w:ascii="Times New Roman" w:eastAsia="Times New Roman" w:hAnsi="Times New Roman"/>
          <w:bCs/>
          <w:sz w:val="28"/>
          <w:szCs w:val="28"/>
          <w:lang w:eastAsia="ru-RU"/>
        </w:rPr>
        <w:t xml:space="preserve">, верхней одежде </w:t>
      </w:r>
      <w:r w:rsidRPr="00457E06">
        <w:rPr>
          <w:rFonts w:ascii="Times New Roman" w:eastAsia="Times New Roman" w:hAnsi="Times New Roman"/>
          <w:b/>
          <w:bCs/>
          <w:sz w:val="28"/>
          <w:szCs w:val="28"/>
          <w:lang w:eastAsia="ru-RU"/>
        </w:rPr>
        <w:t>460</w:t>
      </w:r>
      <w:r w:rsidRPr="00457E06">
        <w:rPr>
          <w:rFonts w:ascii="Times New Roman" w:eastAsia="Times New Roman" w:hAnsi="Times New Roman"/>
          <w:bCs/>
          <w:sz w:val="28"/>
          <w:szCs w:val="28"/>
          <w:lang w:eastAsia="ru-RU"/>
        </w:rPr>
        <w:t xml:space="preserve">, в обуви </w:t>
      </w:r>
      <w:r w:rsidRPr="00457E06">
        <w:rPr>
          <w:rFonts w:ascii="Times New Roman" w:eastAsia="Times New Roman" w:hAnsi="Times New Roman"/>
          <w:b/>
          <w:bCs/>
          <w:sz w:val="28"/>
          <w:szCs w:val="28"/>
          <w:lang w:eastAsia="ru-RU"/>
        </w:rPr>
        <w:t>1164</w:t>
      </w:r>
      <w:r w:rsidRPr="00457E06">
        <w:rPr>
          <w:rFonts w:ascii="Times New Roman" w:eastAsia="Times New Roman" w:hAnsi="Times New Roman"/>
          <w:bCs/>
          <w:sz w:val="28"/>
          <w:szCs w:val="28"/>
          <w:lang w:eastAsia="ru-RU"/>
        </w:rPr>
        <w:t xml:space="preserve"> детей.</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bCs/>
          <w:sz w:val="28"/>
          <w:szCs w:val="28"/>
          <w:lang w:eastAsia="ru-RU"/>
        </w:rPr>
        <w:t xml:space="preserve">В ходе проведения акции, в рамках межведомственного взаимодействия, дополнительно были выявлены </w:t>
      </w:r>
      <w:r w:rsidRPr="00457E06">
        <w:rPr>
          <w:rFonts w:ascii="Times New Roman" w:eastAsia="Times New Roman" w:hAnsi="Times New Roman"/>
          <w:b/>
          <w:bCs/>
          <w:sz w:val="28"/>
          <w:szCs w:val="28"/>
          <w:lang w:eastAsia="ru-RU"/>
        </w:rPr>
        <w:t>256</w:t>
      </w:r>
      <w:r w:rsidRPr="00457E06">
        <w:rPr>
          <w:rFonts w:ascii="Times New Roman" w:eastAsia="Times New Roman" w:hAnsi="Times New Roman"/>
          <w:bCs/>
          <w:sz w:val="28"/>
          <w:szCs w:val="28"/>
          <w:lang w:eastAsia="ru-RU"/>
        </w:rPr>
        <w:t xml:space="preserve"> детей нуждающихся в помощи.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457E06">
        <w:rPr>
          <w:rFonts w:ascii="Times New Roman" w:eastAsia="Times New Roman" w:hAnsi="Times New Roman"/>
          <w:bCs/>
          <w:sz w:val="28"/>
          <w:szCs w:val="28"/>
          <w:lang w:eastAsia="ru-RU"/>
        </w:rPr>
        <w:t xml:space="preserve">По данным мониторинга отдела семейной, демографической политики </w:t>
      </w:r>
      <w:r w:rsidRPr="00457E06">
        <w:rPr>
          <w:rFonts w:ascii="Times New Roman" w:eastAsia="Times New Roman" w:hAnsi="Times New Roman"/>
          <w:b/>
          <w:bCs/>
          <w:sz w:val="28"/>
          <w:szCs w:val="28"/>
          <w:lang w:eastAsia="ru-RU"/>
        </w:rPr>
        <w:t>на 31.08.2018 года</w:t>
      </w:r>
      <w:r w:rsidRPr="00457E06">
        <w:rPr>
          <w:rFonts w:ascii="Times New Roman" w:eastAsia="Times New Roman" w:hAnsi="Times New Roman"/>
          <w:bCs/>
          <w:sz w:val="28"/>
          <w:szCs w:val="28"/>
          <w:lang w:eastAsia="ru-RU"/>
        </w:rPr>
        <w:t xml:space="preserve"> оказана следующая помощь в приобретении школьной формы - </w:t>
      </w:r>
      <w:r w:rsidRPr="00457E06">
        <w:rPr>
          <w:rFonts w:ascii="Times New Roman" w:eastAsia="Times New Roman" w:hAnsi="Times New Roman"/>
          <w:b/>
          <w:bCs/>
          <w:sz w:val="28"/>
          <w:szCs w:val="28"/>
          <w:lang w:eastAsia="ru-RU"/>
        </w:rPr>
        <w:t>6071 (102,1%),</w:t>
      </w:r>
      <w:r w:rsidRPr="00457E06">
        <w:rPr>
          <w:rFonts w:ascii="Times New Roman" w:eastAsia="Times New Roman" w:hAnsi="Times New Roman"/>
          <w:bCs/>
          <w:sz w:val="28"/>
          <w:szCs w:val="28"/>
          <w:lang w:eastAsia="ru-RU"/>
        </w:rPr>
        <w:t xml:space="preserve"> канцелярских товаров, ранцев – </w:t>
      </w:r>
      <w:r w:rsidRPr="00457E06">
        <w:rPr>
          <w:rFonts w:ascii="Times New Roman" w:eastAsia="Times New Roman" w:hAnsi="Times New Roman"/>
          <w:b/>
          <w:bCs/>
          <w:sz w:val="28"/>
          <w:szCs w:val="28"/>
          <w:lang w:eastAsia="ru-RU"/>
        </w:rPr>
        <w:t>7667 (117,7%)</w:t>
      </w:r>
      <w:r w:rsidRPr="00457E06">
        <w:rPr>
          <w:rFonts w:ascii="Times New Roman" w:eastAsia="Times New Roman" w:hAnsi="Times New Roman"/>
          <w:bCs/>
          <w:sz w:val="28"/>
          <w:szCs w:val="28"/>
          <w:lang w:eastAsia="ru-RU"/>
        </w:rPr>
        <w:t xml:space="preserve">, спортивной одежды - </w:t>
      </w:r>
      <w:r w:rsidRPr="00457E06">
        <w:rPr>
          <w:rFonts w:ascii="Times New Roman" w:eastAsia="Times New Roman" w:hAnsi="Times New Roman"/>
          <w:b/>
          <w:bCs/>
          <w:sz w:val="28"/>
          <w:szCs w:val="28"/>
          <w:lang w:eastAsia="ru-RU"/>
        </w:rPr>
        <w:t>3016 (103,5%),</w:t>
      </w:r>
      <w:r w:rsidRPr="00457E06">
        <w:rPr>
          <w:rFonts w:ascii="Times New Roman" w:eastAsia="Times New Roman" w:hAnsi="Times New Roman"/>
          <w:bCs/>
          <w:sz w:val="28"/>
          <w:szCs w:val="28"/>
          <w:lang w:eastAsia="ru-RU"/>
        </w:rPr>
        <w:t xml:space="preserve"> спортивной обуви </w:t>
      </w:r>
      <w:r w:rsidRPr="00457E06">
        <w:rPr>
          <w:rFonts w:ascii="Times New Roman" w:eastAsia="Times New Roman" w:hAnsi="Times New Roman"/>
          <w:b/>
          <w:bCs/>
          <w:sz w:val="28"/>
          <w:szCs w:val="28"/>
          <w:lang w:eastAsia="ru-RU"/>
        </w:rPr>
        <w:t>1776 (100,8%)</w:t>
      </w:r>
      <w:r w:rsidRPr="00457E06">
        <w:rPr>
          <w:rFonts w:ascii="Times New Roman" w:eastAsia="Times New Roman" w:hAnsi="Times New Roman"/>
          <w:bCs/>
          <w:sz w:val="28"/>
          <w:szCs w:val="28"/>
          <w:lang w:eastAsia="ru-RU"/>
        </w:rPr>
        <w:t xml:space="preserve">, верхней одежде - </w:t>
      </w:r>
      <w:r w:rsidRPr="00457E06">
        <w:rPr>
          <w:rFonts w:ascii="Times New Roman" w:eastAsia="Times New Roman" w:hAnsi="Times New Roman"/>
          <w:b/>
          <w:bCs/>
          <w:sz w:val="28"/>
          <w:szCs w:val="28"/>
          <w:lang w:eastAsia="ru-RU"/>
        </w:rPr>
        <w:t xml:space="preserve">504 (109,6%), </w:t>
      </w:r>
      <w:r w:rsidRPr="00457E06">
        <w:rPr>
          <w:rFonts w:ascii="Times New Roman" w:eastAsia="Times New Roman" w:hAnsi="Times New Roman"/>
          <w:bCs/>
          <w:sz w:val="28"/>
          <w:szCs w:val="28"/>
          <w:lang w:eastAsia="ru-RU"/>
        </w:rPr>
        <w:t xml:space="preserve">в обуви - </w:t>
      </w:r>
      <w:r w:rsidRPr="00457E06">
        <w:rPr>
          <w:rFonts w:ascii="Times New Roman" w:eastAsia="Times New Roman" w:hAnsi="Times New Roman"/>
          <w:b/>
          <w:bCs/>
          <w:sz w:val="28"/>
          <w:szCs w:val="28"/>
          <w:lang w:eastAsia="ru-RU"/>
        </w:rPr>
        <w:t>1164 (105,2%).</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457E06">
        <w:rPr>
          <w:rFonts w:ascii="Times New Roman" w:eastAsia="Times New Roman" w:hAnsi="Times New Roman"/>
          <w:sz w:val="28"/>
          <w:szCs w:val="28"/>
          <w:lang w:eastAsia="ru-RU"/>
        </w:rPr>
        <w:t>В</w:t>
      </w:r>
      <w:r w:rsidRPr="00457E06">
        <w:rPr>
          <w:rFonts w:ascii="Times New Roman" w:eastAsia="Times New Roman" w:hAnsi="Times New Roman"/>
          <w:bCs/>
          <w:sz w:val="28"/>
          <w:szCs w:val="28"/>
          <w:lang w:eastAsia="ru-RU"/>
        </w:rPr>
        <w:t>сего с начала проведения акции помощь оказана на сумму</w:t>
      </w:r>
      <w:r w:rsidRPr="00457E06">
        <w:rPr>
          <w:rFonts w:ascii="Times New Roman" w:eastAsia="Times New Roman" w:hAnsi="Times New Roman"/>
          <w:b/>
          <w:bCs/>
          <w:sz w:val="28"/>
          <w:szCs w:val="28"/>
          <w:lang w:eastAsia="ru-RU"/>
        </w:rPr>
        <w:t xml:space="preserve"> 45400,39 тыс.руб., </w:t>
      </w:r>
      <w:r w:rsidRPr="00457E06">
        <w:rPr>
          <w:rFonts w:ascii="Times New Roman" w:eastAsia="Times New Roman" w:hAnsi="Times New Roman"/>
          <w:bCs/>
          <w:sz w:val="28"/>
          <w:szCs w:val="28"/>
          <w:lang w:eastAsia="ru-RU"/>
        </w:rPr>
        <w:t>её получили</w:t>
      </w:r>
      <w:r w:rsidRPr="00457E06">
        <w:rPr>
          <w:rFonts w:ascii="Times New Roman" w:eastAsia="Times New Roman" w:hAnsi="Times New Roman"/>
          <w:b/>
          <w:bCs/>
          <w:sz w:val="28"/>
          <w:szCs w:val="28"/>
          <w:lang w:eastAsia="ru-RU"/>
        </w:rPr>
        <w:t xml:space="preserve"> 23173 детей</w:t>
      </w:r>
      <w:r w:rsidRPr="00457E06">
        <w:rPr>
          <w:rFonts w:ascii="Times New Roman" w:eastAsia="Times New Roman" w:hAnsi="Times New Roman"/>
          <w:bCs/>
          <w:sz w:val="28"/>
          <w:szCs w:val="28"/>
          <w:lang w:eastAsia="ru-RU"/>
        </w:rPr>
        <w:t xml:space="preserve">, что составляет </w:t>
      </w:r>
      <w:r w:rsidRPr="00457E06">
        <w:rPr>
          <w:rFonts w:ascii="Times New Roman" w:eastAsia="Times New Roman" w:hAnsi="Times New Roman"/>
          <w:b/>
          <w:bCs/>
          <w:sz w:val="28"/>
          <w:szCs w:val="28"/>
          <w:lang w:eastAsia="ru-RU"/>
        </w:rPr>
        <w:t xml:space="preserve">111,7% </w:t>
      </w:r>
      <w:r w:rsidRPr="00457E06">
        <w:rPr>
          <w:rFonts w:ascii="Times New Roman" w:eastAsia="Times New Roman" w:hAnsi="Times New Roman"/>
          <w:bCs/>
          <w:sz w:val="28"/>
          <w:szCs w:val="28"/>
          <w:lang w:eastAsia="ru-RU"/>
        </w:rPr>
        <w:t xml:space="preserve">от общего количества детей, нуждающихся в оказании помощи в подготовке к новому учебному году, в том числе из </w:t>
      </w:r>
      <w:r w:rsidRPr="00457E06">
        <w:rPr>
          <w:rFonts w:ascii="Times New Roman" w:eastAsia="Times New Roman" w:hAnsi="Times New Roman"/>
          <w:sz w:val="28"/>
          <w:szCs w:val="28"/>
          <w:lang w:eastAsia="ru-RU"/>
        </w:rPr>
        <w:t xml:space="preserve">областного бюджета выделено </w:t>
      </w:r>
      <w:r w:rsidRPr="00457E06">
        <w:rPr>
          <w:rFonts w:ascii="Times New Roman" w:eastAsia="Times New Roman" w:hAnsi="Times New Roman"/>
          <w:b/>
          <w:sz w:val="28"/>
          <w:szCs w:val="28"/>
          <w:lang w:eastAsia="ru-RU"/>
        </w:rPr>
        <w:t>30052,1</w:t>
      </w:r>
      <w:r w:rsidRPr="00457E06">
        <w:rPr>
          <w:rFonts w:ascii="Times New Roman" w:eastAsia="Times New Roman" w:hAnsi="Times New Roman"/>
          <w:sz w:val="28"/>
          <w:szCs w:val="28"/>
          <w:lang w:eastAsia="ru-RU"/>
        </w:rPr>
        <w:t xml:space="preserve"> тыс.руб.</w:t>
      </w:r>
      <w:r w:rsidRPr="00457E06">
        <w:rPr>
          <w:rFonts w:ascii="Times New Roman" w:eastAsia="Times New Roman" w:hAnsi="Times New Roman"/>
          <w:color w:val="FF0000"/>
          <w:sz w:val="28"/>
          <w:szCs w:val="28"/>
          <w:lang w:eastAsia="ru-RU"/>
        </w:rPr>
        <w:t xml:space="preserve"> </w:t>
      </w:r>
      <w:r w:rsidRPr="00457E06">
        <w:rPr>
          <w:rFonts w:ascii="Times New Roman" w:eastAsia="Times New Roman" w:hAnsi="Times New Roman"/>
          <w:sz w:val="28"/>
          <w:szCs w:val="28"/>
          <w:lang w:eastAsia="ru-RU"/>
        </w:rPr>
        <w:t>(</w:t>
      </w:r>
      <w:r w:rsidRPr="00457E06">
        <w:rPr>
          <w:rFonts w:ascii="Times New Roman" w:eastAsia="Times New Roman" w:hAnsi="Times New Roman"/>
          <w:b/>
          <w:sz w:val="28"/>
          <w:szCs w:val="28"/>
          <w:lang w:eastAsia="ru-RU"/>
        </w:rPr>
        <w:t>15026</w:t>
      </w:r>
      <w:r w:rsidRPr="00457E06">
        <w:rPr>
          <w:rFonts w:ascii="Times New Roman" w:eastAsia="Times New Roman" w:hAnsi="Times New Roman"/>
          <w:sz w:val="28"/>
          <w:szCs w:val="28"/>
          <w:lang w:eastAsia="ru-RU"/>
        </w:rPr>
        <w:t xml:space="preserve"> человек), из бюджетов муниципальных образований – </w:t>
      </w:r>
      <w:r w:rsidRPr="00457E06">
        <w:rPr>
          <w:rFonts w:ascii="Times New Roman" w:eastAsia="Times New Roman" w:hAnsi="Times New Roman"/>
          <w:b/>
          <w:sz w:val="28"/>
          <w:szCs w:val="28"/>
          <w:lang w:eastAsia="ru-RU"/>
        </w:rPr>
        <w:t>7076,1</w:t>
      </w:r>
      <w:r w:rsidRPr="00457E06">
        <w:rPr>
          <w:rFonts w:ascii="Times New Roman" w:eastAsia="Times New Roman" w:hAnsi="Times New Roman"/>
          <w:sz w:val="28"/>
          <w:szCs w:val="28"/>
          <w:lang w:eastAsia="ru-RU"/>
        </w:rPr>
        <w:t xml:space="preserve"> тыс.руб.</w:t>
      </w:r>
      <w:r w:rsidRPr="00457E06">
        <w:rPr>
          <w:rFonts w:ascii="Times New Roman" w:eastAsia="Times New Roman" w:hAnsi="Times New Roman"/>
          <w:color w:val="FF0000"/>
          <w:sz w:val="28"/>
          <w:szCs w:val="28"/>
          <w:lang w:eastAsia="ru-RU"/>
        </w:rPr>
        <w:t xml:space="preserve"> </w:t>
      </w:r>
      <w:r w:rsidRPr="00457E06">
        <w:rPr>
          <w:rFonts w:ascii="Times New Roman" w:eastAsia="Times New Roman" w:hAnsi="Times New Roman"/>
          <w:sz w:val="28"/>
          <w:szCs w:val="28"/>
          <w:lang w:eastAsia="ru-RU"/>
        </w:rPr>
        <w:t>(</w:t>
      </w:r>
      <w:r w:rsidRPr="00457E06">
        <w:rPr>
          <w:rFonts w:ascii="Times New Roman" w:eastAsia="Times New Roman" w:hAnsi="Times New Roman"/>
          <w:b/>
          <w:sz w:val="28"/>
          <w:szCs w:val="28"/>
          <w:lang w:eastAsia="ru-RU"/>
        </w:rPr>
        <w:t>3746</w:t>
      </w:r>
      <w:r w:rsidRPr="00457E06">
        <w:rPr>
          <w:rFonts w:ascii="Times New Roman" w:eastAsia="Times New Roman" w:hAnsi="Times New Roman"/>
          <w:sz w:val="28"/>
          <w:szCs w:val="28"/>
          <w:lang w:eastAsia="ru-RU"/>
        </w:rPr>
        <w:t xml:space="preserve"> человек), за счёт средств благотворителей – </w:t>
      </w:r>
      <w:r w:rsidRPr="00457E06">
        <w:rPr>
          <w:rFonts w:ascii="Times New Roman" w:eastAsia="Times New Roman" w:hAnsi="Times New Roman"/>
          <w:b/>
          <w:sz w:val="28"/>
          <w:szCs w:val="28"/>
          <w:lang w:eastAsia="ru-RU"/>
        </w:rPr>
        <w:t>8272,22</w:t>
      </w:r>
      <w:r w:rsidRPr="00457E06">
        <w:rPr>
          <w:rFonts w:ascii="Times New Roman" w:eastAsia="Times New Roman" w:hAnsi="Times New Roman"/>
          <w:sz w:val="28"/>
          <w:szCs w:val="28"/>
          <w:lang w:eastAsia="ru-RU"/>
        </w:rPr>
        <w:t xml:space="preserve"> рублей (</w:t>
      </w:r>
      <w:r w:rsidRPr="00457E06">
        <w:rPr>
          <w:rFonts w:ascii="Times New Roman" w:eastAsia="Times New Roman" w:hAnsi="Times New Roman"/>
          <w:b/>
          <w:sz w:val="28"/>
          <w:szCs w:val="28"/>
          <w:lang w:eastAsia="ru-RU"/>
        </w:rPr>
        <w:t>4401</w:t>
      </w:r>
      <w:r w:rsidRPr="00457E06">
        <w:rPr>
          <w:rFonts w:ascii="Times New Roman" w:eastAsia="Times New Roman" w:hAnsi="Times New Roman"/>
          <w:sz w:val="28"/>
          <w:szCs w:val="28"/>
          <w:lang w:eastAsia="ru-RU"/>
        </w:rPr>
        <w:t xml:space="preserve"> человек). За последнюю неделю помощь оказана </w:t>
      </w:r>
      <w:r w:rsidRPr="00457E06">
        <w:rPr>
          <w:rFonts w:ascii="Times New Roman" w:eastAsia="Times New Roman" w:hAnsi="Times New Roman"/>
          <w:b/>
          <w:sz w:val="28"/>
          <w:szCs w:val="28"/>
          <w:lang w:eastAsia="ru-RU"/>
        </w:rPr>
        <w:t>673 детям</w:t>
      </w:r>
      <w:r w:rsidRPr="00457E06">
        <w:rPr>
          <w:rFonts w:ascii="Times New Roman" w:eastAsia="Times New Roman" w:hAnsi="Times New Roman"/>
          <w:sz w:val="28"/>
          <w:szCs w:val="28"/>
          <w:lang w:eastAsia="ru-RU"/>
        </w:rPr>
        <w:t xml:space="preserve"> на сумму </w:t>
      </w:r>
      <w:r w:rsidRPr="00457E06">
        <w:rPr>
          <w:rFonts w:ascii="Times New Roman" w:eastAsia="Times New Roman" w:hAnsi="Times New Roman"/>
          <w:b/>
          <w:sz w:val="28"/>
          <w:szCs w:val="28"/>
          <w:lang w:eastAsia="ru-RU"/>
        </w:rPr>
        <w:t xml:space="preserve">1429,10 тыс.руб.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457E06">
        <w:rPr>
          <w:rFonts w:ascii="Times New Roman" w:eastAsia="Times New Roman" w:hAnsi="Times New Roman"/>
          <w:b/>
          <w:sz w:val="28"/>
          <w:szCs w:val="28"/>
          <w:lang w:eastAsia="ru-RU"/>
        </w:rPr>
        <w:lastRenderedPageBreak/>
        <w:t xml:space="preserve">Большое внимание в рамках реализации акции уделяется многодетным семьям, особенно семьям, воспитывающим 5 и более детей 1472 </w:t>
      </w:r>
      <w:r w:rsidRPr="00457E06">
        <w:rPr>
          <w:rFonts w:ascii="Times New Roman" w:eastAsia="Times New Roman" w:hAnsi="Times New Roman"/>
          <w:sz w:val="28"/>
          <w:szCs w:val="28"/>
          <w:lang w:eastAsia="ru-RU"/>
        </w:rPr>
        <w:t>семьям, в том числе за счёт областного бюджета</w:t>
      </w:r>
      <w:r w:rsidRPr="00457E06">
        <w:rPr>
          <w:rFonts w:ascii="Times New Roman" w:eastAsia="Times New Roman" w:hAnsi="Times New Roman"/>
          <w:b/>
          <w:sz w:val="28"/>
          <w:szCs w:val="28"/>
          <w:lang w:eastAsia="ru-RU"/>
        </w:rPr>
        <w:t xml:space="preserve"> – 1516 семей (</w:t>
      </w:r>
      <w:r w:rsidRPr="00457E06">
        <w:rPr>
          <w:rFonts w:ascii="Times New Roman" w:eastAsia="Times New Roman" w:hAnsi="Times New Roman"/>
          <w:sz w:val="28"/>
          <w:szCs w:val="28"/>
          <w:lang w:eastAsia="ru-RU"/>
        </w:rPr>
        <w:t>5 детей – 744, 6 детей – 221, 7 детей - 132, 8 детей – 65, 9 детей – 7, 10 и более детей – 47</w:t>
      </w:r>
      <w:r w:rsidRPr="00457E06">
        <w:rPr>
          <w:rFonts w:ascii="Times New Roman" w:eastAsia="Times New Roman" w:hAnsi="Times New Roman"/>
          <w:b/>
          <w:sz w:val="28"/>
          <w:szCs w:val="28"/>
          <w:lang w:eastAsia="ru-RU"/>
        </w:rPr>
        <w:t xml:space="preserve">), </w:t>
      </w:r>
      <w:r w:rsidRPr="00457E06">
        <w:rPr>
          <w:rFonts w:ascii="Times New Roman" w:eastAsia="Times New Roman" w:hAnsi="Times New Roman"/>
          <w:sz w:val="28"/>
          <w:szCs w:val="28"/>
          <w:lang w:eastAsia="ru-RU"/>
        </w:rPr>
        <w:t>муниципального бюджета</w:t>
      </w:r>
      <w:r w:rsidRPr="00457E06">
        <w:rPr>
          <w:rFonts w:ascii="Times New Roman" w:eastAsia="Times New Roman" w:hAnsi="Times New Roman"/>
          <w:b/>
          <w:sz w:val="28"/>
          <w:szCs w:val="28"/>
          <w:lang w:eastAsia="ru-RU"/>
        </w:rPr>
        <w:t xml:space="preserve"> 102 семьи (</w:t>
      </w:r>
      <w:r w:rsidRPr="00457E06">
        <w:rPr>
          <w:rFonts w:ascii="Times New Roman" w:eastAsia="Times New Roman" w:hAnsi="Times New Roman"/>
          <w:sz w:val="28"/>
          <w:szCs w:val="28"/>
          <w:lang w:eastAsia="ru-RU"/>
        </w:rPr>
        <w:t>5 детей – 31, 6 детей –24, 7 детей - 22, 8 детей – 8, 9 детей –3, 10 и более детей – 14</w:t>
      </w:r>
      <w:r w:rsidRPr="00457E06">
        <w:rPr>
          <w:rFonts w:ascii="Times New Roman" w:eastAsia="Times New Roman" w:hAnsi="Times New Roman"/>
          <w:b/>
          <w:sz w:val="28"/>
          <w:szCs w:val="28"/>
          <w:lang w:eastAsia="ru-RU"/>
        </w:rPr>
        <w:t xml:space="preserve">), </w:t>
      </w:r>
      <w:r w:rsidRPr="00457E06">
        <w:rPr>
          <w:rFonts w:ascii="Times New Roman" w:eastAsia="Times New Roman" w:hAnsi="Times New Roman"/>
          <w:sz w:val="28"/>
          <w:szCs w:val="28"/>
          <w:lang w:eastAsia="ru-RU"/>
        </w:rPr>
        <w:t>средств благотворителей</w:t>
      </w:r>
      <w:r w:rsidRPr="00457E06">
        <w:rPr>
          <w:rFonts w:ascii="Times New Roman" w:eastAsia="Times New Roman" w:hAnsi="Times New Roman"/>
          <w:b/>
          <w:sz w:val="28"/>
          <w:szCs w:val="28"/>
          <w:lang w:eastAsia="ru-RU"/>
        </w:rPr>
        <w:t xml:space="preserve"> – 154 семьи (</w:t>
      </w:r>
      <w:r w:rsidRPr="00457E06">
        <w:rPr>
          <w:rFonts w:ascii="Times New Roman" w:eastAsia="Times New Roman" w:hAnsi="Times New Roman"/>
          <w:sz w:val="28"/>
          <w:szCs w:val="28"/>
          <w:lang w:eastAsia="ru-RU"/>
        </w:rPr>
        <w:t>5 детей – 75, 6 детей – 45, 7 детей - 20, 8 детей – 12, 9 детей – 2, 10 и более детей – 10</w:t>
      </w:r>
      <w:r w:rsidRPr="00457E06">
        <w:rPr>
          <w:rFonts w:ascii="Times New Roman" w:eastAsia="Times New Roman" w:hAnsi="Times New Roman"/>
          <w:b/>
          <w:sz w:val="28"/>
          <w:szCs w:val="28"/>
          <w:lang w:eastAsia="ru-RU"/>
        </w:rPr>
        <w:t>).</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В региональных </w:t>
      </w:r>
      <w:r w:rsidRPr="00457E06">
        <w:rPr>
          <w:rFonts w:ascii="Times New Roman" w:eastAsia="Times New Roman" w:hAnsi="Times New Roman"/>
          <w:b/>
          <w:sz w:val="28"/>
          <w:szCs w:val="28"/>
          <w:lang w:eastAsia="ru-RU"/>
        </w:rPr>
        <w:t>средствах массовой информации</w:t>
      </w:r>
      <w:r w:rsidRPr="00457E06">
        <w:rPr>
          <w:rFonts w:ascii="Times New Roman" w:eastAsia="Times New Roman" w:hAnsi="Times New Roman"/>
          <w:sz w:val="28"/>
          <w:szCs w:val="28"/>
          <w:lang w:eastAsia="ru-RU"/>
        </w:rPr>
        <w:t xml:space="preserve"> о проведении акции «Помоги собраться в школу» и о работе пунктов приёма канцтоваров </w:t>
      </w:r>
      <w:r w:rsidRPr="00457E06">
        <w:rPr>
          <w:rFonts w:ascii="Times New Roman" w:eastAsia="Times New Roman" w:hAnsi="Times New Roman"/>
          <w:sz w:val="28"/>
          <w:szCs w:val="28"/>
          <w:lang w:eastAsia="ru-RU"/>
        </w:rPr>
        <w:br/>
        <w:t xml:space="preserve">и детских вещей от населения </w:t>
      </w:r>
      <w:r w:rsidRPr="00457E06">
        <w:rPr>
          <w:rFonts w:ascii="Times New Roman" w:eastAsia="Times New Roman" w:hAnsi="Times New Roman"/>
          <w:b/>
          <w:sz w:val="28"/>
          <w:szCs w:val="28"/>
          <w:lang w:eastAsia="ru-RU"/>
        </w:rPr>
        <w:t>опубликовано 713 статей</w:t>
      </w:r>
      <w:r w:rsidRPr="00457E06">
        <w:rPr>
          <w:rFonts w:ascii="Times New Roman" w:eastAsia="Times New Roman" w:hAnsi="Times New Roman"/>
          <w:sz w:val="28"/>
          <w:szCs w:val="28"/>
          <w:lang w:eastAsia="ru-RU"/>
        </w:rPr>
        <w:t xml:space="preserve">, в том числе </w:t>
      </w:r>
      <w:r w:rsidRPr="00457E06">
        <w:rPr>
          <w:rFonts w:ascii="Times New Roman" w:eastAsia="Times New Roman" w:hAnsi="Times New Roman"/>
          <w:sz w:val="28"/>
          <w:szCs w:val="28"/>
          <w:lang w:eastAsia="ru-RU"/>
        </w:rPr>
        <w:br/>
        <w:t xml:space="preserve">41 выпуск на ТВ, 19 на радио, 187 публикаций в газете и 466 публикаций </w:t>
      </w:r>
      <w:r w:rsidRPr="00457E06">
        <w:rPr>
          <w:rFonts w:ascii="Times New Roman" w:eastAsia="Times New Roman" w:hAnsi="Times New Roman"/>
          <w:sz w:val="28"/>
          <w:szCs w:val="28"/>
          <w:lang w:eastAsia="ru-RU"/>
        </w:rPr>
        <w:br/>
        <w:t>в интернете.</w:t>
      </w:r>
    </w:p>
    <w:p w:rsidR="005F7DAE" w:rsidRPr="00457E06" w:rsidRDefault="005F7DAE" w:rsidP="00C3474C">
      <w:pPr>
        <w:keepNext/>
        <w:keepLines/>
        <w:shd w:val="clear" w:color="auto" w:fill="FFFFFF" w:themeFill="background1"/>
        <w:spacing w:after="0" w:line="240" w:lineRule="auto"/>
        <w:ind w:firstLine="709"/>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 xml:space="preserve">На территории муниципальных образований Ульяновской области организована работа </w:t>
      </w:r>
      <w:r w:rsidRPr="00457E06">
        <w:rPr>
          <w:rFonts w:ascii="Times New Roman" w:eastAsia="Times New Roman" w:hAnsi="Times New Roman"/>
          <w:b/>
          <w:sz w:val="28"/>
          <w:szCs w:val="28"/>
          <w:lang w:eastAsia="ru-RU"/>
        </w:rPr>
        <w:t>42</w:t>
      </w:r>
      <w:r w:rsidRPr="00457E06">
        <w:rPr>
          <w:rFonts w:ascii="Times New Roman" w:eastAsia="Times New Roman" w:hAnsi="Times New Roman"/>
          <w:sz w:val="28"/>
          <w:szCs w:val="28"/>
          <w:lang w:eastAsia="ru-RU"/>
        </w:rPr>
        <w:t xml:space="preserve"> </w:t>
      </w:r>
      <w:r w:rsidRPr="00457E06">
        <w:rPr>
          <w:rFonts w:ascii="Times New Roman" w:eastAsia="Times New Roman" w:hAnsi="Times New Roman"/>
          <w:b/>
          <w:sz w:val="28"/>
          <w:szCs w:val="28"/>
          <w:lang w:eastAsia="ru-RU"/>
        </w:rPr>
        <w:t>пунктов по приёму канцтоваров и детских вещей</w:t>
      </w:r>
      <w:r w:rsidRPr="00457E06">
        <w:rPr>
          <w:rFonts w:ascii="Times New Roman" w:eastAsia="Times New Roman" w:hAnsi="Times New Roman"/>
          <w:sz w:val="28"/>
          <w:szCs w:val="28"/>
          <w:lang w:eastAsia="ru-RU"/>
        </w:rPr>
        <w:t xml:space="preserve"> от населения, которые передаются нуждающимся детям.</w:t>
      </w:r>
      <w:r w:rsidRPr="00457E06">
        <w:rPr>
          <w:rFonts w:ascii="Times New Roman" w:eastAsia="Times New Roman" w:hAnsi="Times New Roman"/>
          <w:bCs/>
          <w:sz w:val="28"/>
          <w:szCs w:val="28"/>
          <w:lang w:eastAsia="ru-RU"/>
        </w:rPr>
        <w:t xml:space="preserve"> </w:t>
      </w:r>
      <w:r w:rsidRPr="00457E06">
        <w:rPr>
          <w:rFonts w:ascii="Times New Roman" w:eastAsia="Times New Roman" w:hAnsi="Times New Roman"/>
          <w:b/>
          <w:bCs/>
          <w:sz w:val="28"/>
          <w:szCs w:val="28"/>
          <w:lang w:eastAsia="ru-RU"/>
        </w:rPr>
        <w:t xml:space="preserve">Всего </w:t>
      </w:r>
      <w:r w:rsidRPr="00457E06">
        <w:rPr>
          <w:rFonts w:ascii="Times New Roman" w:eastAsia="Times New Roman" w:hAnsi="Times New Roman"/>
          <w:b/>
          <w:bCs/>
          <w:sz w:val="28"/>
          <w:szCs w:val="28"/>
          <w:lang w:eastAsia="ru-RU"/>
        </w:rPr>
        <w:br/>
        <w:t xml:space="preserve">с начала акции «Помоги собраться в школу» помощь оказали </w:t>
      </w:r>
      <w:r w:rsidRPr="00457E06">
        <w:rPr>
          <w:rFonts w:ascii="Times New Roman" w:eastAsia="Times New Roman" w:hAnsi="Times New Roman"/>
          <w:b/>
          <w:bCs/>
          <w:sz w:val="28"/>
          <w:szCs w:val="28"/>
          <w:lang w:eastAsia="ru-RU"/>
        </w:rPr>
        <w:br/>
        <w:t>868 благотворителя</w:t>
      </w:r>
      <w:r w:rsidRPr="00457E06">
        <w:rPr>
          <w:rFonts w:ascii="Times New Roman" w:eastAsia="Times New Roman" w:hAnsi="Times New Roman"/>
          <w:bCs/>
          <w:sz w:val="28"/>
          <w:szCs w:val="28"/>
          <w:lang w:eastAsia="ru-RU"/>
        </w:rPr>
        <w:t xml:space="preserve"> (члены Правительства Ульяновской области, депутаты, Главы и сотрудники администраций МО, индивидуальные предприниматели, юридические лица, священнослужители, а также жители Ульяновской области).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Территориальными органами социальной защиты населения  организованы «Горячие линии» по вопросам подготовки детей к новому учебному году и предоставлению мер поддержки семьям с детьми, в ходе «Горячих линий» даны разъяснения о мерах социальной поддержки </w:t>
      </w:r>
      <w:r w:rsidRPr="00457E06">
        <w:rPr>
          <w:rFonts w:ascii="Times New Roman" w:eastAsia="Times New Roman" w:hAnsi="Times New Roman"/>
          <w:sz w:val="28"/>
          <w:szCs w:val="28"/>
          <w:lang w:eastAsia="ru-RU"/>
        </w:rPr>
        <w:br/>
        <w:t xml:space="preserve">и возможности получения помощи </w:t>
      </w:r>
      <w:r w:rsidRPr="00457E06">
        <w:rPr>
          <w:rFonts w:ascii="Times New Roman" w:eastAsia="Times New Roman" w:hAnsi="Times New Roman"/>
          <w:b/>
          <w:sz w:val="28"/>
          <w:szCs w:val="28"/>
          <w:lang w:eastAsia="ru-RU"/>
        </w:rPr>
        <w:t>10123</w:t>
      </w:r>
      <w:r w:rsidRPr="00457E06">
        <w:rPr>
          <w:rFonts w:ascii="Times New Roman" w:eastAsia="Times New Roman" w:hAnsi="Times New Roman"/>
          <w:sz w:val="28"/>
          <w:szCs w:val="28"/>
          <w:lang w:eastAsia="ru-RU"/>
        </w:rPr>
        <w:t xml:space="preserve"> обратившимся абонентам.</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02 сентября в рамках торжественной церемонии приёма в первоклассники состоялась закрытие областной благотворительной акции «Помоги собраться в школу».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августе 2018 года в рамках акции по сбору средств организованной дирекцией по развитию корпоративной культуры и профсоюзному движению органов власти и органов местного самоуправления Ульяновской области, совместно Ульяновским региональным отделением Детского Фонда было собрано более 172,0 тыс. рублей на которые были закуплены и вручены спортивные костюмы для детей из семей находящихся в трудной жизненной ситуации. Всего было вручено 35 спортивных костюмов и 15 портфелей с полным набором школьных принадлежностей.</w:t>
      </w:r>
    </w:p>
    <w:p w:rsidR="005F7DAE" w:rsidRPr="00457E06" w:rsidRDefault="005F7DAE" w:rsidP="00C3474C">
      <w:pPr>
        <w:pStyle w:val="ac"/>
        <w:keepNext/>
        <w:keepLines/>
        <w:widowControl w:val="0"/>
        <w:shd w:val="clear" w:color="auto" w:fill="FFFFFF" w:themeFill="background1"/>
        <w:spacing w:line="240" w:lineRule="auto"/>
        <w:ind w:firstLine="709"/>
        <w:jc w:val="center"/>
        <w:rPr>
          <w:rFonts w:ascii="Times New Roman" w:hAnsi="Times New Roman"/>
          <w:b/>
          <w:bCs/>
          <w:sz w:val="28"/>
          <w:szCs w:val="28"/>
        </w:rPr>
      </w:pPr>
    </w:p>
    <w:p w:rsidR="005F7DAE" w:rsidRPr="00457E06" w:rsidRDefault="005F7DAE" w:rsidP="00C3474C">
      <w:pPr>
        <w:pStyle w:val="ac"/>
        <w:keepNext/>
        <w:keepLines/>
        <w:widowControl w:val="0"/>
        <w:shd w:val="clear" w:color="auto" w:fill="FFFFFF" w:themeFill="background1"/>
        <w:spacing w:after="0" w:line="240" w:lineRule="auto"/>
        <w:ind w:firstLine="709"/>
        <w:jc w:val="both"/>
        <w:rPr>
          <w:rFonts w:ascii="Times New Roman" w:hAnsi="Times New Roman"/>
          <w:b/>
          <w:bCs/>
          <w:sz w:val="28"/>
          <w:szCs w:val="28"/>
        </w:rPr>
      </w:pPr>
      <w:r w:rsidRPr="00457E06">
        <w:rPr>
          <w:rFonts w:ascii="Times New Roman" w:hAnsi="Times New Roman"/>
          <w:b/>
          <w:bCs/>
          <w:sz w:val="28"/>
          <w:szCs w:val="28"/>
        </w:rPr>
        <w:t>1.</w:t>
      </w:r>
      <w:r w:rsidR="008C0B67" w:rsidRPr="00457E06">
        <w:rPr>
          <w:rFonts w:ascii="Times New Roman" w:hAnsi="Times New Roman"/>
          <w:b/>
          <w:bCs/>
          <w:sz w:val="28"/>
          <w:szCs w:val="28"/>
        </w:rPr>
        <w:t>6</w:t>
      </w:r>
      <w:r w:rsidRPr="00457E06">
        <w:rPr>
          <w:rFonts w:ascii="Times New Roman" w:hAnsi="Times New Roman"/>
          <w:b/>
          <w:bCs/>
          <w:sz w:val="28"/>
          <w:szCs w:val="28"/>
        </w:rPr>
        <w:t>. Деятельность ОГКУСО ЦСПП «Семья» в г.Ульяновске</w:t>
      </w:r>
    </w:p>
    <w:p w:rsidR="005F7DAE" w:rsidRPr="00457E06" w:rsidRDefault="005F7DAE" w:rsidP="00C3474C">
      <w:pPr>
        <w:pStyle w:val="ac"/>
        <w:keepNext/>
        <w:keepLines/>
        <w:widowControl w:val="0"/>
        <w:shd w:val="clear" w:color="auto" w:fill="FFFFFF" w:themeFill="background1"/>
        <w:spacing w:after="0" w:line="240" w:lineRule="auto"/>
        <w:ind w:firstLine="709"/>
        <w:rPr>
          <w:rFonts w:ascii="Times New Roman" w:hAnsi="Times New Roman"/>
          <w:b/>
          <w:bCs/>
          <w:sz w:val="28"/>
          <w:szCs w:val="28"/>
          <w:highlight w:val="yellow"/>
        </w:rPr>
      </w:pP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За 2018 год специалистами ОГКУСО ЦСПП «Ульяновский региональный ресурсный институт семьи» оказано услуг – 284 207 (2017г. – 279 209), в том числе социально-психологических – 101 342 (АППГ – 98 723), социально-педагогических – 180 734 услуг, социально-правовых 2 131 услуга.</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1. За 2018г. специалистами учреждения было обслужено 165 849 человек. Из числа обслуженных: 113 602 человека взрослых и 52 247 несовершеннолетних детей.</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За 2018 год на очное консультирование по вопросам суицидальных тенденций и Интернет-зависимости проведено 517 индивидуальных и семейных консультации, в том числе 176 с несовершеннолетними. Проведена диагностика учащихся на выявление склонности к суицидальному поведению, уровня тревожности иинтернет-зависимости, охват 1365 человек.</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В зависимости от причин, приводящим к суицидальным намерениям и зависимому поведению, работа выстраивается по нескольким направлениям: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коррекция детско-родительских отношений,</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преодоление психологической травмы, эмоционального расстройства,</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разрешение школьных конфликтов,</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урегулирование конфликта с группой, решение проблем социальной адаптации.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2. Организация профилактико-просветительских мероприятий.</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За период январь – декабрь в муниципальных образованиях Ульяновской области проведены следующие мероприятия:</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- 310 бесед, лекций, охват 5197 человек, например «Кризис и выход», «Взаимоотношения в период зрелости», «Я в ответе за свои поступки», «Профилактика преступлений»;</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- 132 тренинга, охват 2885 человек, например «Все в жизни можно исправить, пока ты жив!», «Жизнь прекрасна!», «Я понимаю своего ребенка», «Жизнь ты мне дорога»;</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проведено 125 родительских собраний, охват 4979 человек, например «Завтра будет уже поздно», «Роль семьи в воспитании детей», «Безопасность детей в наших руках»;</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- 25 круглых столов, охват 433 человека, например, «Эмоциональное состояние и взаимодействие с ребёнком в кризисных ситуациях», «Выявление суицидальных подростков. Характерные черты», «Организация психолого-педагогической профилактики саморазрушающего поведения»;</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проведен 21 семинар для педагогов, обслужено 354 человека, например "Суицидальное поведение. Факторы риска", «Профилактика суицидального поведения», «Профилактика суицидального поведения подростков»;</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-75 акций, охват 2445 человек, например «Просто позвони», </w:t>
      </w:r>
      <w:r w:rsidRPr="00457E06">
        <w:rPr>
          <w:rFonts w:ascii="Times New Roman" w:eastAsia="Times New Roman" w:hAnsi="Times New Roman"/>
          <w:sz w:val="28"/>
          <w:szCs w:val="28"/>
          <w:lang w:eastAsia="ru-RU"/>
        </w:rPr>
        <w:br/>
        <w:t>«Я выбираю жизнь», «Скажи жизни да», «Ребенок имеет право на жизнь без насилия»;</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 xml:space="preserve">- проведена диагностика учащихся на выявление склонности </w:t>
      </w:r>
      <w:r w:rsidRPr="00457E06">
        <w:rPr>
          <w:rFonts w:ascii="Times New Roman" w:eastAsia="Times New Roman" w:hAnsi="Times New Roman"/>
          <w:sz w:val="28"/>
          <w:szCs w:val="28"/>
          <w:lang w:eastAsia="ru-RU"/>
        </w:rPr>
        <w:br/>
        <w:t>к суицидальному поведению, уровня тревожности и интернет – зависимости, охват 1365 человек;</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распространено 7792 буклета и памяток, например «Профилактика подросткового суицида», «Как уберечь от рокового шага», «Сохраним детям жизнь» памятка для родителей», «Детский телефон доверия», «Скажи жизни «ДА!».</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3. Повышение уровня профессиональной компетенции касается вопросов оказания психологической помощи в работе с психотравмой, суицидальными тенденциями, кризисными ситуациями, повышению жизнестойкости.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За 2018 год проведено 14 методических объединений по темам: «Депрессия», «Острые стрессовые расстройства. Посттравматические стрессовые расстройства» (2 занятия), «Посттравматическое стрессовое расстройство», «Работа с жертвами сексуального насилия», «Краткосрочная терапия» (160 услуг).</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Также проведено 16 семинаров, оказано 648 услуг по темам: «Жестокое обращение в семье с детьми», «Работа с девиантными подростками», «Агрессивность среди сверстников», «Формирование семейных ценностей», «Особенности консультирования в кризисной ситуации» и др.</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Проведено 8 круглых столов с охватом 560 человек по темам: «Профилактика суицидов», «Профилактика суицидов среди несовершеннолетних», «Эффективные формы и методы профилактики правонарушений и безнадзорности» и т.д.</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Всего за 2018 год индивидуальные консультации получили 44 268 человек.</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Профилактико-просветительской деятельностью охвачено 121 881человек.</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работе групп и клубов приняло участие в том числе: в группах для беременных – 1 620 человек, группах для вступивших в брак – 642 человека, клубы для учащейся молодежи (студенты) – 5 899 человек, клубы для молодых семей – 2 602 человек.</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рамках методической работы оказано 2 510 услуг.</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За 2018 год было организовано 62 выезда/выхода в рамках работы выездной консультационной службы (23 выезда в область, 39 выходов в учреждения г. Ульяновска), обслужено 8 169 человек.</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Возможность получения услуг предоставляется гражданам очно во всех муниципальных образованиях Ульяновской области.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Обслужено семей, находящихся в трудной жизненной ситуации – 837, из них 1025 взрослых/2921 услуга, 845 детей/2157 услуг из семей категории СОП; 527 взрослых/1127 услуг и 545детей/1295 услуг из семей, воспитывающих детей-инвалидов; 932 взрослых/2245 услуг и 627 детей/1543 услуги из замещающих семей; 889 (2469 услуг) человек из категории детей-сирот, детей, оставшихся без попечения родителей.</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На базе Центра «УРРИС» функционирует телефон доверия 8-8422-42-00-25, звонки на котором принимаются круглосуточно квалифицированными педагогами-психологами, способными оперативно оказать необходимую психолого-педагогическую помощь.</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За отчетный период на Телефон экстренной психологической помощи поступило 11099 звонков, 1566 звонков от детей и подростков, 509 звонков от родителей детей и подростков и лиц, их замещающих, 9024 звонков от иных граждан. Среднесуточное количество звонков – 25,5.</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Значимую часть звонков на Телефон доверия составляют обращения по проблемам психического здоровья и соматического здоровья – 1732 обращения, 1357 звонков из данного количества - жалобы на эмоциональные расстройства – повышенная тревожность, депрессивное состояние, агрессивность, обсессии, панические атаки, нарушение социальной адаптации, переживания, связанные с наличием хронического заболевания. Консультирование при таких запросах направлено на коррекцию </w:t>
      </w:r>
      <w:r w:rsidRPr="00457E06">
        <w:rPr>
          <w:rFonts w:ascii="Times New Roman" w:eastAsia="Times New Roman" w:hAnsi="Times New Roman"/>
          <w:sz w:val="28"/>
          <w:szCs w:val="28"/>
          <w:lang w:eastAsia="ru-RU"/>
        </w:rPr>
        <w:br/>
        <w:t xml:space="preserve">и стабилизацию эмоционального состояния клиента, поиск ресурсов и их активизацию. По вопросам детско-родительских отношений позвонили 419 обратившихся, с несоответствиями ожиданий родителей - 102 человека. </w:t>
      </w:r>
      <w:r w:rsidRPr="00457E06">
        <w:rPr>
          <w:rFonts w:ascii="Times New Roman" w:eastAsia="Times New Roman" w:hAnsi="Times New Roman"/>
          <w:sz w:val="28"/>
          <w:szCs w:val="28"/>
          <w:lang w:eastAsia="ru-RU"/>
        </w:rPr>
        <w:br/>
        <w:t xml:space="preserve">В консультировании обсуждаются варианты возможного конструктивного взаимодействия, проводится психологическое просвещение родителей </w:t>
      </w:r>
      <w:r w:rsidRPr="00457E06">
        <w:rPr>
          <w:rFonts w:ascii="Times New Roman" w:eastAsia="Times New Roman" w:hAnsi="Times New Roman"/>
          <w:sz w:val="28"/>
          <w:szCs w:val="28"/>
          <w:lang w:eastAsia="ru-RU"/>
        </w:rPr>
        <w:br/>
        <w:t xml:space="preserve">о возрастных особенностях детей и подростков, работа с чувствами обиды, вины, агрессии. По вопросам отношений в паре обратились 509 человек.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С запросами, содержащими суицидальные проявления у респондентов, обратились 118 человек, из них 15 несовершеннолетних. Проводилась работа, направленная на стабилизацию эмоционального состояния; обсуждался возможный алгоритм действий по выходу из кризисной ситуации, давалась информация в рамках психологического просвещения, </w:t>
      </w:r>
      <w:r w:rsidRPr="00457E06">
        <w:rPr>
          <w:rFonts w:ascii="Times New Roman" w:eastAsia="Times New Roman" w:hAnsi="Times New Roman"/>
          <w:sz w:val="28"/>
          <w:szCs w:val="28"/>
          <w:lang w:eastAsia="ru-RU"/>
        </w:rPr>
        <w:br/>
        <w:t xml:space="preserve">в случае необходимости было рекомендовано индивидуальное консультирование у психотерапевта и психолога. </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На Детский телефон доверия продолжают поступать звонки о жестоком обращении с детьми в городе и области. За 2018 год на Детский телефон доверия поступило: 22 звонка, содержащих информацию о жестоком обращении с детьми в семье, 6 - по поводу жестокого обращения вне семьи, </w:t>
      </w:r>
      <w:r w:rsidRPr="00457E06">
        <w:rPr>
          <w:rFonts w:ascii="Times New Roman" w:eastAsia="Times New Roman" w:hAnsi="Times New Roman"/>
          <w:sz w:val="28"/>
          <w:szCs w:val="28"/>
          <w:lang w:eastAsia="ru-RU"/>
        </w:rPr>
        <w:br/>
        <w:t xml:space="preserve">3 – в среде сверстников. 14 звонков содержали конкретную информацию </w:t>
      </w:r>
      <w:r w:rsidRPr="00457E06">
        <w:rPr>
          <w:rFonts w:ascii="Times New Roman" w:eastAsia="Times New Roman" w:hAnsi="Times New Roman"/>
          <w:sz w:val="28"/>
          <w:szCs w:val="28"/>
          <w:lang w:eastAsia="ru-RU"/>
        </w:rPr>
        <w:br/>
        <w:t>о семьях, в которых было подозрение на жестокое обращение. Информация передана в отделения социального обслуживания Центра, в районные КДН для проверки.</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 xml:space="preserve">За отчетный период проведено 9 прямых линий «Информационная безопасность» совместно с представителями Уполномоченного по правам ребенка, сотрудниками отдела «К», библиотеки для детей и юношества </w:t>
      </w:r>
      <w:r w:rsidRPr="00457E06">
        <w:rPr>
          <w:rFonts w:ascii="Times New Roman" w:eastAsia="Times New Roman" w:hAnsi="Times New Roman"/>
          <w:sz w:val="28"/>
          <w:szCs w:val="28"/>
          <w:lang w:eastAsia="ru-RU"/>
        </w:rPr>
        <w:br/>
        <w:t xml:space="preserve">им. Аксакова. Ко дню знаний - «Ваш ребенок идет в школу», ко Дню открытых дверей в Центре «Возможности телефонного консультирования», «Сообщи, где торгуют смертью», по профилактике алкоголизма у несовершеннолетних, всего принято 104 звонка.  </w:t>
      </w:r>
    </w:p>
    <w:p w:rsidR="005F7DAE" w:rsidRPr="00265793" w:rsidRDefault="005F7DAE"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Обращения граждан. С января по декабрь текущего года в МОУльяновской области ОГКУСО ЦСПП «УРРИС» поступило 11,981 тысяч обращений от различных категорий граждан, в том числе на телефон экстренного реагирования –1 612; преобладающая тематика обращений: более 70% - вопросы, связанные с детско-родительскими отношениями, рождением ребёнка, протеканием беременности, кризисом в семейных </w:t>
      </w:r>
      <w:r w:rsidRPr="00265793">
        <w:rPr>
          <w:rFonts w:ascii="Times New Roman" w:eastAsia="Times New Roman" w:hAnsi="Times New Roman"/>
          <w:sz w:val="28"/>
          <w:szCs w:val="28"/>
          <w:lang w:eastAsia="ru-RU"/>
        </w:rPr>
        <w:t>отношениях, мерами социальной поддержки различным категориям семей.</w:t>
      </w:r>
    </w:p>
    <w:p w:rsidR="008C0B67" w:rsidRPr="00265793" w:rsidRDefault="008C0B67" w:rsidP="00C3474C">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30409" w:rsidRPr="00265793" w:rsidRDefault="00F210F0" w:rsidP="00C3474C">
      <w:pPr>
        <w:keepNext/>
        <w:keepLines/>
        <w:shd w:val="clear" w:color="auto" w:fill="FFFFFF" w:themeFill="background1"/>
        <w:spacing w:line="240" w:lineRule="auto"/>
        <w:ind w:firstLine="708"/>
        <w:jc w:val="both"/>
        <w:rPr>
          <w:rFonts w:ascii="Times New Roman" w:hAnsi="Times New Roman"/>
          <w:b/>
          <w:sz w:val="28"/>
          <w:szCs w:val="28"/>
        </w:rPr>
      </w:pPr>
      <w:r w:rsidRPr="00265793">
        <w:rPr>
          <w:rFonts w:ascii="Times New Roman" w:hAnsi="Times New Roman"/>
          <w:b/>
          <w:sz w:val="28"/>
          <w:szCs w:val="28"/>
        </w:rPr>
        <w:t xml:space="preserve">2. </w:t>
      </w:r>
      <w:r w:rsidR="00930409" w:rsidRPr="00265793">
        <w:rPr>
          <w:rFonts w:ascii="Times New Roman" w:hAnsi="Times New Roman"/>
          <w:b/>
          <w:sz w:val="28"/>
          <w:szCs w:val="28"/>
        </w:rPr>
        <w:t>Реализация мер социальной поддержки, направленных на улучшение демографической ситуац</w:t>
      </w:r>
      <w:r w:rsidR="007E3CC6" w:rsidRPr="00265793">
        <w:rPr>
          <w:rFonts w:ascii="Times New Roman" w:hAnsi="Times New Roman"/>
          <w:b/>
          <w:sz w:val="28"/>
          <w:szCs w:val="28"/>
        </w:rPr>
        <w:t>ии и стимулирование рождаемости</w:t>
      </w:r>
      <w:r w:rsidR="00930409" w:rsidRPr="00265793">
        <w:rPr>
          <w:rFonts w:ascii="Times New Roman" w:hAnsi="Times New Roman"/>
          <w:b/>
          <w:sz w:val="28"/>
          <w:szCs w:val="28"/>
        </w:rPr>
        <w:t xml:space="preserve"> </w:t>
      </w:r>
    </w:p>
    <w:p w:rsidR="00930409" w:rsidRDefault="004E5462" w:rsidP="00C3474C">
      <w:pPr>
        <w:keepNext/>
        <w:keepLines/>
        <w:shd w:val="clear" w:color="auto" w:fill="FFFFFF" w:themeFill="background1"/>
        <w:spacing w:after="0" w:line="240" w:lineRule="auto"/>
        <w:ind w:firstLine="708"/>
        <w:jc w:val="both"/>
        <w:rPr>
          <w:rFonts w:ascii="Times New Roman" w:hAnsi="Times New Roman"/>
          <w:b/>
          <w:sz w:val="28"/>
          <w:szCs w:val="28"/>
        </w:rPr>
      </w:pPr>
      <w:r w:rsidRPr="00265793">
        <w:rPr>
          <w:rFonts w:ascii="Times New Roman" w:hAnsi="Times New Roman"/>
          <w:b/>
          <w:sz w:val="28"/>
          <w:szCs w:val="28"/>
        </w:rPr>
        <w:t>2.1.</w:t>
      </w:r>
      <w:r w:rsidR="007E3CC6" w:rsidRPr="00265793">
        <w:rPr>
          <w:rFonts w:ascii="Times New Roman" w:hAnsi="Times New Roman"/>
          <w:b/>
          <w:sz w:val="28"/>
          <w:szCs w:val="28"/>
        </w:rPr>
        <w:t>Пособия на детей</w:t>
      </w:r>
    </w:p>
    <w:p w:rsidR="00265793" w:rsidRPr="00265793" w:rsidRDefault="00265793" w:rsidP="00C3474C">
      <w:pPr>
        <w:keepNext/>
        <w:keepLines/>
        <w:shd w:val="clear" w:color="auto" w:fill="FFFFFF" w:themeFill="background1"/>
        <w:spacing w:after="0" w:line="240" w:lineRule="auto"/>
        <w:ind w:firstLine="708"/>
        <w:jc w:val="both"/>
        <w:rPr>
          <w:rFonts w:ascii="Times New Roman" w:hAnsi="Times New Roman"/>
          <w:b/>
          <w:sz w:val="28"/>
          <w:szCs w:val="28"/>
        </w:rPr>
      </w:pPr>
    </w:p>
    <w:p w:rsidR="00930409" w:rsidRPr="00265793" w:rsidRDefault="00930409" w:rsidP="00C3474C">
      <w:pPr>
        <w:keepNext/>
        <w:keepLines/>
        <w:shd w:val="clear" w:color="auto" w:fill="FFFFFF" w:themeFill="background1"/>
        <w:spacing w:after="0" w:line="240" w:lineRule="auto"/>
        <w:jc w:val="both"/>
        <w:rPr>
          <w:rFonts w:ascii="Times New Roman" w:hAnsi="Times New Roman"/>
          <w:b/>
          <w:sz w:val="28"/>
          <w:szCs w:val="28"/>
        </w:rPr>
      </w:pPr>
      <w:r w:rsidRPr="00265793">
        <w:rPr>
          <w:rFonts w:ascii="Times New Roman" w:hAnsi="Times New Roman"/>
          <w:sz w:val="28"/>
          <w:szCs w:val="28"/>
        </w:rPr>
        <w:tab/>
      </w:r>
      <w:r w:rsidRPr="00265793">
        <w:rPr>
          <w:rFonts w:ascii="Times New Roman" w:hAnsi="Times New Roman"/>
          <w:b/>
          <w:sz w:val="28"/>
          <w:szCs w:val="28"/>
        </w:rPr>
        <w:t>Ежемесячное пособие на ребёнка</w:t>
      </w:r>
    </w:p>
    <w:p w:rsidR="00930409" w:rsidRPr="00265793" w:rsidRDefault="00930409" w:rsidP="00C3474C">
      <w:pPr>
        <w:keepNext/>
        <w:keepLines/>
        <w:shd w:val="clear" w:color="auto" w:fill="FFFFFF" w:themeFill="background1"/>
        <w:spacing w:after="0" w:line="240" w:lineRule="auto"/>
        <w:ind w:firstLine="708"/>
        <w:jc w:val="both"/>
        <w:rPr>
          <w:rFonts w:ascii="Times New Roman" w:hAnsi="Times New Roman"/>
          <w:sz w:val="28"/>
          <w:szCs w:val="28"/>
        </w:rPr>
      </w:pPr>
      <w:r w:rsidRPr="00265793">
        <w:rPr>
          <w:rFonts w:ascii="Times New Roman" w:hAnsi="Times New Roman"/>
          <w:sz w:val="28"/>
          <w:szCs w:val="28"/>
        </w:rPr>
        <w:t>Чи</w:t>
      </w:r>
      <w:r w:rsidR="00265793">
        <w:rPr>
          <w:rFonts w:ascii="Times New Roman" w:hAnsi="Times New Roman"/>
          <w:sz w:val="28"/>
          <w:szCs w:val="28"/>
        </w:rPr>
        <w:t>сленность получателей пособия в 2</w:t>
      </w:r>
      <w:r w:rsidRPr="00265793">
        <w:rPr>
          <w:rFonts w:ascii="Times New Roman" w:hAnsi="Times New Roman"/>
          <w:sz w:val="28"/>
          <w:szCs w:val="28"/>
        </w:rPr>
        <w:t>01</w:t>
      </w:r>
      <w:r w:rsidR="004E5462" w:rsidRPr="00265793">
        <w:rPr>
          <w:rFonts w:ascii="Times New Roman" w:hAnsi="Times New Roman"/>
          <w:sz w:val="28"/>
          <w:szCs w:val="28"/>
        </w:rPr>
        <w:t>8</w:t>
      </w:r>
      <w:r w:rsidRPr="00265793">
        <w:rPr>
          <w:rFonts w:ascii="Times New Roman" w:hAnsi="Times New Roman"/>
          <w:sz w:val="28"/>
          <w:szCs w:val="28"/>
        </w:rPr>
        <w:t xml:space="preserve"> год</w:t>
      </w:r>
      <w:r w:rsidR="00265793" w:rsidRPr="00265793">
        <w:rPr>
          <w:rFonts w:ascii="Times New Roman" w:hAnsi="Times New Roman"/>
          <w:sz w:val="28"/>
          <w:szCs w:val="28"/>
        </w:rPr>
        <w:t>у</w:t>
      </w:r>
      <w:r w:rsidRPr="00265793">
        <w:rPr>
          <w:rFonts w:ascii="Times New Roman" w:hAnsi="Times New Roman"/>
          <w:sz w:val="28"/>
          <w:szCs w:val="28"/>
        </w:rPr>
        <w:t xml:space="preserve"> составила </w:t>
      </w:r>
      <w:r w:rsidR="00265793" w:rsidRPr="00265793">
        <w:rPr>
          <w:rFonts w:ascii="Times New Roman" w:hAnsi="Times New Roman"/>
          <w:sz w:val="28"/>
          <w:szCs w:val="28"/>
        </w:rPr>
        <w:t>50,3</w:t>
      </w:r>
      <w:r w:rsidRPr="00265793">
        <w:rPr>
          <w:rFonts w:ascii="Times New Roman" w:hAnsi="Times New Roman"/>
          <w:sz w:val="28"/>
          <w:szCs w:val="28"/>
        </w:rPr>
        <w:t xml:space="preserve"> тыс. человек, что меньше чем в 201</w:t>
      </w:r>
      <w:r w:rsidR="004E5462" w:rsidRPr="00265793">
        <w:rPr>
          <w:rFonts w:ascii="Times New Roman" w:hAnsi="Times New Roman"/>
          <w:sz w:val="28"/>
          <w:szCs w:val="28"/>
        </w:rPr>
        <w:t>7</w:t>
      </w:r>
      <w:r w:rsidRPr="00265793">
        <w:rPr>
          <w:rFonts w:ascii="Times New Roman" w:hAnsi="Times New Roman"/>
          <w:sz w:val="28"/>
          <w:szCs w:val="28"/>
        </w:rPr>
        <w:t xml:space="preserve"> год</w:t>
      </w:r>
      <w:r w:rsidR="004E5462" w:rsidRPr="00265793">
        <w:rPr>
          <w:rFonts w:ascii="Times New Roman" w:hAnsi="Times New Roman"/>
          <w:sz w:val="28"/>
          <w:szCs w:val="28"/>
        </w:rPr>
        <w:t>а</w:t>
      </w:r>
      <w:r w:rsidRPr="00265793">
        <w:rPr>
          <w:rFonts w:ascii="Times New Roman" w:hAnsi="Times New Roman"/>
          <w:sz w:val="28"/>
          <w:szCs w:val="28"/>
        </w:rPr>
        <w:t xml:space="preserve"> на </w:t>
      </w:r>
      <w:r w:rsidR="00265793" w:rsidRPr="00265793">
        <w:rPr>
          <w:rFonts w:ascii="Times New Roman" w:hAnsi="Times New Roman"/>
          <w:sz w:val="28"/>
          <w:szCs w:val="28"/>
        </w:rPr>
        <w:t>15,6</w:t>
      </w:r>
      <w:r w:rsidRPr="00265793">
        <w:rPr>
          <w:rFonts w:ascii="Times New Roman" w:hAnsi="Times New Roman"/>
          <w:sz w:val="28"/>
          <w:szCs w:val="28"/>
        </w:rPr>
        <w:t xml:space="preserve"> % (</w:t>
      </w:r>
      <w:r w:rsidR="00265793" w:rsidRPr="00265793">
        <w:rPr>
          <w:rFonts w:ascii="Times New Roman" w:hAnsi="Times New Roman"/>
          <w:sz w:val="28"/>
          <w:szCs w:val="28"/>
        </w:rPr>
        <w:t>59,6</w:t>
      </w:r>
      <w:r w:rsidRPr="00265793">
        <w:rPr>
          <w:rFonts w:ascii="Times New Roman" w:hAnsi="Times New Roman"/>
          <w:sz w:val="28"/>
          <w:szCs w:val="28"/>
        </w:rPr>
        <w:t xml:space="preserve"> тыс. чел.).</w:t>
      </w:r>
    </w:p>
    <w:p w:rsidR="00930409" w:rsidRPr="00265793" w:rsidRDefault="00930409" w:rsidP="00C3474C">
      <w:pPr>
        <w:keepNext/>
        <w:keepLines/>
        <w:shd w:val="clear" w:color="auto" w:fill="FFFFFF" w:themeFill="background1"/>
        <w:spacing w:after="0" w:line="240" w:lineRule="auto"/>
        <w:ind w:firstLine="708"/>
        <w:jc w:val="both"/>
        <w:rPr>
          <w:rFonts w:ascii="Times New Roman" w:hAnsi="Times New Roman"/>
          <w:b/>
          <w:sz w:val="28"/>
          <w:szCs w:val="28"/>
        </w:rPr>
      </w:pPr>
      <w:r w:rsidRPr="00265793">
        <w:rPr>
          <w:rFonts w:ascii="Times New Roman" w:hAnsi="Times New Roman"/>
          <w:b/>
          <w:sz w:val="28"/>
          <w:szCs w:val="28"/>
        </w:rPr>
        <w:t xml:space="preserve">Ежемесячное пособие по уходу за ребёнком  </w:t>
      </w:r>
    </w:p>
    <w:p w:rsidR="004E5462" w:rsidRPr="00265793" w:rsidRDefault="00930409" w:rsidP="00C3474C">
      <w:pPr>
        <w:keepNext/>
        <w:keepLines/>
        <w:shd w:val="clear" w:color="auto" w:fill="FFFFFF" w:themeFill="background1"/>
        <w:spacing w:after="0" w:line="240" w:lineRule="auto"/>
        <w:ind w:firstLine="708"/>
        <w:jc w:val="both"/>
        <w:rPr>
          <w:rFonts w:ascii="Times New Roman" w:hAnsi="Times New Roman"/>
          <w:sz w:val="28"/>
          <w:szCs w:val="28"/>
        </w:rPr>
      </w:pPr>
      <w:r w:rsidRPr="00265793">
        <w:rPr>
          <w:rFonts w:ascii="Times New Roman" w:hAnsi="Times New Roman"/>
          <w:sz w:val="28"/>
          <w:szCs w:val="28"/>
        </w:rPr>
        <w:t>Численность получателей пособия по уходу за ребёнком в  201</w:t>
      </w:r>
      <w:r w:rsidR="004E5462" w:rsidRPr="00265793">
        <w:rPr>
          <w:rFonts w:ascii="Times New Roman" w:hAnsi="Times New Roman"/>
          <w:sz w:val="28"/>
          <w:szCs w:val="28"/>
        </w:rPr>
        <w:t>8</w:t>
      </w:r>
      <w:r w:rsidRPr="00265793">
        <w:rPr>
          <w:rFonts w:ascii="Times New Roman" w:hAnsi="Times New Roman"/>
          <w:sz w:val="28"/>
          <w:szCs w:val="28"/>
        </w:rPr>
        <w:t xml:space="preserve"> год</w:t>
      </w:r>
      <w:r w:rsidR="00265793">
        <w:rPr>
          <w:rFonts w:ascii="Times New Roman" w:hAnsi="Times New Roman"/>
          <w:sz w:val="28"/>
          <w:szCs w:val="28"/>
        </w:rPr>
        <w:t>у</w:t>
      </w:r>
      <w:r w:rsidRPr="00265793">
        <w:rPr>
          <w:rFonts w:ascii="Times New Roman" w:hAnsi="Times New Roman"/>
          <w:sz w:val="28"/>
          <w:szCs w:val="28"/>
        </w:rPr>
        <w:t xml:space="preserve"> составила </w:t>
      </w:r>
      <w:r w:rsidR="00265793">
        <w:rPr>
          <w:rFonts w:ascii="Times New Roman" w:hAnsi="Times New Roman"/>
          <w:sz w:val="28"/>
          <w:szCs w:val="28"/>
        </w:rPr>
        <w:t xml:space="preserve">5,7 </w:t>
      </w:r>
      <w:r w:rsidRPr="00265793">
        <w:rPr>
          <w:rFonts w:ascii="Times New Roman" w:hAnsi="Times New Roman"/>
          <w:sz w:val="28"/>
          <w:szCs w:val="28"/>
        </w:rPr>
        <w:t xml:space="preserve"> тыс. человек, </w:t>
      </w:r>
      <w:r w:rsidR="004E5462" w:rsidRPr="00265793">
        <w:rPr>
          <w:rFonts w:ascii="Times New Roman" w:hAnsi="Times New Roman"/>
          <w:sz w:val="28"/>
          <w:szCs w:val="28"/>
        </w:rPr>
        <w:t>что меньше чем в 2017 год</w:t>
      </w:r>
      <w:r w:rsidR="00265793">
        <w:rPr>
          <w:rFonts w:ascii="Times New Roman" w:hAnsi="Times New Roman"/>
          <w:sz w:val="28"/>
          <w:szCs w:val="28"/>
        </w:rPr>
        <w:t>у</w:t>
      </w:r>
      <w:r w:rsidR="004E5462" w:rsidRPr="00265793">
        <w:rPr>
          <w:rFonts w:ascii="Times New Roman" w:hAnsi="Times New Roman"/>
          <w:sz w:val="28"/>
          <w:szCs w:val="28"/>
        </w:rPr>
        <w:t xml:space="preserve"> на </w:t>
      </w:r>
      <w:r w:rsidR="00265793">
        <w:rPr>
          <w:rFonts w:ascii="Times New Roman" w:hAnsi="Times New Roman"/>
          <w:sz w:val="28"/>
          <w:szCs w:val="28"/>
        </w:rPr>
        <w:t>43,5</w:t>
      </w:r>
      <w:r w:rsidR="004E5462" w:rsidRPr="00265793">
        <w:rPr>
          <w:rFonts w:ascii="Times New Roman" w:hAnsi="Times New Roman"/>
          <w:sz w:val="28"/>
          <w:szCs w:val="28"/>
        </w:rPr>
        <w:t xml:space="preserve"> % (</w:t>
      </w:r>
      <w:r w:rsidR="00265793">
        <w:rPr>
          <w:rFonts w:ascii="Times New Roman" w:hAnsi="Times New Roman"/>
          <w:sz w:val="28"/>
          <w:szCs w:val="28"/>
        </w:rPr>
        <w:t>10,1</w:t>
      </w:r>
      <w:r w:rsidR="004E5462" w:rsidRPr="00265793">
        <w:rPr>
          <w:rFonts w:ascii="Times New Roman" w:hAnsi="Times New Roman"/>
          <w:sz w:val="28"/>
          <w:szCs w:val="28"/>
        </w:rPr>
        <w:t xml:space="preserve"> тыс. чел.).</w:t>
      </w:r>
    </w:p>
    <w:p w:rsidR="00930409" w:rsidRPr="00BA59DB" w:rsidRDefault="00930409" w:rsidP="00C3474C">
      <w:pPr>
        <w:keepNext/>
        <w:keepLines/>
        <w:shd w:val="clear" w:color="auto" w:fill="FFFFFF" w:themeFill="background1"/>
        <w:spacing w:after="0" w:line="240" w:lineRule="auto"/>
        <w:ind w:firstLine="708"/>
        <w:jc w:val="both"/>
        <w:rPr>
          <w:rFonts w:ascii="Times New Roman" w:hAnsi="Times New Roman"/>
          <w:b/>
          <w:sz w:val="28"/>
          <w:szCs w:val="28"/>
        </w:rPr>
      </w:pPr>
      <w:r w:rsidRPr="00BA59DB">
        <w:rPr>
          <w:rFonts w:ascii="Times New Roman" w:hAnsi="Times New Roman"/>
          <w:b/>
          <w:sz w:val="28"/>
          <w:szCs w:val="28"/>
        </w:rPr>
        <w:t>Ежемесячная денежная выплата на дополнительное питание беременным женщинам и многодетным матерям</w:t>
      </w:r>
    </w:p>
    <w:p w:rsidR="00930409" w:rsidRPr="00BA59DB" w:rsidRDefault="00930409" w:rsidP="00C3474C">
      <w:pPr>
        <w:keepNext/>
        <w:keepLines/>
        <w:shd w:val="clear" w:color="auto" w:fill="FFFFFF" w:themeFill="background1"/>
        <w:spacing w:after="0" w:line="240" w:lineRule="auto"/>
        <w:ind w:firstLine="709"/>
        <w:jc w:val="both"/>
        <w:rPr>
          <w:rFonts w:ascii="Times New Roman" w:hAnsi="Times New Roman"/>
          <w:sz w:val="28"/>
          <w:szCs w:val="28"/>
        </w:rPr>
      </w:pPr>
      <w:r w:rsidRPr="00BA59DB">
        <w:rPr>
          <w:rFonts w:ascii="Times New Roman" w:hAnsi="Times New Roman"/>
          <w:sz w:val="28"/>
          <w:szCs w:val="28"/>
        </w:rPr>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w:t>
      </w:r>
      <w:r w:rsidR="004E5462" w:rsidRPr="00BA59DB">
        <w:rPr>
          <w:rFonts w:ascii="Times New Roman" w:hAnsi="Times New Roman"/>
          <w:sz w:val="28"/>
          <w:szCs w:val="28"/>
        </w:rPr>
        <w:t>пе</w:t>
      </w:r>
      <w:r w:rsidRPr="00BA59DB">
        <w:rPr>
          <w:rFonts w:ascii="Times New Roman" w:hAnsi="Times New Roman"/>
          <w:sz w:val="28"/>
          <w:szCs w:val="28"/>
        </w:rPr>
        <w:t>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в  201</w:t>
      </w:r>
      <w:r w:rsidR="004E5462" w:rsidRPr="00BA59DB">
        <w:rPr>
          <w:rFonts w:ascii="Times New Roman" w:hAnsi="Times New Roman"/>
          <w:sz w:val="28"/>
          <w:szCs w:val="28"/>
        </w:rPr>
        <w:t>8</w:t>
      </w:r>
      <w:r w:rsidRPr="00BA59DB">
        <w:rPr>
          <w:rFonts w:ascii="Times New Roman" w:hAnsi="Times New Roman"/>
          <w:sz w:val="28"/>
          <w:szCs w:val="28"/>
        </w:rPr>
        <w:t xml:space="preserve"> год</w:t>
      </w:r>
      <w:r w:rsidR="00BA59DB">
        <w:rPr>
          <w:rFonts w:ascii="Times New Roman" w:hAnsi="Times New Roman"/>
          <w:sz w:val="28"/>
          <w:szCs w:val="28"/>
        </w:rPr>
        <w:t>у</w:t>
      </w:r>
      <w:r w:rsidRPr="00BA59DB">
        <w:rPr>
          <w:rFonts w:ascii="Times New Roman" w:hAnsi="Times New Roman"/>
          <w:sz w:val="28"/>
          <w:szCs w:val="28"/>
        </w:rPr>
        <w:t xml:space="preserve"> </w:t>
      </w:r>
      <w:r w:rsidR="00BA59DB">
        <w:rPr>
          <w:rFonts w:ascii="Times New Roman" w:hAnsi="Times New Roman"/>
          <w:sz w:val="28"/>
          <w:szCs w:val="28"/>
        </w:rPr>
        <w:t>367</w:t>
      </w:r>
      <w:r w:rsidRPr="00BA59DB">
        <w:rPr>
          <w:rFonts w:ascii="Times New Roman" w:hAnsi="Times New Roman"/>
          <w:sz w:val="28"/>
          <w:szCs w:val="28"/>
        </w:rPr>
        <w:t xml:space="preserve"> беременны</w:t>
      </w:r>
      <w:r w:rsidR="00BA59DB">
        <w:rPr>
          <w:rFonts w:ascii="Times New Roman" w:hAnsi="Times New Roman"/>
          <w:sz w:val="28"/>
          <w:szCs w:val="28"/>
        </w:rPr>
        <w:t>м</w:t>
      </w:r>
      <w:r w:rsidRPr="00BA59DB">
        <w:rPr>
          <w:rFonts w:ascii="Times New Roman" w:hAnsi="Times New Roman"/>
          <w:sz w:val="28"/>
          <w:szCs w:val="28"/>
        </w:rPr>
        <w:t xml:space="preserve"> женщин</w:t>
      </w:r>
      <w:r w:rsidR="00BA59DB">
        <w:rPr>
          <w:rFonts w:ascii="Times New Roman" w:hAnsi="Times New Roman"/>
          <w:sz w:val="28"/>
          <w:szCs w:val="28"/>
        </w:rPr>
        <w:t>ам</w:t>
      </w:r>
      <w:r w:rsidRPr="00BA59DB">
        <w:rPr>
          <w:rFonts w:ascii="Times New Roman" w:hAnsi="Times New Roman"/>
          <w:sz w:val="28"/>
          <w:szCs w:val="28"/>
        </w:rPr>
        <w:t xml:space="preserve">, что </w:t>
      </w:r>
      <w:r w:rsidR="00BA59DB">
        <w:rPr>
          <w:rFonts w:ascii="Times New Roman" w:hAnsi="Times New Roman"/>
          <w:sz w:val="28"/>
          <w:szCs w:val="28"/>
        </w:rPr>
        <w:t>в 3,9 раз больше чем в</w:t>
      </w:r>
      <w:r w:rsidRPr="00BA59DB">
        <w:rPr>
          <w:rFonts w:ascii="Times New Roman" w:hAnsi="Times New Roman"/>
          <w:sz w:val="28"/>
          <w:szCs w:val="28"/>
        </w:rPr>
        <w:t xml:space="preserve"> 201</w:t>
      </w:r>
      <w:r w:rsidR="00BA59DB">
        <w:rPr>
          <w:rFonts w:ascii="Times New Roman" w:hAnsi="Times New Roman"/>
          <w:sz w:val="28"/>
          <w:szCs w:val="28"/>
        </w:rPr>
        <w:t>7</w:t>
      </w:r>
      <w:r w:rsidRPr="00BA59DB">
        <w:rPr>
          <w:rFonts w:ascii="Times New Roman" w:hAnsi="Times New Roman"/>
          <w:sz w:val="28"/>
          <w:szCs w:val="28"/>
        </w:rPr>
        <w:t xml:space="preserve"> год</w:t>
      </w:r>
      <w:r w:rsidR="00BA59DB">
        <w:rPr>
          <w:rFonts w:ascii="Times New Roman" w:hAnsi="Times New Roman"/>
          <w:sz w:val="28"/>
          <w:szCs w:val="28"/>
        </w:rPr>
        <w:t xml:space="preserve">у (92 чел.) </w:t>
      </w:r>
      <w:r w:rsidRPr="00BA59DB">
        <w:rPr>
          <w:rFonts w:ascii="Times New Roman" w:hAnsi="Times New Roman"/>
          <w:sz w:val="28"/>
          <w:szCs w:val="28"/>
        </w:rPr>
        <w:t xml:space="preserve"> и </w:t>
      </w:r>
      <w:r w:rsidR="00BA59DB">
        <w:rPr>
          <w:rFonts w:ascii="Times New Roman" w:hAnsi="Times New Roman"/>
          <w:sz w:val="28"/>
          <w:szCs w:val="28"/>
        </w:rPr>
        <w:t>308</w:t>
      </w:r>
      <w:r w:rsidR="004E5462" w:rsidRPr="00BA59DB">
        <w:rPr>
          <w:rFonts w:ascii="Times New Roman" w:hAnsi="Times New Roman"/>
          <w:sz w:val="28"/>
          <w:szCs w:val="28"/>
        </w:rPr>
        <w:t xml:space="preserve"> </w:t>
      </w:r>
      <w:r w:rsidRPr="00BA59DB">
        <w:rPr>
          <w:rFonts w:ascii="Times New Roman" w:hAnsi="Times New Roman"/>
          <w:sz w:val="28"/>
          <w:szCs w:val="28"/>
        </w:rPr>
        <w:t xml:space="preserve">кормящим матерям, что </w:t>
      </w:r>
      <w:r w:rsidR="00BA59DB">
        <w:rPr>
          <w:rFonts w:ascii="Times New Roman" w:hAnsi="Times New Roman"/>
          <w:sz w:val="28"/>
          <w:szCs w:val="28"/>
        </w:rPr>
        <w:t>3,2 раза больше</w:t>
      </w:r>
      <w:r w:rsidRPr="00BA59DB">
        <w:rPr>
          <w:rFonts w:ascii="Times New Roman" w:hAnsi="Times New Roman"/>
          <w:sz w:val="28"/>
          <w:szCs w:val="28"/>
        </w:rPr>
        <w:t xml:space="preserve">, чем в </w:t>
      </w:r>
      <w:r w:rsidR="004E5462" w:rsidRPr="00BA59DB">
        <w:rPr>
          <w:rFonts w:ascii="Times New Roman" w:hAnsi="Times New Roman"/>
          <w:sz w:val="28"/>
          <w:szCs w:val="28"/>
        </w:rPr>
        <w:t>2017 год</w:t>
      </w:r>
      <w:r w:rsidR="00BA59DB">
        <w:rPr>
          <w:rFonts w:ascii="Times New Roman" w:hAnsi="Times New Roman"/>
          <w:sz w:val="28"/>
          <w:szCs w:val="28"/>
        </w:rPr>
        <w:t>у (146 чел.)</w:t>
      </w:r>
      <w:r w:rsidRPr="00BA59DB">
        <w:rPr>
          <w:rFonts w:ascii="Times New Roman" w:hAnsi="Times New Roman"/>
          <w:sz w:val="28"/>
          <w:szCs w:val="28"/>
        </w:rPr>
        <w:t>.</w:t>
      </w:r>
    </w:p>
    <w:p w:rsidR="00930409" w:rsidRPr="00E300FB" w:rsidRDefault="00930409" w:rsidP="00C3474C">
      <w:pPr>
        <w:keepNext/>
        <w:keepLines/>
        <w:shd w:val="clear" w:color="auto" w:fill="FFFFFF" w:themeFill="background1"/>
        <w:spacing w:after="0" w:line="240" w:lineRule="auto"/>
        <w:ind w:firstLine="708"/>
        <w:jc w:val="both"/>
        <w:rPr>
          <w:rFonts w:ascii="Times New Roman" w:hAnsi="Times New Roman"/>
          <w:b/>
          <w:sz w:val="28"/>
          <w:szCs w:val="28"/>
        </w:rPr>
      </w:pPr>
      <w:r w:rsidRPr="00E300FB">
        <w:rPr>
          <w:rFonts w:ascii="Times New Roman" w:hAnsi="Times New Roman"/>
          <w:b/>
          <w:sz w:val="28"/>
          <w:szCs w:val="28"/>
        </w:rPr>
        <w:t>Многодетные семьи</w:t>
      </w:r>
    </w:p>
    <w:p w:rsidR="00930409" w:rsidRPr="00E300FB" w:rsidRDefault="00930409" w:rsidP="00C3474C">
      <w:pPr>
        <w:keepNext/>
        <w:keepLines/>
        <w:shd w:val="clear" w:color="auto" w:fill="FFFFFF" w:themeFill="background1"/>
        <w:spacing w:after="0" w:line="240" w:lineRule="auto"/>
        <w:ind w:firstLine="708"/>
        <w:jc w:val="both"/>
        <w:rPr>
          <w:rFonts w:ascii="Times New Roman" w:hAnsi="Times New Roman"/>
          <w:sz w:val="28"/>
          <w:szCs w:val="28"/>
        </w:rPr>
      </w:pPr>
      <w:r w:rsidRPr="00E300FB">
        <w:rPr>
          <w:rFonts w:ascii="Times New Roman" w:hAnsi="Times New Roman"/>
          <w:sz w:val="28"/>
          <w:szCs w:val="28"/>
        </w:rPr>
        <w:t>Всего на территории Ульяновской области на 01.0</w:t>
      </w:r>
      <w:r w:rsidR="00E300FB" w:rsidRPr="00E300FB">
        <w:rPr>
          <w:rFonts w:ascii="Times New Roman" w:hAnsi="Times New Roman"/>
          <w:sz w:val="28"/>
          <w:szCs w:val="28"/>
        </w:rPr>
        <w:t>1</w:t>
      </w:r>
      <w:r w:rsidRPr="00E300FB">
        <w:rPr>
          <w:rFonts w:ascii="Times New Roman" w:hAnsi="Times New Roman"/>
          <w:sz w:val="28"/>
          <w:szCs w:val="28"/>
        </w:rPr>
        <w:t>.201</w:t>
      </w:r>
      <w:r w:rsidR="00E300FB" w:rsidRPr="00E300FB">
        <w:rPr>
          <w:rFonts w:ascii="Times New Roman" w:hAnsi="Times New Roman"/>
          <w:sz w:val="28"/>
          <w:szCs w:val="28"/>
        </w:rPr>
        <w:t>9</w:t>
      </w:r>
      <w:r w:rsidRPr="00E300FB">
        <w:rPr>
          <w:rFonts w:ascii="Times New Roman" w:hAnsi="Times New Roman"/>
          <w:sz w:val="28"/>
          <w:szCs w:val="28"/>
        </w:rPr>
        <w:t xml:space="preserve"> было зарегистрировано</w:t>
      </w:r>
      <w:r w:rsidRPr="00E300FB">
        <w:rPr>
          <w:rFonts w:ascii="Times New Roman" w:hAnsi="Times New Roman"/>
          <w:color w:val="FF0000"/>
          <w:sz w:val="28"/>
          <w:szCs w:val="28"/>
        </w:rPr>
        <w:t xml:space="preserve"> </w:t>
      </w:r>
      <w:r w:rsidR="00E300FB" w:rsidRPr="00E300FB">
        <w:rPr>
          <w:rFonts w:ascii="Times New Roman" w:hAnsi="Times New Roman"/>
          <w:sz w:val="28"/>
          <w:szCs w:val="28"/>
        </w:rPr>
        <w:t xml:space="preserve">11711 </w:t>
      </w:r>
      <w:r w:rsidR="004E5462" w:rsidRPr="00E300FB">
        <w:rPr>
          <w:rFonts w:ascii="Times New Roman" w:hAnsi="Times New Roman"/>
          <w:sz w:val="28"/>
          <w:szCs w:val="28"/>
        </w:rPr>
        <w:t xml:space="preserve"> многодетных семей, что больше чем за 201</w:t>
      </w:r>
      <w:r w:rsidR="00E300FB" w:rsidRPr="00E300FB">
        <w:rPr>
          <w:rFonts w:ascii="Times New Roman" w:hAnsi="Times New Roman"/>
          <w:sz w:val="28"/>
          <w:szCs w:val="28"/>
        </w:rPr>
        <w:t>7</w:t>
      </w:r>
      <w:r w:rsidR="004E5462" w:rsidRPr="00E300FB">
        <w:rPr>
          <w:rFonts w:ascii="Times New Roman" w:hAnsi="Times New Roman"/>
          <w:sz w:val="28"/>
          <w:szCs w:val="28"/>
        </w:rPr>
        <w:t xml:space="preserve"> года на </w:t>
      </w:r>
      <w:r w:rsidR="00E300FB">
        <w:rPr>
          <w:rFonts w:ascii="Times New Roman" w:hAnsi="Times New Roman"/>
          <w:sz w:val="28"/>
          <w:szCs w:val="28"/>
        </w:rPr>
        <w:t>4,9</w:t>
      </w:r>
      <w:r w:rsidR="004E5462" w:rsidRPr="00E300FB">
        <w:rPr>
          <w:rFonts w:ascii="Times New Roman" w:hAnsi="Times New Roman"/>
          <w:sz w:val="28"/>
          <w:szCs w:val="28"/>
        </w:rPr>
        <w:t xml:space="preserve"> %</w:t>
      </w:r>
      <w:r w:rsidR="00E300FB" w:rsidRPr="00E300FB">
        <w:rPr>
          <w:rFonts w:ascii="Times New Roman" w:hAnsi="Times New Roman"/>
          <w:sz w:val="28"/>
          <w:szCs w:val="28"/>
        </w:rPr>
        <w:t xml:space="preserve"> (11156 семьи).</w:t>
      </w:r>
    </w:p>
    <w:p w:rsidR="00930409" w:rsidRPr="009504C1" w:rsidRDefault="006E0444" w:rsidP="00C3474C">
      <w:pPr>
        <w:keepNext/>
        <w:keepLines/>
        <w:shd w:val="clear" w:color="auto" w:fill="FFFFFF" w:themeFill="background1"/>
        <w:spacing w:after="0" w:line="240" w:lineRule="auto"/>
        <w:ind w:firstLine="708"/>
        <w:jc w:val="both"/>
        <w:rPr>
          <w:rFonts w:ascii="Times New Roman" w:hAnsi="Times New Roman"/>
          <w:sz w:val="28"/>
          <w:szCs w:val="28"/>
        </w:rPr>
      </w:pPr>
      <w:r w:rsidRPr="009504C1">
        <w:rPr>
          <w:rFonts w:ascii="Times New Roman" w:hAnsi="Times New Roman"/>
          <w:sz w:val="28"/>
          <w:szCs w:val="28"/>
        </w:rPr>
        <w:lastRenderedPageBreak/>
        <w:t>Н</w:t>
      </w:r>
      <w:r w:rsidR="00930409" w:rsidRPr="009504C1">
        <w:rPr>
          <w:rFonts w:ascii="Times New Roman" w:hAnsi="Times New Roman"/>
          <w:sz w:val="28"/>
          <w:szCs w:val="28"/>
        </w:rPr>
        <w:t xml:space="preserve">а </w:t>
      </w:r>
      <w:r w:rsidR="009504C1" w:rsidRPr="009504C1">
        <w:rPr>
          <w:rFonts w:ascii="Times New Roman" w:hAnsi="Times New Roman"/>
          <w:sz w:val="28"/>
          <w:szCs w:val="28"/>
        </w:rPr>
        <w:t>20982</w:t>
      </w:r>
      <w:r w:rsidR="00930409" w:rsidRPr="009504C1">
        <w:rPr>
          <w:rFonts w:ascii="Times New Roman" w:hAnsi="Times New Roman"/>
          <w:sz w:val="28"/>
          <w:szCs w:val="28"/>
        </w:rPr>
        <w:t xml:space="preserve"> детей из малообеспеченных многодетных семей выплачивается ЕДВ (160 руб.), что на </w:t>
      </w:r>
      <w:r w:rsidR="009504C1" w:rsidRPr="009504C1">
        <w:rPr>
          <w:rFonts w:ascii="Times New Roman" w:hAnsi="Times New Roman"/>
          <w:sz w:val="28"/>
          <w:szCs w:val="28"/>
        </w:rPr>
        <w:t>3</w:t>
      </w:r>
      <w:r w:rsidR="004E5462" w:rsidRPr="009504C1">
        <w:rPr>
          <w:rFonts w:ascii="Times New Roman" w:hAnsi="Times New Roman"/>
          <w:sz w:val="28"/>
          <w:szCs w:val="28"/>
        </w:rPr>
        <w:t xml:space="preserve"> </w:t>
      </w:r>
      <w:r w:rsidR="00930409" w:rsidRPr="009504C1">
        <w:rPr>
          <w:rFonts w:ascii="Times New Roman" w:hAnsi="Times New Roman"/>
          <w:sz w:val="28"/>
          <w:szCs w:val="28"/>
        </w:rPr>
        <w:t xml:space="preserve">% </w:t>
      </w:r>
      <w:r w:rsidR="009504C1" w:rsidRPr="009504C1">
        <w:rPr>
          <w:rFonts w:ascii="Times New Roman" w:hAnsi="Times New Roman"/>
          <w:sz w:val="28"/>
          <w:szCs w:val="28"/>
        </w:rPr>
        <w:t>меньше</w:t>
      </w:r>
      <w:r w:rsidR="00930409" w:rsidRPr="009504C1">
        <w:rPr>
          <w:rFonts w:ascii="Times New Roman" w:hAnsi="Times New Roman"/>
          <w:sz w:val="28"/>
          <w:szCs w:val="28"/>
        </w:rPr>
        <w:t xml:space="preserve">, чем </w:t>
      </w:r>
      <w:r w:rsidR="004E5462" w:rsidRPr="009504C1">
        <w:rPr>
          <w:rFonts w:ascii="Times New Roman" w:hAnsi="Times New Roman"/>
          <w:sz w:val="28"/>
          <w:szCs w:val="28"/>
        </w:rPr>
        <w:t>за</w:t>
      </w:r>
      <w:r w:rsidR="00930409" w:rsidRPr="009504C1">
        <w:rPr>
          <w:rFonts w:ascii="Times New Roman" w:hAnsi="Times New Roman"/>
          <w:sz w:val="28"/>
          <w:szCs w:val="28"/>
        </w:rPr>
        <w:t xml:space="preserve"> </w:t>
      </w:r>
      <w:r w:rsidR="004E5462" w:rsidRPr="009504C1">
        <w:rPr>
          <w:rFonts w:ascii="Times New Roman" w:hAnsi="Times New Roman"/>
          <w:sz w:val="28"/>
          <w:szCs w:val="28"/>
        </w:rPr>
        <w:t xml:space="preserve">2017 год </w:t>
      </w:r>
      <w:r w:rsidR="00930409" w:rsidRPr="009504C1">
        <w:rPr>
          <w:rFonts w:ascii="Times New Roman" w:hAnsi="Times New Roman"/>
          <w:sz w:val="28"/>
          <w:szCs w:val="28"/>
        </w:rPr>
        <w:t>(</w:t>
      </w:r>
      <w:r w:rsidR="009504C1" w:rsidRPr="009504C1">
        <w:rPr>
          <w:rFonts w:ascii="Times New Roman" w:hAnsi="Times New Roman"/>
          <w:sz w:val="28"/>
          <w:szCs w:val="28"/>
        </w:rPr>
        <w:t>21644</w:t>
      </w:r>
      <w:r w:rsidR="00930409" w:rsidRPr="009504C1">
        <w:rPr>
          <w:rFonts w:ascii="Times New Roman" w:hAnsi="Times New Roman"/>
          <w:sz w:val="28"/>
          <w:szCs w:val="28"/>
        </w:rPr>
        <w:t xml:space="preserve"> детей)</w:t>
      </w:r>
      <w:r w:rsidRPr="009504C1">
        <w:rPr>
          <w:rFonts w:ascii="Times New Roman" w:hAnsi="Times New Roman"/>
          <w:sz w:val="28"/>
          <w:szCs w:val="28"/>
        </w:rPr>
        <w:t>;</w:t>
      </w:r>
    </w:p>
    <w:p w:rsidR="00930409" w:rsidRPr="009504C1" w:rsidRDefault="006E0444" w:rsidP="00C3474C">
      <w:pPr>
        <w:keepNext/>
        <w:keepLines/>
        <w:shd w:val="clear" w:color="auto" w:fill="FFFFFF" w:themeFill="background1"/>
        <w:spacing w:after="0" w:line="240" w:lineRule="auto"/>
        <w:ind w:firstLine="708"/>
        <w:jc w:val="both"/>
        <w:rPr>
          <w:rFonts w:ascii="Times New Roman" w:hAnsi="Times New Roman"/>
          <w:sz w:val="28"/>
          <w:szCs w:val="28"/>
        </w:rPr>
      </w:pPr>
      <w:r w:rsidRPr="009504C1">
        <w:rPr>
          <w:rFonts w:ascii="Times New Roman" w:hAnsi="Times New Roman"/>
          <w:sz w:val="28"/>
          <w:szCs w:val="28"/>
        </w:rPr>
        <w:t>Н</w:t>
      </w:r>
      <w:r w:rsidR="00930409" w:rsidRPr="009504C1">
        <w:rPr>
          <w:rFonts w:ascii="Times New Roman" w:hAnsi="Times New Roman"/>
          <w:sz w:val="28"/>
          <w:szCs w:val="28"/>
        </w:rPr>
        <w:t xml:space="preserve">а </w:t>
      </w:r>
      <w:r w:rsidR="009504C1" w:rsidRPr="009504C1">
        <w:rPr>
          <w:rFonts w:ascii="Times New Roman" w:hAnsi="Times New Roman"/>
          <w:sz w:val="28"/>
          <w:szCs w:val="28"/>
        </w:rPr>
        <w:t>4718</w:t>
      </w:r>
      <w:r w:rsidR="00930409" w:rsidRPr="009504C1">
        <w:rPr>
          <w:rFonts w:ascii="Times New Roman" w:hAnsi="Times New Roman"/>
          <w:sz w:val="28"/>
          <w:szCs w:val="28"/>
        </w:rPr>
        <w:t xml:space="preserve"> детей из малообеспеченных многодетных семей предоставляется ежемесячная выплата в размере социального проездного билета</w:t>
      </w:r>
      <w:r w:rsidR="009504C1" w:rsidRPr="009504C1">
        <w:rPr>
          <w:rFonts w:ascii="Times New Roman" w:hAnsi="Times New Roman"/>
          <w:sz w:val="28"/>
          <w:szCs w:val="28"/>
        </w:rPr>
        <w:t>, что на 9,5 % меньше, чем за 2017 год (5212 детей);</w:t>
      </w:r>
    </w:p>
    <w:p w:rsidR="009504C1" w:rsidRPr="009504C1" w:rsidRDefault="006E0444" w:rsidP="00C3474C">
      <w:pPr>
        <w:keepNext/>
        <w:keepLines/>
        <w:shd w:val="clear" w:color="auto" w:fill="FFFFFF" w:themeFill="background1"/>
        <w:spacing w:after="0" w:line="240" w:lineRule="auto"/>
        <w:ind w:firstLine="708"/>
        <w:jc w:val="both"/>
        <w:rPr>
          <w:rFonts w:ascii="Times New Roman" w:hAnsi="Times New Roman"/>
          <w:sz w:val="28"/>
          <w:szCs w:val="28"/>
        </w:rPr>
      </w:pPr>
      <w:r w:rsidRPr="009504C1">
        <w:rPr>
          <w:rFonts w:ascii="Times New Roman" w:hAnsi="Times New Roman"/>
          <w:sz w:val="28"/>
          <w:szCs w:val="28"/>
        </w:rPr>
        <w:t>Н</w:t>
      </w:r>
      <w:r w:rsidR="00930409" w:rsidRPr="009504C1">
        <w:rPr>
          <w:rFonts w:ascii="Times New Roman" w:hAnsi="Times New Roman"/>
          <w:sz w:val="28"/>
          <w:szCs w:val="28"/>
        </w:rPr>
        <w:t xml:space="preserve">а </w:t>
      </w:r>
      <w:r w:rsidR="009504C1" w:rsidRPr="009504C1">
        <w:rPr>
          <w:rFonts w:ascii="Times New Roman" w:hAnsi="Times New Roman"/>
          <w:sz w:val="28"/>
          <w:szCs w:val="28"/>
        </w:rPr>
        <w:t>1824</w:t>
      </w:r>
      <w:r w:rsidR="00930409" w:rsidRPr="009504C1">
        <w:rPr>
          <w:rFonts w:ascii="Times New Roman" w:hAnsi="Times New Roman"/>
          <w:sz w:val="28"/>
          <w:szCs w:val="28"/>
        </w:rPr>
        <w:t xml:space="preserve"> детей из малообеспеченных многодетных семей предоставляется ежемесячная денежная выплата на питание в школе</w:t>
      </w:r>
      <w:r w:rsidR="009504C1">
        <w:rPr>
          <w:rFonts w:ascii="Times New Roman" w:hAnsi="Times New Roman"/>
          <w:sz w:val="28"/>
          <w:szCs w:val="28"/>
        </w:rPr>
        <w:t xml:space="preserve">, </w:t>
      </w:r>
      <w:r w:rsidR="009504C1" w:rsidRPr="009504C1">
        <w:rPr>
          <w:rFonts w:ascii="Times New Roman" w:hAnsi="Times New Roman"/>
          <w:sz w:val="28"/>
          <w:szCs w:val="28"/>
        </w:rPr>
        <w:t xml:space="preserve">что на </w:t>
      </w:r>
      <w:r w:rsidR="009504C1">
        <w:rPr>
          <w:rFonts w:ascii="Times New Roman" w:hAnsi="Times New Roman"/>
          <w:sz w:val="28"/>
          <w:szCs w:val="28"/>
        </w:rPr>
        <w:t>6,</w:t>
      </w:r>
      <w:r w:rsidR="009504C1" w:rsidRPr="009504C1">
        <w:rPr>
          <w:rFonts w:ascii="Times New Roman" w:hAnsi="Times New Roman"/>
          <w:sz w:val="28"/>
          <w:szCs w:val="28"/>
        </w:rPr>
        <w:t>3 % меньше, чем за 2017 год (1945 детей);</w:t>
      </w:r>
    </w:p>
    <w:p w:rsidR="00930409" w:rsidRPr="00457E06" w:rsidRDefault="006E0444" w:rsidP="00C3474C">
      <w:pPr>
        <w:keepNext/>
        <w:keepLines/>
        <w:shd w:val="clear" w:color="auto" w:fill="FFFFFF" w:themeFill="background1"/>
        <w:spacing w:after="0" w:line="240" w:lineRule="auto"/>
        <w:ind w:firstLine="708"/>
        <w:jc w:val="both"/>
        <w:rPr>
          <w:rFonts w:ascii="Times New Roman" w:hAnsi="Times New Roman"/>
          <w:sz w:val="28"/>
          <w:szCs w:val="28"/>
          <w:highlight w:val="yellow"/>
        </w:rPr>
      </w:pPr>
      <w:r w:rsidRPr="009504C1">
        <w:rPr>
          <w:rFonts w:ascii="Times New Roman" w:hAnsi="Times New Roman"/>
          <w:sz w:val="28"/>
          <w:szCs w:val="28"/>
        </w:rPr>
        <w:t>Н</w:t>
      </w:r>
      <w:r w:rsidR="00930409" w:rsidRPr="009504C1">
        <w:rPr>
          <w:rFonts w:ascii="Times New Roman" w:hAnsi="Times New Roman"/>
          <w:sz w:val="28"/>
          <w:szCs w:val="28"/>
        </w:rPr>
        <w:t xml:space="preserve">а </w:t>
      </w:r>
      <w:r w:rsidR="009504C1" w:rsidRPr="009504C1">
        <w:rPr>
          <w:rFonts w:ascii="Times New Roman" w:hAnsi="Times New Roman"/>
          <w:sz w:val="28"/>
          <w:szCs w:val="28"/>
        </w:rPr>
        <w:t>937</w:t>
      </w:r>
      <w:r w:rsidR="00930409" w:rsidRPr="009504C1">
        <w:rPr>
          <w:rFonts w:ascii="Times New Roman" w:hAnsi="Times New Roman"/>
          <w:sz w:val="28"/>
          <w:szCs w:val="28"/>
        </w:rPr>
        <w:t xml:space="preserve"> детей предоставляется ежемесячная денежная выплата в связи с непосещением детского сада</w:t>
      </w:r>
      <w:r w:rsidR="009504C1" w:rsidRPr="009504C1">
        <w:rPr>
          <w:rFonts w:ascii="Times New Roman" w:hAnsi="Times New Roman"/>
          <w:sz w:val="28"/>
          <w:szCs w:val="28"/>
        </w:rPr>
        <w:t>, что на 70 % меньше, чем за 2017 год (3116 детей);</w:t>
      </w:r>
    </w:p>
    <w:p w:rsidR="00930409" w:rsidRPr="009504C1" w:rsidRDefault="009504C1" w:rsidP="00C3474C">
      <w:pPr>
        <w:keepNext/>
        <w:keepLines/>
        <w:shd w:val="clear" w:color="auto" w:fill="FFFFFF" w:themeFill="background1"/>
        <w:spacing w:after="0" w:line="240" w:lineRule="auto"/>
        <w:ind w:firstLine="708"/>
        <w:jc w:val="both"/>
        <w:rPr>
          <w:rFonts w:ascii="Times New Roman" w:hAnsi="Times New Roman"/>
          <w:sz w:val="28"/>
          <w:szCs w:val="28"/>
        </w:rPr>
      </w:pPr>
      <w:r w:rsidRPr="009504C1">
        <w:rPr>
          <w:rFonts w:ascii="Times New Roman" w:hAnsi="Times New Roman"/>
          <w:sz w:val="28"/>
          <w:szCs w:val="28"/>
        </w:rPr>
        <w:t xml:space="preserve">218 </w:t>
      </w:r>
      <w:r w:rsidR="00930409" w:rsidRPr="009504C1">
        <w:rPr>
          <w:rFonts w:ascii="Times New Roman" w:hAnsi="Times New Roman"/>
          <w:sz w:val="28"/>
          <w:szCs w:val="28"/>
        </w:rPr>
        <w:t>сем</w:t>
      </w:r>
      <w:r w:rsidR="006E0444" w:rsidRPr="009504C1">
        <w:rPr>
          <w:rFonts w:ascii="Times New Roman" w:hAnsi="Times New Roman"/>
          <w:sz w:val="28"/>
          <w:szCs w:val="28"/>
        </w:rPr>
        <w:t xml:space="preserve">ьи </w:t>
      </w:r>
      <w:r w:rsidR="00930409" w:rsidRPr="009504C1">
        <w:rPr>
          <w:rFonts w:ascii="Times New Roman" w:hAnsi="Times New Roman"/>
          <w:sz w:val="28"/>
          <w:szCs w:val="28"/>
        </w:rPr>
        <w:t xml:space="preserve"> получили компенсационную выплату на оплату путёвок (на </w:t>
      </w:r>
      <w:r w:rsidR="006E0444" w:rsidRPr="009504C1">
        <w:rPr>
          <w:rFonts w:ascii="Times New Roman" w:hAnsi="Times New Roman"/>
          <w:sz w:val="28"/>
          <w:szCs w:val="28"/>
        </w:rPr>
        <w:t xml:space="preserve"> уровне 2017 года</w:t>
      </w:r>
      <w:r w:rsidR="00930409" w:rsidRPr="009504C1">
        <w:rPr>
          <w:rFonts w:ascii="Times New Roman" w:hAnsi="Times New Roman"/>
          <w:sz w:val="28"/>
          <w:szCs w:val="28"/>
        </w:rPr>
        <w:t>)</w:t>
      </w:r>
      <w:r w:rsidR="006E0444" w:rsidRPr="009504C1">
        <w:rPr>
          <w:rFonts w:ascii="Times New Roman" w:hAnsi="Times New Roman"/>
          <w:sz w:val="28"/>
          <w:szCs w:val="28"/>
        </w:rPr>
        <w:t>;</w:t>
      </w:r>
    </w:p>
    <w:p w:rsidR="00930409" w:rsidRPr="009504C1" w:rsidRDefault="009504C1" w:rsidP="00C3474C">
      <w:pPr>
        <w:keepNext/>
        <w:keepLines/>
        <w:shd w:val="clear" w:color="auto" w:fill="FFFFFF" w:themeFill="background1"/>
        <w:spacing w:after="0" w:line="240" w:lineRule="auto"/>
        <w:ind w:firstLine="708"/>
        <w:jc w:val="both"/>
        <w:rPr>
          <w:rFonts w:ascii="Times New Roman" w:hAnsi="Times New Roman"/>
          <w:sz w:val="28"/>
          <w:szCs w:val="28"/>
        </w:rPr>
      </w:pPr>
      <w:r w:rsidRPr="009504C1">
        <w:rPr>
          <w:rFonts w:ascii="Times New Roman" w:hAnsi="Times New Roman"/>
          <w:sz w:val="28"/>
          <w:szCs w:val="28"/>
        </w:rPr>
        <w:t>16153</w:t>
      </w:r>
      <w:r w:rsidR="00930409" w:rsidRPr="009504C1">
        <w:rPr>
          <w:rFonts w:ascii="Times New Roman" w:hAnsi="Times New Roman"/>
          <w:sz w:val="28"/>
          <w:szCs w:val="28"/>
        </w:rPr>
        <w:t xml:space="preserve"> детей получили ежегодную выплату на школьную форму и спортивную одежду </w:t>
      </w:r>
      <w:r w:rsidR="006E0444" w:rsidRPr="009504C1">
        <w:rPr>
          <w:rFonts w:ascii="Times New Roman" w:hAnsi="Times New Roman"/>
          <w:sz w:val="28"/>
          <w:szCs w:val="28"/>
        </w:rPr>
        <w:t>(на  уровне 2017 года)</w:t>
      </w:r>
      <w:r w:rsidR="00930409" w:rsidRPr="009504C1">
        <w:rPr>
          <w:rFonts w:ascii="Times New Roman" w:hAnsi="Times New Roman"/>
          <w:sz w:val="28"/>
          <w:szCs w:val="28"/>
        </w:rPr>
        <w:t>;</w:t>
      </w:r>
    </w:p>
    <w:p w:rsidR="00930409" w:rsidRPr="00B11314" w:rsidRDefault="00930409" w:rsidP="00C3474C">
      <w:pPr>
        <w:keepNext/>
        <w:keepLines/>
        <w:shd w:val="clear" w:color="auto" w:fill="FFFFFF" w:themeFill="background1"/>
        <w:spacing w:after="0" w:line="240" w:lineRule="auto"/>
        <w:ind w:firstLine="709"/>
        <w:jc w:val="both"/>
        <w:rPr>
          <w:rFonts w:ascii="Times New Roman" w:hAnsi="Times New Roman"/>
          <w:sz w:val="28"/>
          <w:szCs w:val="28"/>
        </w:rPr>
      </w:pPr>
      <w:r w:rsidRPr="00B11314">
        <w:rPr>
          <w:rFonts w:ascii="Times New Roman" w:hAnsi="Times New Roman"/>
          <w:sz w:val="28"/>
          <w:szCs w:val="28"/>
        </w:rPr>
        <w:t xml:space="preserve">Ежемесячную денежную компенсацию на оплату коммунальных услуг получают </w:t>
      </w:r>
      <w:r w:rsidR="009504C1" w:rsidRPr="00B11314">
        <w:rPr>
          <w:rFonts w:ascii="Times New Roman" w:hAnsi="Times New Roman"/>
          <w:sz w:val="28"/>
          <w:szCs w:val="28"/>
        </w:rPr>
        <w:t xml:space="preserve">9526 </w:t>
      </w:r>
      <w:r w:rsidRPr="00B11314">
        <w:rPr>
          <w:rFonts w:ascii="Times New Roman" w:hAnsi="Times New Roman"/>
          <w:sz w:val="28"/>
          <w:szCs w:val="28"/>
        </w:rPr>
        <w:t>семей</w:t>
      </w:r>
      <w:r w:rsidR="009504C1" w:rsidRPr="00B11314">
        <w:rPr>
          <w:rFonts w:ascii="Times New Roman" w:hAnsi="Times New Roman"/>
          <w:sz w:val="28"/>
          <w:szCs w:val="28"/>
        </w:rPr>
        <w:t xml:space="preserve"> (на  уровне 2017 года) </w:t>
      </w:r>
      <w:r w:rsidRPr="00B11314">
        <w:rPr>
          <w:rFonts w:ascii="Times New Roman" w:hAnsi="Times New Roman"/>
          <w:sz w:val="28"/>
          <w:szCs w:val="28"/>
        </w:rPr>
        <w:t xml:space="preserve">или </w:t>
      </w:r>
      <w:r w:rsidR="00B11314" w:rsidRPr="00B11314">
        <w:rPr>
          <w:rFonts w:ascii="Times New Roman" w:hAnsi="Times New Roman"/>
          <w:sz w:val="28"/>
          <w:szCs w:val="28"/>
        </w:rPr>
        <w:t>81</w:t>
      </w:r>
      <w:r w:rsidR="006E0444" w:rsidRPr="00B11314">
        <w:rPr>
          <w:rFonts w:ascii="Times New Roman" w:hAnsi="Times New Roman"/>
          <w:sz w:val="28"/>
          <w:szCs w:val="28"/>
        </w:rPr>
        <w:t>,</w:t>
      </w:r>
      <w:r w:rsidRPr="00B11314">
        <w:rPr>
          <w:rFonts w:ascii="Times New Roman" w:hAnsi="Times New Roman"/>
          <w:sz w:val="28"/>
          <w:szCs w:val="28"/>
        </w:rPr>
        <w:t>3% от общего количества многодетных семей, зарегистрированных на территории Ульяновской области. По итогам проведённого анализа причинами неполучения ЕДК служат: не внесение многодетными семьями платежей за потреблённые коммунальные ресурсы, наличие иного льготного статуса, позволяющего получать данную меру социальной поддержки по более выгодному основанию.</w:t>
      </w:r>
    </w:p>
    <w:p w:rsidR="00396E54" w:rsidRDefault="00396E54" w:rsidP="00C3474C">
      <w:pPr>
        <w:keepNext/>
        <w:keepLines/>
        <w:shd w:val="clear" w:color="auto" w:fill="FFFFFF" w:themeFill="background1"/>
        <w:spacing w:line="240" w:lineRule="auto"/>
        <w:ind w:firstLine="708"/>
        <w:jc w:val="both"/>
        <w:rPr>
          <w:rFonts w:ascii="Times New Roman" w:hAnsi="Times New Roman"/>
          <w:color w:val="000000"/>
          <w:sz w:val="28"/>
          <w:szCs w:val="28"/>
          <w:highlight w:val="yellow"/>
        </w:rPr>
      </w:pPr>
    </w:p>
    <w:p w:rsidR="00930409" w:rsidRPr="00B11314" w:rsidRDefault="00930409" w:rsidP="00C3474C">
      <w:pPr>
        <w:keepNext/>
        <w:keepLines/>
        <w:shd w:val="clear" w:color="auto" w:fill="FFFFFF" w:themeFill="background1"/>
        <w:spacing w:line="240" w:lineRule="auto"/>
        <w:ind w:firstLine="708"/>
        <w:jc w:val="both"/>
        <w:rPr>
          <w:rFonts w:ascii="Times New Roman" w:hAnsi="Times New Roman"/>
          <w:color w:val="000000"/>
          <w:sz w:val="28"/>
          <w:szCs w:val="28"/>
        </w:rPr>
      </w:pPr>
      <w:r w:rsidRPr="00B11314">
        <w:rPr>
          <w:rFonts w:ascii="Times New Roman" w:hAnsi="Times New Roman"/>
          <w:color w:val="000000"/>
          <w:sz w:val="28"/>
          <w:szCs w:val="28"/>
        </w:rPr>
        <w:t>Во исполнение Указа Президента от 07.05.2012 № 606 «О мерах по реализации демографической политики Российской Федерации» с 01.01.2013 вступил в силу Закон  Ульяновской области «О ежемесячной денежной выплате на ребёнка до достижения им возраста трёх лет»,</w:t>
      </w:r>
      <w:r w:rsidRPr="00B11314">
        <w:rPr>
          <w:rFonts w:ascii="Times New Roman" w:hAnsi="Times New Roman"/>
          <w:b/>
          <w:color w:val="000000"/>
          <w:sz w:val="28"/>
          <w:szCs w:val="28"/>
        </w:rPr>
        <w:t xml:space="preserve"> </w:t>
      </w:r>
      <w:r w:rsidRPr="00B11314">
        <w:rPr>
          <w:rFonts w:ascii="Times New Roman" w:hAnsi="Times New Roman"/>
          <w:color w:val="000000"/>
          <w:sz w:val="28"/>
          <w:szCs w:val="28"/>
        </w:rPr>
        <w:t xml:space="preserve">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 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сложившегося за год, предшествующий году обращения за назначением ежемесячной денежной выплаты. </w:t>
      </w:r>
    </w:p>
    <w:p w:rsidR="00930409" w:rsidRPr="00B11314" w:rsidRDefault="00930409" w:rsidP="00C3474C">
      <w:pPr>
        <w:keepNext/>
        <w:keepLines/>
        <w:shd w:val="clear" w:color="auto" w:fill="FFFFFF" w:themeFill="background1"/>
        <w:spacing w:line="240" w:lineRule="auto"/>
        <w:ind w:firstLine="708"/>
        <w:jc w:val="both"/>
        <w:rPr>
          <w:rFonts w:ascii="Times New Roman" w:hAnsi="Times New Roman"/>
          <w:sz w:val="28"/>
          <w:szCs w:val="28"/>
        </w:rPr>
      </w:pPr>
      <w:r w:rsidRPr="00B11314">
        <w:rPr>
          <w:rFonts w:ascii="Times New Roman" w:hAnsi="Times New Roman"/>
          <w:sz w:val="28"/>
          <w:szCs w:val="28"/>
        </w:rPr>
        <w:t>Размер пособия составляет 9</w:t>
      </w:r>
      <w:r w:rsidR="009504C1" w:rsidRPr="00B11314">
        <w:rPr>
          <w:rFonts w:ascii="Times New Roman" w:hAnsi="Times New Roman"/>
          <w:sz w:val="28"/>
          <w:szCs w:val="28"/>
        </w:rPr>
        <w:t>842</w:t>
      </w:r>
      <w:r w:rsidRPr="00B11314">
        <w:rPr>
          <w:rFonts w:ascii="Times New Roman" w:hAnsi="Times New Roman"/>
          <w:sz w:val="28"/>
          <w:szCs w:val="28"/>
        </w:rPr>
        <w:t xml:space="preserve"> рублей. </w:t>
      </w:r>
    </w:p>
    <w:p w:rsidR="00930409" w:rsidRPr="00B11314" w:rsidRDefault="00930409" w:rsidP="00C3474C">
      <w:pPr>
        <w:keepNext/>
        <w:keepLines/>
        <w:shd w:val="clear" w:color="auto" w:fill="FFFFFF" w:themeFill="background1"/>
        <w:spacing w:line="240" w:lineRule="auto"/>
        <w:ind w:firstLine="708"/>
        <w:jc w:val="both"/>
        <w:rPr>
          <w:rFonts w:ascii="Times New Roman" w:hAnsi="Times New Roman"/>
          <w:sz w:val="28"/>
          <w:szCs w:val="28"/>
        </w:rPr>
      </w:pPr>
      <w:r w:rsidRPr="00B11314">
        <w:rPr>
          <w:rFonts w:ascii="Times New Roman" w:hAnsi="Times New Roman"/>
          <w:sz w:val="28"/>
          <w:szCs w:val="28"/>
        </w:rPr>
        <w:t>За 201</w:t>
      </w:r>
      <w:r w:rsidR="00D8153B" w:rsidRPr="00B11314">
        <w:rPr>
          <w:rFonts w:ascii="Times New Roman" w:hAnsi="Times New Roman"/>
          <w:sz w:val="28"/>
          <w:szCs w:val="28"/>
        </w:rPr>
        <w:t>8</w:t>
      </w:r>
      <w:r w:rsidRPr="00B11314">
        <w:rPr>
          <w:rFonts w:ascii="Times New Roman" w:hAnsi="Times New Roman"/>
          <w:sz w:val="28"/>
          <w:szCs w:val="28"/>
        </w:rPr>
        <w:t xml:space="preserve"> года родилось </w:t>
      </w:r>
      <w:r w:rsidR="009504C1" w:rsidRPr="00B11314">
        <w:rPr>
          <w:rFonts w:ascii="Times New Roman" w:hAnsi="Times New Roman"/>
          <w:sz w:val="28"/>
          <w:szCs w:val="28"/>
        </w:rPr>
        <w:t>2336</w:t>
      </w:r>
      <w:r w:rsidR="006C0519" w:rsidRPr="00B11314">
        <w:rPr>
          <w:rFonts w:ascii="Times New Roman" w:hAnsi="Times New Roman"/>
          <w:sz w:val="28"/>
          <w:szCs w:val="28"/>
        </w:rPr>
        <w:t xml:space="preserve"> третьих или последующих детей</w:t>
      </w:r>
      <w:r w:rsidR="00B11314">
        <w:rPr>
          <w:rFonts w:ascii="Times New Roman" w:hAnsi="Times New Roman"/>
          <w:sz w:val="28"/>
          <w:szCs w:val="28"/>
        </w:rPr>
        <w:t>.</w:t>
      </w:r>
    </w:p>
    <w:p w:rsidR="00930409" w:rsidRPr="00B11314" w:rsidRDefault="00930409" w:rsidP="00C3474C">
      <w:pPr>
        <w:keepNext/>
        <w:keepLines/>
        <w:shd w:val="clear" w:color="auto" w:fill="FFFFFF" w:themeFill="background1"/>
        <w:spacing w:after="0" w:line="240" w:lineRule="auto"/>
        <w:ind w:firstLine="709"/>
        <w:jc w:val="both"/>
        <w:rPr>
          <w:rFonts w:ascii="Times New Roman" w:hAnsi="Times New Roman"/>
          <w:sz w:val="28"/>
          <w:szCs w:val="28"/>
          <w:lang w:eastAsia="ru-RU"/>
        </w:rPr>
      </w:pPr>
      <w:r w:rsidRPr="00B11314">
        <w:rPr>
          <w:rFonts w:ascii="Times New Roman" w:hAnsi="Times New Roman"/>
          <w:color w:val="000000"/>
          <w:sz w:val="28"/>
          <w:szCs w:val="28"/>
        </w:rPr>
        <w:t>Всего ежемесячная денежная выплата</w:t>
      </w:r>
      <w:r w:rsidR="009504C1" w:rsidRPr="00B11314">
        <w:rPr>
          <w:rFonts w:ascii="Times New Roman" w:hAnsi="Times New Roman"/>
          <w:color w:val="000000"/>
          <w:sz w:val="28"/>
          <w:szCs w:val="28"/>
        </w:rPr>
        <w:t xml:space="preserve"> с 2013 года</w:t>
      </w:r>
      <w:r w:rsidRPr="00B11314">
        <w:rPr>
          <w:rFonts w:ascii="Times New Roman" w:hAnsi="Times New Roman"/>
          <w:color w:val="000000"/>
          <w:sz w:val="28"/>
          <w:szCs w:val="28"/>
        </w:rPr>
        <w:t xml:space="preserve"> предоставлена на </w:t>
      </w:r>
      <w:r w:rsidR="009504C1" w:rsidRPr="00B11314">
        <w:rPr>
          <w:rFonts w:ascii="Times New Roman" w:hAnsi="Times New Roman"/>
          <w:color w:val="000000"/>
          <w:sz w:val="28"/>
          <w:szCs w:val="28"/>
        </w:rPr>
        <w:t>12424</w:t>
      </w:r>
      <w:r w:rsidRPr="00B11314">
        <w:rPr>
          <w:rFonts w:ascii="Times New Roman" w:hAnsi="Times New Roman"/>
          <w:color w:val="000000"/>
          <w:sz w:val="28"/>
          <w:szCs w:val="28"/>
        </w:rPr>
        <w:t xml:space="preserve"> детей.</w:t>
      </w:r>
      <w:r w:rsidRPr="00B11314">
        <w:rPr>
          <w:rFonts w:ascii="Times New Roman" w:hAnsi="Times New Roman"/>
          <w:sz w:val="28"/>
          <w:szCs w:val="28"/>
          <w:lang w:eastAsia="ru-RU"/>
        </w:rPr>
        <w:t xml:space="preserve"> </w:t>
      </w:r>
    </w:p>
    <w:p w:rsidR="00930409" w:rsidRPr="00457E06" w:rsidRDefault="00930409" w:rsidP="00C3474C">
      <w:pPr>
        <w:keepNext/>
        <w:keepLines/>
        <w:shd w:val="clear" w:color="auto" w:fill="FFFFFF" w:themeFill="background1"/>
        <w:spacing w:line="240" w:lineRule="auto"/>
        <w:ind w:firstLine="708"/>
        <w:jc w:val="both"/>
        <w:rPr>
          <w:rFonts w:ascii="Times New Roman" w:hAnsi="Times New Roman"/>
          <w:color w:val="000000"/>
          <w:sz w:val="28"/>
          <w:szCs w:val="28"/>
          <w:highlight w:val="yellow"/>
        </w:rPr>
      </w:pPr>
    </w:p>
    <w:p w:rsidR="00930409" w:rsidRPr="00B11314" w:rsidRDefault="00930409" w:rsidP="00C3474C">
      <w:pPr>
        <w:keepNext/>
        <w:keepLines/>
        <w:shd w:val="clear" w:color="auto" w:fill="FFFFFF" w:themeFill="background1"/>
        <w:autoSpaceDE w:val="0"/>
        <w:autoSpaceDN w:val="0"/>
        <w:adjustRightInd w:val="0"/>
        <w:spacing w:after="0" w:line="240" w:lineRule="auto"/>
        <w:ind w:firstLine="709"/>
        <w:jc w:val="both"/>
        <w:rPr>
          <w:rFonts w:ascii="Times New Roman" w:hAnsi="Times New Roman"/>
          <w:b/>
          <w:color w:val="000000"/>
          <w:sz w:val="28"/>
          <w:szCs w:val="28"/>
          <w:lang w:eastAsia="ru-RU"/>
        </w:rPr>
      </w:pPr>
      <w:r w:rsidRPr="00B11314">
        <w:rPr>
          <w:rFonts w:ascii="Times New Roman" w:hAnsi="Times New Roman"/>
          <w:b/>
          <w:color w:val="000000"/>
          <w:sz w:val="28"/>
          <w:szCs w:val="28"/>
          <w:lang w:eastAsia="ru-RU"/>
        </w:rPr>
        <w:lastRenderedPageBreak/>
        <w:t xml:space="preserve">Закон Ульяновской области от 02.11.2011 № 180-ЗО «О некоторых мерах по улучшению демографической ситуации в Ульяновской области». </w:t>
      </w:r>
    </w:p>
    <w:p w:rsidR="00930409" w:rsidRPr="00B11314" w:rsidRDefault="00930409" w:rsidP="00C3474C">
      <w:pPr>
        <w:keepNext/>
        <w:keepLines/>
        <w:shd w:val="clear" w:color="auto" w:fill="FFFFFF" w:themeFill="background1"/>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B11314">
        <w:rPr>
          <w:rFonts w:ascii="Times New Roman" w:hAnsi="Times New Roman"/>
          <w:bCs/>
          <w:color w:val="000000"/>
          <w:sz w:val="28"/>
          <w:szCs w:val="28"/>
          <w:lang w:eastAsia="ru-RU"/>
        </w:rPr>
        <w:t>В соответствии с указанным Законом предоставлены дополнительные меры социальной поддержки:</w:t>
      </w:r>
    </w:p>
    <w:p w:rsidR="00930409" w:rsidRPr="00B11314" w:rsidRDefault="00930409" w:rsidP="00C3474C">
      <w:pPr>
        <w:keepNext/>
        <w:keepLines/>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B11314">
        <w:rPr>
          <w:rFonts w:ascii="Times New Roman" w:hAnsi="Times New Roman"/>
          <w:color w:val="000000"/>
          <w:sz w:val="28"/>
          <w:szCs w:val="28"/>
          <w:lang w:eastAsia="ru-RU"/>
        </w:rPr>
        <w:t xml:space="preserve">- единовременная денежная выплата в размере 10000 рублей при рождении двоих детей в результате многоплодных родов, её получили </w:t>
      </w:r>
      <w:r w:rsidR="00B11314" w:rsidRPr="00B11314">
        <w:rPr>
          <w:rFonts w:ascii="Times New Roman" w:hAnsi="Times New Roman"/>
          <w:color w:val="000000"/>
          <w:sz w:val="28"/>
          <w:szCs w:val="28"/>
          <w:lang w:eastAsia="ru-RU"/>
        </w:rPr>
        <w:t>130</w:t>
      </w:r>
      <w:r w:rsidRPr="00B11314">
        <w:rPr>
          <w:rFonts w:ascii="Times New Roman" w:hAnsi="Times New Roman"/>
          <w:color w:val="000000"/>
          <w:sz w:val="28"/>
          <w:szCs w:val="28"/>
          <w:lang w:eastAsia="ru-RU"/>
        </w:rPr>
        <w:t xml:space="preserve"> семей (в 201</w:t>
      </w:r>
      <w:r w:rsidR="006E0444" w:rsidRPr="00B11314">
        <w:rPr>
          <w:rFonts w:ascii="Times New Roman" w:hAnsi="Times New Roman"/>
          <w:color w:val="000000"/>
          <w:sz w:val="28"/>
          <w:szCs w:val="28"/>
          <w:lang w:eastAsia="ru-RU"/>
        </w:rPr>
        <w:t xml:space="preserve">7 – </w:t>
      </w:r>
      <w:r w:rsidR="00B11314" w:rsidRPr="00B11314">
        <w:rPr>
          <w:rFonts w:ascii="Times New Roman" w:hAnsi="Times New Roman"/>
          <w:color w:val="000000"/>
          <w:sz w:val="28"/>
          <w:szCs w:val="28"/>
          <w:lang w:eastAsia="ru-RU"/>
        </w:rPr>
        <w:t>124</w:t>
      </w:r>
      <w:r w:rsidRPr="00B11314">
        <w:rPr>
          <w:rFonts w:ascii="Times New Roman" w:hAnsi="Times New Roman"/>
          <w:color w:val="000000"/>
          <w:sz w:val="28"/>
          <w:szCs w:val="28"/>
          <w:lang w:eastAsia="ru-RU"/>
        </w:rPr>
        <w:t xml:space="preserve"> сем</w:t>
      </w:r>
      <w:r w:rsidR="00B11314" w:rsidRPr="00B11314">
        <w:rPr>
          <w:rFonts w:ascii="Times New Roman" w:hAnsi="Times New Roman"/>
          <w:color w:val="000000"/>
          <w:sz w:val="28"/>
          <w:szCs w:val="28"/>
          <w:lang w:eastAsia="ru-RU"/>
        </w:rPr>
        <w:t>ьи);</w:t>
      </w:r>
      <w:r w:rsidRPr="00B11314">
        <w:rPr>
          <w:rFonts w:ascii="Times New Roman" w:hAnsi="Times New Roman"/>
          <w:color w:val="000000"/>
          <w:sz w:val="28"/>
          <w:szCs w:val="28"/>
          <w:lang w:eastAsia="ru-RU"/>
        </w:rPr>
        <w:t xml:space="preserve"> </w:t>
      </w:r>
    </w:p>
    <w:p w:rsidR="00930409" w:rsidRPr="00B11314" w:rsidRDefault="00930409" w:rsidP="00C3474C">
      <w:pPr>
        <w:keepNext/>
        <w:keepLines/>
        <w:widowControl w:val="0"/>
        <w:shd w:val="clear" w:color="auto" w:fill="FFFFFF" w:themeFill="background1"/>
        <w:autoSpaceDE w:val="0"/>
        <w:autoSpaceDN w:val="0"/>
        <w:adjustRightInd w:val="0"/>
        <w:spacing w:after="0" w:line="240" w:lineRule="auto"/>
        <w:ind w:firstLine="708"/>
        <w:jc w:val="both"/>
        <w:rPr>
          <w:rFonts w:ascii="Times New Roman" w:hAnsi="Times New Roman"/>
          <w:color w:val="000000"/>
          <w:sz w:val="28"/>
          <w:szCs w:val="28"/>
        </w:rPr>
      </w:pPr>
      <w:r w:rsidRPr="00B11314">
        <w:rPr>
          <w:rFonts w:ascii="Times New Roman" w:hAnsi="Times New Roman"/>
          <w:color w:val="000000"/>
          <w:sz w:val="28"/>
          <w:szCs w:val="28"/>
          <w:lang w:eastAsia="ru-RU"/>
        </w:rPr>
        <w:t xml:space="preserve">-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w:t>
      </w:r>
      <w:r w:rsidR="00B11314" w:rsidRPr="00B11314">
        <w:rPr>
          <w:rFonts w:ascii="Times New Roman" w:hAnsi="Times New Roman"/>
          <w:color w:val="000000"/>
          <w:sz w:val="28"/>
          <w:szCs w:val="28"/>
          <w:lang w:eastAsia="ru-RU"/>
        </w:rPr>
        <w:t>490</w:t>
      </w:r>
      <w:r w:rsidRPr="00B11314">
        <w:rPr>
          <w:rFonts w:ascii="Times New Roman" w:hAnsi="Times New Roman"/>
          <w:color w:val="000000"/>
          <w:sz w:val="28"/>
          <w:szCs w:val="28"/>
          <w:lang w:eastAsia="ru-RU"/>
        </w:rPr>
        <w:t xml:space="preserve"> сем</w:t>
      </w:r>
      <w:r w:rsidR="006E0444" w:rsidRPr="00B11314">
        <w:rPr>
          <w:rFonts w:ascii="Times New Roman" w:hAnsi="Times New Roman"/>
          <w:color w:val="000000"/>
          <w:sz w:val="28"/>
          <w:szCs w:val="28"/>
          <w:lang w:eastAsia="ru-RU"/>
        </w:rPr>
        <w:t>ей</w:t>
      </w:r>
      <w:r w:rsidR="00B11314" w:rsidRPr="00B11314">
        <w:rPr>
          <w:rFonts w:ascii="Times New Roman" w:hAnsi="Times New Roman"/>
          <w:color w:val="000000"/>
          <w:sz w:val="28"/>
          <w:szCs w:val="28"/>
          <w:lang w:eastAsia="ru-RU"/>
        </w:rPr>
        <w:t xml:space="preserve"> (в 2017 – 1521 семьи)</w:t>
      </w:r>
      <w:r w:rsidR="006E0444" w:rsidRPr="00B11314">
        <w:rPr>
          <w:rFonts w:ascii="Times New Roman" w:hAnsi="Times New Roman"/>
          <w:color w:val="000000"/>
          <w:sz w:val="28"/>
          <w:szCs w:val="28"/>
          <w:lang w:eastAsia="ru-RU"/>
        </w:rPr>
        <w:t>;</w:t>
      </w:r>
    </w:p>
    <w:p w:rsidR="00930409" w:rsidRPr="00B11314" w:rsidRDefault="00930409" w:rsidP="00C3474C">
      <w:pPr>
        <w:keepNext/>
        <w:keepLines/>
        <w:widowControl w:val="0"/>
        <w:shd w:val="clear" w:color="auto" w:fill="FFFFFF" w:themeFill="background1"/>
        <w:autoSpaceDE w:val="0"/>
        <w:autoSpaceDN w:val="0"/>
        <w:adjustRightInd w:val="0"/>
        <w:spacing w:after="0" w:line="240" w:lineRule="auto"/>
        <w:ind w:firstLine="708"/>
        <w:jc w:val="both"/>
        <w:rPr>
          <w:rFonts w:ascii="Times New Roman" w:hAnsi="Times New Roman"/>
          <w:color w:val="000000"/>
          <w:sz w:val="28"/>
          <w:szCs w:val="28"/>
        </w:rPr>
      </w:pPr>
      <w:r w:rsidRPr="00B11314">
        <w:rPr>
          <w:rFonts w:ascii="Times New Roman" w:hAnsi="Times New Roman"/>
          <w:color w:val="000000"/>
          <w:sz w:val="28"/>
          <w:szCs w:val="28"/>
          <w:lang w:eastAsia="ru-RU"/>
        </w:rPr>
        <w:t>- ежемесячная денежная выплата в размере 1000 рублей на каждого ребенка родителям-студентам, её получили 1</w:t>
      </w:r>
      <w:r w:rsidR="00B11314" w:rsidRPr="00B11314">
        <w:rPr>
          <w:rFonts w:ascii="Times New Roman" w:hAnsi="Times New Roman"/>
          <w:color w:val="000000"/>
          <w:sz w:val="28"/>
          <w:szCs w:val="28"/>
          <w:lang w:eastAsia="ru-RU"/>
        </w:rPr>
        <w:t>116</w:t>
      </w:r>
      <w:r w:rsidRPr="00B11314">
        <w:rPr>
          <w:rFonts w:ascii="Times New Roman" w:hAnsi="Times New Roman"/>
          <w:color w:val="000000"/>
          <w:sz w:val="28"/>
          <w:szCs w:val="28"/>
          <w:lang w:eastAsia="ru-RU"/>
        </w:rPr>
        <w:t xml:space="preserve"> сем</w:t>
      </w:r>
      <w:r w:rsidR="006E0444" w:rsidRPr="00B11314">
        <w:rPr>
          <w:rFonts w:ascii="Times New Roman" w:hAnsi="Times New Roman"/>
          <w:color w:val="000000"/>
          <w:sz w:val="28"/>
          <w:szCs w:val="28"/>
          <w:lang w:eastAsia="ru-RU"/>
        </w:rPr>
        <w:t>ьи</w:t>
      </w:r>
      <w:r w:rsidR="00B11314" w:rsidRPr="00B11314">
        <w:rPr>
          <w:rFonts w:ascii="Times New Roman" w:hAnsi="Times New Roman"/>
          <w:color w:val="000000"/>
          <w:sz w:val="28"/>
          <w:szCs w:val="28"/>
          <w:lang w:eastAsia="ru-RU"/>
        </w:rPr>
        <w:t>(в 2017 – 83 семьи);</w:t>
      </w:r>
      <w:r w:rsidR="006E0444" w:rsidRPr="00B11314">
        <w:rPr>
          <w:rFonts w:ascii="Times New Roman" w:hAnsi="Times New Roman"/>
          <w:color w:val="000000"/>
          <w:sz w:val="28"/>
          <w:szCs w:val="28"/>
        </w:rPr>
        <w:t>.</w:t>
      </w:r>
    </w:p>
    <w:p w:rsidR="00352E46" w:rsidRPr="00B11314" w:rsidRDefault="00352E46" w:rsidP="00C3474C">
      <w:pPr>
        <w:keepNext/>
        <w:keepLines/>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930409" w:rsidRPr="00B11314" w:rsidRDefault="00930409" w:rsidP="00C3474C">
      <w:pPr>
        <w:pStyle w:val="ab"/>
        <w:keepNext/>
        <w:keepLines/>
        <w:shd w:val="clear" w:color="auto" w:fill="FFFFFF" w:themeFill="background1"/>
        <w:spacing w:after="0" w:line="240" w:lineRule="auto"/>
        <w:ind w:left="0"/>
        <w:rPr>
          <w:b/>
          <w:sz w:val="28"/>
          <w:szCs w:val="28"/>
        </w:rPr>
      </w:pPr>
      <w:r w:rsidRPr="00B11314">
        <w:rPr>
          <w:b/>
          <w:sz w:val="28"/>
          <w:szCs w:val="28"/>
          <w:lang w:eastAsia="ru-RU"/>
        </w:rPr>
        <w:t>Проводимые в регионе меры дают положительный эффект и способствуют реализации мер активной демографической политики, прежде всего материальной поддержки семей с детьми.</w:t>
      </w:r>
      <w:r w:rsidRPr="00B11314">
        <w:rPr>
          <w:b/>
          <w:sz w:val="28"/>
          <w:szCs w:val="28"/>
        </w:rPr>
        <w:t xml:space="preserve"> </w:t>
      </w:r>
    </w:p>
    <w:p w:rsidR="005412E4" w:rsidRPr="00457E06" w:rsidRDefault="005412E4" w:rsidP="00C3474C">
      <w:pPr>
        <w:pStyle w:val="ab"/>
        <w:keepNext/>
        <w:keepLines/>
        <w:shd w:val="clear" w:color="auto" w:fill="FFFFFF" w:themeFill="background1"/>
        <w:spacing w:after="0" w:line="240" w:lineRule="auto"/>
        <w:ind w:left="0"/>
        <w:rPr>
          <w:b/>
          <w:sz w:val="28"/>
          <w:szCs w:val="28"/>
          <w:highlight w:val="yellow"/>
        </w:rPr>
      </w:pPr>
    </w:p>
    <w:p w:rsidR="00511312" w:rsidRPr="00457E06" w:rsidRDefault="00F210F0" w:rsidP="00C3474C">
      <w:pPr>
        <w:pStyle w:val="ac"/>
        <w:keepNext/>
        <w:keepLines/>
        <w:widowControl w:val="0"/>
        <w:shd w:val="clear" w:color="auto" w:fill="FFFFFF" w:themeFill="background1"/>
        <w:spacing w:line="240" w:lineRule="auto"/>
        <w:ind w:firstLine="709"/>
        <w:jc w:val="center"/>
        <w:rPr>
          <w:rFonts w:ascii="Times New Roman" w:hAnsi="Times New Roman"/>
          <w:b/>
          <w:bCs/>
          <w:sz w:val="28"/>
          <w:szCs w:val="28"/>
          <w:highlight w:val="yellow"/>
        </w:rPr>
      </w:pPr>
      <w:r w:rsidRPr="00457E06">
        <w:rPr>
          <w:rFonts w:ascii="Times New Roman" w:hAnsi="Times New Roman"/>
          <w:b/>
          <w:bCs/>
          <w:sz w:val="28"/>
          <w:szCs w:val="28"/>
        </w:rPr>
        <w:t>3</w:t>
      </w:r>
      <w:r w:rsidR="00185C0C" w:rsidRPr="00457E06">
        <w:rPr>
          <w:rFonts w:ascii="Times New Roman" w:hAnsi="Times New Roman"/>
          <w:b/>
          <w:bCs/>
          <w:sz w:val="28"/>
          <w:szCs w:val="28"/>
        </w:rPr>
        <w:t xml:space="preserve">. </w:t>
      </w:r>
      <w:r w:rsidR="00511312" w:rsidRPr="00457E06">
        <w:rPr>
          <w:rFonts w:ascii="Times New Roman" w:hAnsi="Times New Roman"/>
          <w:b/>
          <w:bCs/>
          <w:sz w:val="28"/>
          <w:szCs w:val="28"/>
        </w:rPr>
        <w:t>Охрана прав несовершеннолетних</w:t>
      </w:r>
    </w:p>
    <w:p w:rsidR="005F7DAE" w:rsidRPr="00457E06" w:rsidRDefault="005F7DAE" w:rsidP="00C3474C">
      <w:pPr>
        <w:keepNext/>
        <w:keepLines/>
        <w:widowControl w:val="0"/>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соответствии с Законом Ульяновской области от 05.11.2008 № 178-ЗО «Об организации деятельности по опеке, попечительству и патронажу в Ульяновской области» Министерство здравоохранения, семьи и социального благополучия Ульяновской области  является исполнительным уполномоченным органом в сфере опеки и попечительства в отношении несовершеннолетних.</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Деятельность отдела охраны прав несовершеннолетних (далее – Отдел) строит работу по следующим направлениям: </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определение и реализация региональной политики в сфере защиты прав детей-сирот и детей, оставшихся без попечения родителей, обеспечения приоритета семейного устройства детей, оставшихся без попечения родителей, проживающих на территории Ульяновской области, не противоречащей политике Российской Федерации;</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контроль и координация деятельности органов опеки и попечительства муниципальных образований Ульяновской области по исполнению государственных полномочий по опеке и попечительству в отношении несовершеннолетних;</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 исполнение действующего законодательства по защите прав детей-сирот и детей, оставшихся без попечения родителей, в части защиты жилищных прав детей-сирот и детей, оставшихся без попечения родителей, и лиц из их числа и обеспечения работы регионального банка данных о детях, оставшихся без попечения родителей;</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разработка и внедрение нормативных правовых актов, направленных на улучшение законодательства в сфере защиты прав детей-сирот и детей, оставшихся без попечения родителей, а также лиц из их числа;</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 развитие различных форм семейного устройства детей-сирот и детей, оставшихся без попечения родителей, организация сопровождения замещающих семей и организация сопровождения </w:t>
      </w:r>
      <w:r w:rsidRPr="00457E06">
        <w:rPr>
          <w:rFonts w:ascii="Times New Roman" w:eastAsia="Times New Roman" w:hAnsi="Times New Roman"/>
          <w:color w:val="000000"/>
          <w:sz w:val="28"/>
          <w:szCs w:val="28"/>
          <w:lang w:eastAsia="ru-RU"/>
        </w:rPr>
        <w:t>лиц из числа детей, завершивших пребывание в организации для детей-сирот и детей, оставшихся без попечения родителей;</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контроль, координация и организация деятельности областных государственных казённых учреждений для детей-сирот и детей, оставшихся без попечения родителей, в части защиты прав и законных интересов воспитанников, определение перспективных путей развития сети;</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организация социально-значимых мероприятий с участием детей-сирот и детей, оставшихся без попечения родителей.</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hAnsi="Times New Roman"/>
          <w:bCs/>
          <w:sz w:val="28"/>
          <w:szCs w:val="28"/>
          <w:lang w:eastAsia="ru-RU"/>
        </w:rPr>
      </w:pPr>
      <w:r w:rsidRPr="00457E06">
        <w:rPr>
          <w:rFonts w:ascii="Times New Roman" w:hAnsi="Times New Roman"/>
          <w:bCs/>
          <w:sz w:val="28"/>
          <w:szCs w:val="28"/>
          <w:lang w:eastAsia="ru-RU"/>
        </w:rPr>
        <w:t xml:space="preserve">В соответствии с Законом Ульяновской области от 05.07.2013 №109-ЗО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 органы опеки и попечительства муниципальных образований исполняют государственные полномочия в отношении  детей-сирот и детей, оставшихся без попечения родителей.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hAnsi="Times New Roman"/>
          <w:bCs/>
          <w:sz w:val="28"/>
          <w:szCs w:val="28"/>
          <w:lang w:eastAsia="ru-RU"/>
        </w:rPr>
      </w:pPr>
      <w:r w:rsidRPr="00457E06">
        <w:rPr>
          <w:rFonts w:ascii="Times New Roman" w:hAnsi="Times New Roman"/>
          <w:bCs/>
          <w:sz w:val="28"/>
          <w:szCs w:val="28"/>
          <w:lang w:eastAsia="ru-RU"/>
        </w:rPr>
        <w:t xml:space="preserve">В органах опеки и попечительства г. Ульяновска и Ульяновской области согласно штатной численности работают 89 специалистов. Из них: 32 – в г. Ульяновске, 57 – в муниципальных образованиях области.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hAnsi="Times New Roman"/>
          <w:bCs/>
          <w:sz w:val="28"/>
          <w:szCs w:val="28"/>
          <w:lang w:eastAsia="ru-RU"/>
        </w:rPr>
      </w:pPr>
      <w:r w:rsidRPr="00457E06">
        <w:rPr>
          <w:rFonts w:ascii="Times New Roman" w:hAnsi="Times New Roman"/>
          <w:bCs/>
          <w:sz w:val="28"/>
          <w:szCs w:val="28"/>
          <w:lang w:eastAsia="ru-RU"/>
        </w:rPr>
        <w:t>Стаж работы в органах опеки и попечительства до 1 года имеют 26% от общей численности специалистов, от 1 года до 3 лет – 13%, от 3 до 5 лет – 10%, свыше 5 лет – 51%. Высшее образование имеют 85% специалистов, среднее специальное – 15%.</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hAnsi="Times New Roman"/>
          <w:bCs/>
          <w:sz w:val="28"/>
          <w:szCs w:val="28"/>
          <w:lang w:eastAsia="ru-RU"/>
        </w:rPr>
      </w:pPr>
      <w:r w:rsidRPr="00457E06">
        <w:rPr>
          <w:rFonts w:ascii="Times New Roman" w:hAnsi="Times New Roman"/>
          <w:bCs/>
          <w:sz w:val="28"/>
          <w:szCs w:val="28"/>
          <w:lang w:eastAsia="ru-RU"/>
        </w:rPr>
        <w:t>Все специалисты органов опеки и попечительства области являются муниципальными служащими.</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hAnsi="Times New Roman"/>
          <w:bCs/>
          <w:sz w:val="28"/>
          <w:szCs w:val="28"/>
          <w:lang w:eastAsia="ru-RU"/>
        </w:rPr>
      </w:pPr>
      <w:r w:rsidRPr="00457E06">
        <w:rPr>
          <w:rFonts w:ascii="Times New Roman" w:hAnsi="Times New Roman"/>
          <w:bCs/>
          <w:sz w:val="28"/>
          <w:szCs w:val="28"/>
          <w:lang w:eastAsia="ru-RU"/>
        </w:rPr>
        <w:t xml:space="preserve">За отчетный период уволился 21 специалист: 11 – в г. Димитровград, 3 – г.Ульяновск, </w:t>
      </w:r>
      <w:r w:rsidRPr="00457E06">
        <w:rPr>
          <w:rFonts w:ascii="Times New Roman" w:hAnsi="Times New Roman"/>
          <w:bCs/>
          <w:sz w:val="28"/>
          <w:szCs w:val="28"/>
          <w:lang w:eastAsia="ru-RU"/>
        </w:rPr>
        <w:br/>
        <w:t>2 – Ульяновский район, 1 – Карсунский район, 1 – Майнский район, 1 – Павловский район, 1– Старомайнский район, 1–Тереньгульский район.</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hAnsi="Times New Roman"/>
          <w:bCs/>
          <w:sz w:val="28"/>
          <w:szCs w:val="28"/>
          <w:lang w:eastAsia="ru-RU"/>
        </w:rPr>
        <w:lastRenderedPageBreak/>
        <w:t xml:space="preserve">В целях повышения эффективности исполнения органами опеки и попечительства Ульяновской области полномочий по опеке и попечительству в отношении несовершеннолетних в мае 2018 года принят закон </w:t>
      </w:r>
      <w:r w:rsidRPr="00457E06">
        <w:rPr>
          <w:rFonts w:ascii="Times New Roman" w:eastAsia="Times New Roman" w:hAnsi="Times New Roman"/>
          <w:sz w:val="28"/>
          <w:szCs w:val="28"/>
          <w:lang w:eastAsia="ru-RU"/>
        </w:rPr>
        <w:t>Ульяновской области от 20.04.2018        31-ЗО «О внесении изменений в статью 5 Закона Ульяновской области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 согласно которому увеличен размер субвенций, выделяемых из областного бюджета на фонд заработной платы специалистов опеки и попечительства.</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sz w:val="28"/>
          <w:szCs w:val="28"/>
          <w:lang w:eastAsia="ru-RU"/>
        </w:rPr>
        <w:t xml:space="preserve">Также, в целях </w:t>
      </w:r>
      <w:r w:rsidRPr="00457E06">
        <w:rPr>
          <w:rFonts w:ascii="Times New Roman" w:eastAsia="Times New Roman" w:hAnsi="Times New Roman"/>
          <w:color w:val="000000"/>
          <w:sz w:val="28"/>
          <w:szCs w:val="28"/>
          <w:lang w:eastAsia="ru-RU"/>
        </w:rPr>
        <w:t>повышения качества работы органов опеки и попечительства Ульяновской области в июне 2018 года был разработан проект закона «О внесении изменений в Закон Ульяновской области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 предусматривающий</w:t>
      </w:r>
      <w:r w:rsidRPr="00457E06">
        <w:rPr>
          <w:rFonts w:ascii="Times New Roman" w:eastAsia="Times New Roman" w:hAnsi="Times New Roman"/>
          <w:sz w:val="28"/>
          <w:szCs w:val="28"/>
          <w:lang w:eastAsia="ru-RU"/>
        </w:rPr>
        <w:t xml:space="preserve"> изменение расчета численности специалистов по опеке и попечительству в отношении несовершеннолетних, исходя из следующего норматива: один муниципальный служащий на 1800 несовершеннолетних в городах и на 1300 несовершеннолетних в сельских населенных пунктах, рабочих поселках (поселках городского типа), но не менее двух муниципальных служащих, что повлекло бы увеличение количества штатных единиц специалистов по опеке и попечительству в отношении несовершеннолетних на 13 единиц (с 57 до 70 единиц). Принятие законопроекта требует выделения дополнительных средств из областного бюджета в сумме 6 243,9 тыс. рублей ежегодно. Данный законопроект получил отрицательное заключение Министерства финансов Ульяновской области от 25.06.2018 №710-з с учётом сложной финансовой ситуации в регионе.</w:t>
      </w:r>
    </w:p>
    <w:p w:rsidR="005F7DAE" w:rsidRPr="00457E06" w:rsidRDefault="005F7DAE" w:rsidP="00C3474C">
      <w:pPr>
        <w:keepNext/>
        <w:keepLines/>
        <w:shd w:val="clear" w:color="auto" w:fill="FFFFFF" w:themeFill="background1"/>
        <w:suppressAutoHyphens/>
        <w:autoSpaceDE w:val="0"/>
        <w:spacing w:after="0" w:line="240" w:lineRule="auto"/>
        <w:ind w:firstLine="567"/>
        <w:jc w:val="both"/>
        <w:rPr>
          <w:rFonts w:ascii="Times New Roman" w:eastAsia="Arial" w:hAnsi="Times New Roman"/>
          <w:sz w:val="28"/>
          <w:szCs w:val="28"/>
          <w:lang w:eastAsia="ar-SA"/>
        </w:rPr>
      </w:pPr>
      <w:r w:rsidRPr="00457E06">
        <w:rPr>
          <w:rFonts w:ascii="Times New Roman" w:eastAsia="Arial" w:hAnsi="Times New Roman"/>
          <w:sz w:val="28"/>
          <w:szCs w:val="28"/>
          <w:lang w:eastAsia="ar-SA"/>
        </w:rPr>
        <w:t>Во исполнение пункта 3.5 протокола совещания от 03.08.2018 № ТС-51/07пр в режиме видеоконференции под председательством заместителя Министра образования и науки Российской Федерации Синюгиной Т.Ю. с органами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а также осуществляющими полномочия по предоставлению жилых помещений детям-сиротам и лицам из их числа Отделом были разработаны и направлены на согласование в установленном порядке 2 проекта внесения изменений в законодательные акты Ульяновской области:</w:t>
      </w:r>
    </w:p>
    <w:p w:rsidR="005F7DAE" w:rsidRPr="00457E06" w:rsidRDefault="005F7DAE" w:rsidP="00C3474C">
      <w:pPr>
        <w:keepNext/>
        <w:keepLines/>
        <w:shd w:val="clear" w:color="auto" w:fill="FFFFFF" w:themeFill="background1"/>
        <w:suppressAutoHyphens/>
        <w:autoSpaceDE w:val="0"/>
        <w:spacing w:after="0" w:line="240" w:lineRule="auto"/>
        <w:ind w:firstLine="567"/>
        <w:jc w:val="both"/>
        <w:rPr>
          <w:rFonts w:ascii="Times New Roman" w:eastAsia="Arial" w:hAnsi="Times New Roman"/>
          <w:sz w:val="28"/>
          <w:szCs w:val="28"/>
          <w:lang w:eastAsia="ar-SA"/>
        </w:rPr>
      </w:pPr>
      <w:r w:rsidRPr="00457E06">
        <w:rPr>
          <w:rFonts w:ascii="Times New Roman" w:eastAsia="Arial" w:hAnsi="Times New Roman"/>
          <w:sz w:val="28"/>
          <w:szCs w:val="28"/>
          <w:lang w:eastAsia="ar-SA"/>
        </w:rPr>
        <w:lastRenderedPageBreak/>
        <w:t>1) проект закона «</w:t>
      </w:r>
      <w:r w:rsidRPr="00457E06">
        <w:rPr>
          <w:rFonts w:ascii="Times New Roman" w:eastAsia="Arial" w:hAnsi="Times New Roman"/>
          <w:bCs/>
          <w:sz w:val="28"/>
          <w:szCs w:val="28"/>
          <w:lang w:eastAsia="ar-SA"/>
        </w:rPr>
        <w:t xml:space="preserve">О внесении изменения в статью 2 Закона Ульяновской области </w:t>
      </w:r>
      <w:r w:rsidRPr="00457E06">
        <w:rPr>
          <w:rFonts w:ascii="Times New Roman" w:eastAsia="Arial" w:hAnsi="Times New Roman"/>
          <w:bCs/>
          <w:sz w:val="28"/>
          <w:szCs w:val="28"/>
          <w:lang w:eastAsia="ar-SA"/>
        </w:rPr>
        <w:br/>
        <w:t>«</w:t>
      </w:r>
      <w:r w:rsidRPr="00457E06">
        <w:rPr>
          <w:rFonts w:ascii="Times New Roman" w:eastAsia="Arial" w:hAnsi="Times New Roman"/>
          <w:sz w:val="28"/>
          <w:szCs w:val="28"/>
          <w:lang w:eastAsia="ar-SA"/>
        </w:rPr>
        <w:t>О ежемесячной выплате на содержание ребёнка в семье опекуна (попечителя) и приёмной семье в Ульяновской области</w:t>
      </w:r>
      <w:r w:rsidRPr="00457E06">
        <w:rPr>
          <w:rFonts w:ascii="Times New Roman" w:eastAsia="Arial" w:hAnsi="Times New Roman"/>
          <w:bCs/>
          <w:sz w:val="28"/>
          <w:szCs w:val="28"/>
          <w:lang w:eastAsia="ar-SA"/>
        </w:rPr>
        <w:t>»</w:t>
      </w:r>
      <w:r w:rsidRPr="00457E06">
        <w:rPr>
          <w:rFonts w:ascii="Times New Roman" w:eastAsia="Arial" w:hAnsi="Times New Roman"/>
          <w:sz w:val="28"/>
          <w:szCs w:val="28"/>
          <w:lang w:eastAsia="ar-SA"/>
        </w:rPr>
        <w:t xml:space="preserve">, предусматривающий установление размера минимальных ежемесячных выплат на содержание детей-сирот и детей, оставшихся без попечения родителей, находящихся на воспитании в семьях опекунов (попечителей) и приёмных семьях, не ниже величины прожиточного минимума для детей, установленного в Ульяновской области; </w:t>
      </w:r>
    </w:p>
    <w:p w:rsidR="005F7DAE" w:rsidRPr="00457E06" w:rsidRDefault="005F7DAE" w:rsidP="00C3474C">
      <w:pPr>
        <w:keepNext/>
        <w:keepLines/>
        <w:shd w:val="clear" w:color="auto" w:fill="FFFFFF" w:themeFill="background1"/>
        <w:suppressAutoHyphens/>
        <w:autoSpaceDE w:val="0"/>
        <w:spacing w:after="0" w:line="240" w:lineRule="auto"/>
        <w:ind w:firstLine="567"/>
        <w:jc w:val="both"/>
        <w:rPr>
          <w:rFonts w:ascii="Times New Roman" w:eastAsia="Arial" w:hAnsi="Times New Roman"/>
          <w:sz w:val="28"/>
          <w:szCs w:val="28"/>
          <w:lang w:eastAsia="ar-SA"/>
        </w:rPr>
      </w:pPr>
      <w:r w:rsidRPr="00457E06">
        <w:rPr>
          <w:rFonts w:ascii="Times New Roman" w:eastAsia="Arial" w:hAnsi="Times New Roman"/>
          <w:sz w:val="28"/>
          <w:szCs w:val="28"/>
          <w:lang w:eastAsia="ar-SA"/>
        </w:rPr>
        <w:t>2) проект закона «</w:t>
      </w:r>
      <w:r w:rsidRPr="00457E06">
        <w:rPr>
          <w:rFonts w:ascii="Times New Roman" w:eastAsia="Arial" w:hAnsi="Times New Roman"/>
          <w:bCs/>
          <w:sz w:val="28"/>
          <w:szCs w:val="28"/>
          <w:lang w:eastAsia="ar-SA"/>
        </w:rPr>
        <w:t xml:space="preserve">О внесении изменений в статью 2 Закона Ульяновской области </w:t>
      </w:r>
      <w:r w:rsidRPr="00457E06">
        <w:rPr>
          <w:rFonts w:ascii="Times New Roman" w:eastAsia="Arial" w:hAnsi="Times New Roman"/>
          <w:bCs/>
          <w:sz w:val="28"/>
          <w:szCs w:val="28"/>
          <w:lang w:eastAsia="ar-SA"/>
        </w:rPr>
        <w:br/>
        <w:t>«</w:t>
      </w:r>
      <w:r w:rsidRPr="00457E06">
        <w:rPr>
          <w:rFonts w:ascii="Times New Roman" w:eastAsia="Arial" w:hAnsi="Times New Roman"/>
          <w:sz w:val="28"/>
          <w:szCs w:val="28"/>
          <w:lang w:eastAsia="ar-SA"/>
        </w:rPr>
        <w:t>О размере вознаграждения, причитающегося приёмному родителю, и мерах социальной поддержки, предоставляемых приёмной семье, в Ульяновской области</w:t>
      </w:r>
      <w:r w:rsidRPr="00457E06">
        <w:rPr>
          <w:rFonts w:ascii="Times New Roman" w:eastAsia="Arial" w:hAnsi="Times New Roman"/>
          <w:bCs/>
          <w:sz w:val="28"/>
          <w:szCs w:val="28"/>
          <w:lang w:eastAsia="ar-SA"/>
        </w:rPr>
        <w:t xml:space="preserve">» </w:t>
      </w:r>
      <w:r w:rsidRPr="00457E06">
        <w:rPr>
          <w:rFonts w:ascii="Times New Roman" w:eastAsia="Arial" w:hAnsi="Times New Roman"/>
          <w:sz w:val="28"/>
          <w:szCs w:val="28"/>
          <w:lang w:eastAsia="ar-SA"/>
        </w:rPr>
        <w:t>и признании утратившим силу отдельного положения законодательного акта Ульяновской области», предусматривающий установление размера минимального ежемесячного вознаграждения, причитающегося при возмездных формах опеки, не ниже прожиточного минимума для взрослого населения, установленного в Ульяновской области.</w:t>
      </w:r>
    </w:p>
    <w:p w:rsidR="005F7DAE" w:rsidRPr="00457E06" w:rsidRDefault="005F7DAE" w:rsidP="00C3474C">
      <w:pPr>
        <w:keepNext/>
        <w:keepLines/>
        <w:shd w:val="clear" w:color="auto" w:fill="FFFFFF" w:themeFill="background1"/>
        <w:suppressAutoHyphens/>
        <w:autoSpaceDE w:val="0"/>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Arial" w:hAnsi="Times New Roman"/>
          <w:sz w:val="28"/>
          <w:szCs w:val="28"/>
          <w:lang w:eastAsia="ar-SA"/>
        </w:rPr>
        <w:t>Министерством финансов Ульяновской области проведена оценка финансовых последствий принятия указанных проектов для областного бюджета. В связи с отсутствием дополнительных доходных источников финансирования расходов областного бюджета, а также наличия прогнозного недостатка средств в 2019 году на выплату мер социальной поддержки граждан Ульяновской области, разработанные проекты не были согласованы и, соответственно, были сняты из Плана законопроектной и нормотворческой деятельности</w:t>
      </w:r>
      <w:r w:rsidR="00EE50A1">
        <w:rPr>
          <w:rFonts w:ascii="Times New Roman" w:eastAsia="Arial" w:hAnsi="Times New Roman"/>
          <w:sz w:val="28"/>
          <w:szCs w:val="28"/>
          <w:lang w:eastAsia="ar-SA"/>
        </w:rPr>
        <w:t xml:space="preserve"> </w:t>
      </w:r>
      <w:r w:rsidRPr="00457E06">
        <w:rPr>
          <w:rFonts w:ascii="Times New Roman" w:eastAsia="Arial" w:hAnsi="Times New Roman"/>
          <w:sz w:val="28"/>
          <w:szCs w:val="28"/>
          <w:lang w:eastAsia="ar-SA"/>
        </w:rPr>
        <w:t>в</w:t>
      </w:r>
      <w:r w:rsidR="00EE50A1">
        <w:rPr>
          <w:rFonts w:ascii="Times New Roman" w:eastAsia="Arial" w:hAnsi="Times New Roman"/>
          <w:sz w:val="28"/>
          <w:szCs w:val="28"/>
          <w:lang w:eastAsia="ar-SA"/>
        </w:rPr>
        <w:t xml:space="preserve"> </w:t>
      </w:r>
      <w:r w:rsidRPr="00457E06">
        <w:rPr>
          <w:rFonts w:ascii="Times New Roman" w:eastAsia="Arial" w:hAnsi="Times New Roman"/>
          <w:sz w:val="28"/>
          <w:szCs w:val="28"/>
          <w:lang w:eastAsia="ar-SA"/>
        </w:rPr>
        <w:t>Ульяновской области на 2018 год.</w:t>
      </w:r>
    </w:p>
    <w:p w:rsidR="00EE50A1" w:rsidRDefault="00EE50A1"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EE50A1">
        <w:rPr>
          <w:rFonts w:ascii="Times New Roman" w:eastAsia="Times New Roman" w:hAnsi="Times New Roman"/>
          <w:b/>
          <w:sz w:val="28"/>
          <w:szCs w:val="28"/>
          <w:lang w:eastAsia="ru-RU"/>
        </w:rPr>
        <w:t>По состоянию на 01.01.201</w:t>
      </w:r>
      <w:r w:rsidR="00EE50A1" w:rsidRPr="00EE50A1">
        <w:rPr>
          <w:rFonts w:ascii="Times New Roman" w:eastAsia="Times New Roman" w:hAnsi="Times New Roman"/>
          <w:b/>
          <w:sz w:val="28"/>
          <w:szCs w:val="28"/>
          <w:lang w:eastAsia="ru-RU"/>
        </w:rPr>
        <w:t>9</w:t>
      </w:r>
      <w:r w:rsidRPr="00EE50A1">
        <w:rPr>
          <w:rFonts w:ascii="Times New Roman" w:eastAsia="Times New Roman" w:hAnsi="Times New Roman"/>
          <w:b/>
          <w:sz w:val="28"/>
          <w:szCs w:val="28"/>
          <w:lang w:eastAsia="ru-RU"/>
        </w:rPr>
        <w:t xml:space="preserve"> в Ульяновской области 4223 ребёнка относятся к категории детей-сирот и детей, оставшихся без попечения родителей</w:t>
      </w:r>
      <w:r w:rsidRPr="00457E06">
        <w:rPr>
          <w:rFonts w:ascii="Times New Roman" w:eastAsia="Times New Roman" w:hAnsi="Times New Roman"/>
          <w:sz w:val="28"/>
          <w:szCs w:val="28"/>
          <w:lang w:eastAsia="ru-RU"/>
        </w:rPr>
        <w:t>. Доля детей-сирот и детей, оставшихся без попечения родителей, от общей численности детей в регионе (226219 чел.) составляет 1,86%.</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EE50A1">
        <w:rPr>
          <w:rFonts w:ascii="Times New Roman" w:eastAsia="Times New Roman" w:hAnsi="Times New Roman"/>
          <w:b/>
          <w:sz w:val="28"/>
          <w:szCs w:val="28"/>
          <w:lang w:eastAsia="ru-RU"/>
        </w:rPr>
        <w:t>В семьях граждан Ульяновской области воспитывается 3737 детей-сирот</w:t>
      </w:r>
      <w:r w:rsidRPr="00457E06">
        <w:rPr>
          <w:rFonts w:ascii="Times New Roman" w:eastAsia="Times New Roman" w:hAnsi="Times New Roman"/>
          <w:sz w:val="28"/>
          <w:szCs w:val="28"/>
          <w:lang w:eastAsia="ru-RU"/>
        </w:rPr>
        <w:t xml:space="preserve"> и детей, оставшихся без попечения родителей, что составляет 88,4 % от общего количества детей данной категории (в пролом году данный показатель составлял 87,7%), из них:</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- 1137 детей воспитывается в 922 семьях опекунов, попечителей;</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- 2600 детей воспитываются в 1766 приёмных семьях;</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в отношении 83 детей обязанности попечителя возложены на органы опеки и попечительства.</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Кроме этого, 364 детей воспитываются в 330 семьях опекунов, попечителей по заявлению родителей.</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Увеличилось число впервые выявленных и учтенных детей-сирот и детей, оставшихся без попечения родителей: за 12 месяцев 2018 года выявлено 428 детей, что на 3,8 % больше в сравнении с аналогичным периодом 2017 года (388 детей).</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Показатель численности детей, отобранных у родителей при непосредственной угрозе жизни и здоровью снизился на (минус) 24%: за 12 месяцев 2018 года отобрано 11 детей, в аналогичном периоде 2017 года – 25 детей.</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По результатам мониторинга деятельности органов опеки и попечительства Ульяновской области по устройству детей-сирот и детей, оставшихся без попечения родителей, установлено, что </w:t>
      </w:r>
      <w:r w:rsidRPr="00EE50A1">
        <w:rPr>
          <w:rFonts w:ascii="Times New Roman" w:eastAsia="Times New Roman" w:hAnsi="Times New Roman"/>
          <w:b/>
          <w:sz w:val="28"/>
          <w:szCs w:val="28"/>
          <w:lang w:eastAsia="ru-RU"/>
        </w:rPr>
        <w:t>в семьи граждан устроено 491 ребёнок</w:t>
      </w:r>
      <w:r w:rsidRPr="00457E06">
        <w:rPr>
          <w:rFonts w:ascii="Times New Roman" w:eastAsia="Times New Roman" w:hAnsi="Times New Roman"/>
          <w:sz w:val="28"/>
          <w:szCs w:val="28"/>
          <w:lang w:eastAsia="ru-RU"/>
        </w:rPr>
        <w:t>:</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251 – под опеку, попечительство, в том числе и предварительно;</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175 – в приёмные семьи;</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63 – возвращены кровным родителям;</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2- усыновлены из учреждений.</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Всего за 12 месяцев 2018 года усыновлены 32 ребёнка (АПГ – 31).</w:t>
      </w:r>
    </w:p>
    <w:p w:rsidR="005F7DAE"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b/>
          <w:sz w:val="28"/>
          <w:szCs w:val="28"/>
          <w:lang w:eastAsia="ru-RU"/>
        </w:rPr>
      </w:pPr>
      <w:r w:rsidRPr="00457E06">
        <w:rPr>
          <w:rFonts w:ascii="Times New Roman" w:eastAsia="Times New Roman" w:hAnsi="Times New Roman"/>
          <w:sz w:val="28"/>
          <w:szCs w:val="28"/>
          <w:lang w:eastAsia="ru-RU"/>
        </w:rPr>
        <w:t xml:space="preserve">Таким образом, </w:t>
      </w:r>
      <w:r w:rsidRPr="00EE50A1">
        <w:rPr>
          <w:rFonts w:ascii="Times New Roman" w:eastAsia="Times New Roman" w:hAnsi="Times New Roman"/>
          <w:b/>
          <w:sz w:val="28"/>
          <w:szCs w:val="28"/>
          <w:lang w:eastAsia="ru-RU"/>
        </w:rPr>
        <w:t>показатель семейного устройства в Ульяновской области составляет 103 %</w:t>
      </w:r>
      <w:r w:rsidR="00EE50A1">
        <w:rPr>
          <w:rFonts w:ascii="Times New Roman" w:eastAsia="Times New Roman" w:hAnsi="Times New Roman"/>
          <w:b/>
          <w:sz w:val="28"/>
          <w:szCs w:val="28"/>
          <w:lang w:eastAsia="ru-RU"/>
        </w:rPr>
        <w:t>.</w:t>
      </w:r>
    </w:p>
    <w:p w:rsidR="00EE50A1" w:rsidRPr="00EE50A1" w:rsidRDefault="00EE50A1" w:rsidP="00C3474C">
      <w:pPr>
        <w:keepNext/>
        <w:keepLines/>
        <w:shd w:val="clear" w:color="auto" w:fill="FFFFFF" w:themeFill="background1"/>
        <w:spacing w:after="0" w:line="240" w:lineRule="atLeast"/>
        <w:ind w:firstLine="567"/>
        <w:contextualSpacing/>
        <w:jc w:val="both"/>
        <w:rPr>
          <w:rFonts w:ascii="Times New Roman" w:eastAsia="Times New Roman" w:hAnsi="Times New Roman"/>
          <w:b/>
          <w:sz w:val="28"/>
          <w:szCs w:val="28"/>
          <w:lang w:eastAsia="ru-RU"/>
        </w:rPr>
      </w:pPr>
    </w:p>
    <w:p w:rsidR="00EE50A1" w:rsidRDefault="00EE50A1"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3.1.Р</w:t>
      </w:r>
      <w:r w:rsidR="005F7DAE" w:rsidRPr="00457E06">
        <w:rPr>
          <w:rFonts w:ascii="Times New Roman" w:eastAsia="Times New Roman" w:hAnsi="Times New Roman"/>
          <w:b/>
          <w:bCs/>
          <w:sz w:val="28"/>
          <w:szCs w:val="28"/>
          <w:lang w:eastAsia="ru-RU"/>
        </w:rPr>
        <w:t>азвити</w:t>
      </w:r>
      <w:r>
        <w:rPr>
          <w:rFonts w:ascii="Times New Roman" w:eastAsia="Times New Roman" w:hAnsi="Times New Roman"/>
          <w:b/>
          <w:bCs/>
          <w:sz w:val="28"/>
          <w:szCs w:val="28"/>
          <w:lang w:eastAsia="ru-RU"/>
        </w:rPr>
        <w:t>е</w:t>
      </w:r>
      <w:r w:rsidR="005F7DAE" w:rsidRPr="00457E06">
        <w:rPr>
          <w:rFonts w:ascii="Times New Roman" w:eastAsia="Times New Roman" w:hAnsi="Times New Roman"/>
          <w:b/>
          <w:bCs/>
          <w:sz w:val="28"/>
          <w:szCs w:val="28"/>
          <w:lang w:eastAsia="ru-RU"/>
        </w:rPr>
        <w:t xml:space="preserve"> семейных форм устройства детей-сирот, и детей, оставшихся без попечения родителей</w:t>
      </w:r>
      <w:r>
        <w:rPr>
          <w:rFonts w:ascii="Times New Roman" w:eastAsia="Times New Roman" w:hAnsi="Times New Roman"/>
          <w:sz w:val="28"/>
          <w:szCs w:val="28"/>
          <w:lang w:eastAsia="ru-RU"/>
        </w:rPr>
        <w:t>.</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Отделом 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и детях, оставшихся без попечения родителей, подлежащих устройству в семьи («Народная газета», благотворительные фонды «Измени одну жизнь», «Расправь крылья!», «Ванечка»).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марте 2018 года дан старт новому этапу проведения видеосъёмки детей-сирот и детей, оставшихся без попечения родителей, являющихся воспитанниками организаций для детей-сирот, в 2018 году снято 63 видеоролика.</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 </w:t>
      </w:r>
      <w:r w:rsidRPr="00457E06">
        <w:rPr>
          <w:rFonts w:ascii="Times New Roman" w:eastAsia="Times New Roman" w:hAnsi="Times New Roman"/>
          <w:sz w:val="28"/>
          <w:szCs w:val="28"/>
          <w:lang w:eastAsia="ru-RU"/>
        </w:rPr>
        <w:tab/>
        <w:t>В 2018 году продолжено сотрудничество с редакцией «АИФ» (Ульяновск) в рамках проведения совместной акции «Ждём вас, мама и папа!» с целью информирования граждан о детях, нуждающихся в семейном устройстве.</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ab/>
        <w:t xml:space="preserve">На основе Соглашения о сотрудничестве от 25.01.2018 между Министерством здравоохранения, семьи и социального благополучия Ульяновской области и редакцией СМИ «Местное время» (г.Димитровград) реализуется совместный проект «Вас ждёт ребёнок», в рамках которого на страницах газеты еженедельно размещаются фотографии </w:t>
      </w:r>
      <w:r w:rsidRPr="00457E06">
        <w:rPr>
          <w:rFonts w:ascii="Times New Roman" w:eastAsia="Times New Roman" w:hAnsi="Times New Roman"/>
          <w:sz w:val="28"/>
          <w:szCs w:val="28"/>
          <w:lang w:eastAsia="ru-RU"/>
        </w:rPr>
        <w:br/>
        <w:t xml:space="preserve">и производная информация о детях-сиротах с целью содействия их устройству на воспитание в семьи граждан. </w:t>
      </w:r>
    </w:p>
    <w:p w:rsidR="005F7DAE" w:rsidRPr="00EE50A1"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b/>
          <w:color w:val="000000"/>
          <w:sz w:val="28"/>
          <w:szCs w:val="28"/>
          <w:lang w:eastAsia="ru-RU"/>
        </w:rPr>
      </w:pPr>
      <w:r w:rsidRPr="00EE50A1">
        <w:rPr>
          <w:rFonts w:ascii="Times New Roman" w:eastAsia="Times New Roman" w:hAnsi="Times New Roman"/>
          <w:b/>
          <w:color w:val="000000"/>
          <w:sz w:val="28"/>
          <w:szCs w:val="28"/>
          <w:lang w:eastAsia="ru-RU"/>
        </w:rPr>
        <w:lastRenderedPageBreak/>
        <w:t>Благодаря проводимой работе численность детей, состоящих на учёте в региональном банке данных о детях, оставшихся без попечения родителей, воспитывающихся в организациях для детей-сирот и детей, оставшихся без попечения родителей, по состоянию на 01.01.2019 составила 474 ребёнка, что на 9,02 % меньше по сравнению с началом 2018 года (521 ребёнок).</w:t>
      </w:r>
    </w:p>
    <w:p w:rsidR="00EE50A1"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По состоянию на 01.01.2019 на учёт в региональный банк данных о детях, оставшихся без попечения родителей, поставлено 155 семей кандидатов в замещающие родители, </w:t>
      </w:r>
      <w:r w:rsidRPr="00457E06">
        <w:rPr>
          <w:rFonts w:ascii="Times New Roman" w:eastAsia="Times New Roman" w:hAnsi="Times New Roman"/>
          <w:color w:val="000000"/>
          <w:sz w:val="28"/>
          <w:szCs w:val="28"/>
          <w:lang w:eastAsia="ru-RU"/>
        </w:rPr>
        <w:br/>
        <w:t xml:space="preserve">в 2017 году </w:t>
      </w:r>
      <w:r w:rsidRPr="00457E06">
        <w:rPr>
          <w:rFonts w:ascii="Times New Roman" w:eastAsia="Times New Roman" w:hAnsi="Times New Roman"/>
          <w:bCs/>
          <w:color w:val="000000"/>
          <w:sz w:val="28"/>
          <w:szCs w:val="28"/>
          <w:lang w:eastAsia="ru-RU"/>
        </w:rPr>
        <w:t>–</w:t>
      </w:r>
      <w:r w:rsidRPr="00457E06">
        <w:rPr>
          <w:rFonts w:ascii="Times New Roman" w:eastAsia="Times New Roman" w:hAnsi="Times New Roman"/>
          <w:color w:val="000000"/>
          <w:sz w:val="28"/>
          <w:szCs w:val="28"/>
          <w:lang w:eastAsia="ru-RU"/>
        </w:rPr>
        <w:t xml:space="preserve"> 161 семья. </w:t>
      </w:r>
    </w:p>
    <w:p w:rsidR="00EE50A1"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Из организаций для детей-сирот и детей, оставшихся без попечения родителей, Ульяновской области в замещающие семьи граждан передан 101 ребёнок (в 2017 году – 93 ребёнка), из них 2 детей усыновлены, 40 детей переданы в семьи опекунов (попечителей), 59 детей </w:t>
      </w:r>
      <w:r w:rsidRPr="00457E06">
        <w:rPr>
          <w:rFonts w:ascii="Times New Roman" w:eastAsia="Times New Roman" w:hAnsi="Times New Roman"/>
          <w:bCs/>
          <w:color w:val="000000"/>
          <w:sz w:val="28"/>
          <w:szCs w:val="28"/>
          <w:lang w:eastAsia="ru-RU"/>
        </w:rPr>
        <w:t>–</w:t>
      </w:r>
      <w:r w:rsidRPr="00457E06">
        <w:rPr>
          <w:rFonts w:ascii="Times New Roman" w:eastAsia="Times New Roman" w:hAnsi="Times New Roman"/>
          <w:color w:val="000000"/>
          <w:sz w:val="28"/>
          <w:szCs w:val="28"/>
          <w:lang w:eastAsia="ru-RU"/>
        </w:rPr>
        <w:t xml:space="preserve"> в семьи приёмных родителей. </w:t>
      </w:r>
    </w:p>
    <w:p w:rsidR="005F7DAE"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Возвращены в семьи родителей </w:t>
      </w:r>
      <w:r w:rsidRPr="00457E06">
        <w:rPr>
          <w:rFonts w:ascii="Times New Roman" w:eastAsia="Times New Roman" w:hAnsi="Times New Roman"/>
          <w:color w:val="000000"/>
          <w:sz w:val="28"/>
          <w:szCs w:val="28"/>
          <w:lang w:eastAsia="ru-RU"/>
        </w:rPr>
        <w:br/>
        <w:t>11 детей (в 2017 году – 19 детей). Усыновлены 32 ребёнка, оставшихся без попечения родителей (в 2017 году – 31 ребёнок), из них 30 детей из семей опекунов (попечителей).</w:t>
      </w:r>
    </w:p>
    <w:p w:rsidR="00EE50A1" w:rsidRPr="00457E06" w:rsidRDefault="00EE50A1" w:rsidP="00C3474C">
      <w:pPr>
        <w:keepNext/>
        <w:keepLines/>
        <w:shd w:val="clear" w:color="auto" w:fill="FFFFFF" w:themeFill="background1"/>
        <w:spacing w:after="0" w:line="240" w:lineRule="atLeast"/>
        <w:ind w:firstLine="567"/>
        <w:contextualSpacing/>
        <w:jc w:val="both"/>
        <w:rPr>
          <w:rFonts w:ascii="Times New Roman" w:eastAsia="Times New Roman" w:hAnsi="Times New Roman"/>
          <w:color w:val="000000"/>
          <w:sz w:val="28"/>
          <w:szCs w:val="28"/>
          <w:lang w:eastAsia="ru-RU"/>
        </w:rPr>
      </w:pPr>
    </w:p>
    <w:p w:rsidR="005F7DAE" w:rsidRPr="00457E06" w:rsidRDefault="00EE50A1"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3.2. С</w:t>
      </w:r>
      <w:r w:rsidR="005F7DAE" w:rsidRPr="00457E06">
        <w:rPr>
          <w:rFonts w:ascii="Times New Roman" w:eastAsia="Times New Roman" w:hAnsi="Times New Roman"/>
          <w:b/>
          <w:sz w:val="28"/>
          <w:szCs w:val="28"/>
          <w:lang w:eastAsia="ru-RU"/>
        </w:rPr>
        <w:t>опровождени</w:t>
      </w:r>
      <w:r>
        <w:rPr>
          <w:rFonts w:ascii="Times New Roman" w:eastAsia="Times New Roman" w:hAnsi="Times New Roman"/>
          <w:b/>
          <w:sz w:val="28"/>
          <w:szCs w:val="28"/>
          <w:lang w:eastAsia="ru-RU"/>
        </w:rPr>
        <w:t>е</w:t>
      </w:r>
      <w:r w:rsidR="005F7DAE" w:rsidRPr="00457E06">
        <w:rPr>
          <w:rFonts w:ascii="Times New Roman" w:eastAsia="Times New Roman" w:hAnsi="Times New Roman"/>
          <w:b/>
          <w:sz w:val="28"/>
          <w:szCs w:val="28"/>
          <w:lang w:eastAsia="ru-RU"/>
        </w:rPr>
        <w:t xml:space="preserve"> замещающих семей</w:t>
      </w:r>
      <w:r w:rsidR="005F7DAE" w:rsidRPr="00457E06">
        <w:rPr>
          <w:rFonts w:ascii="Times New Roman" w:eastAsia="Times New Roman" w:hAnsi="Times New Roman"/>
          <w:sz w:val="28"/>
          <w:szCs w:val="28"/>
          <w:lang w:eastAsia="ru-RU"/>
        </w:rPr>
        <w:t xml:space="preserve">. </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Сопровождение начинается на этапе подготовки кандидатов в замещающие родители путем обучения в Школе замещающих родителей.</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 апреля 2014 года подготовка граждан, желающих принять на воспитание в семью детей-сирот, в Школе замещающих родителей, осуществляется семью детскими домами Ульяновской области, наделенными отдельными полномочиями по опеке и попечительству в отношении несовершеннолетних.</w:t>
      </w:r>
    </w:p>
    <w:p w:rsidR="005F7DAE" w:rsidRPr="00457E06" w:rsidRDefault="005F7DAE" w:rsidP="00C3474C">
      <w:pPr>
        <w:keepNext/>
        <w:keepLines/>
        <w:shd w:val="clear" w:color="auto" w:fill="FFFFFF" w:themeFill="background1"/>
        <w:spacing w:before="100" w:beforeAutospacing="1" w:after="100" w:afterAutospacing="1"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 целью повышения качества подготовки граждан, желающих принять в свою семью детей-сирот и профилактики возвратов детей-сирот из замещающих семей в 2018 году внедрены в работу детских домов: регламент Школы замещающих родителей и программа подготовки близких родственников, желающих принять на воспитание в свою семью ребенка, оставшегося без попечения родителей, Школа замещающих родителей.</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EE50A1">
        <w:rPr>
          <w:rFonts w:ascii="Times New Roman" w:eastAsia="Times New Roman" w:hAnsi="Times New Roman"/>
          <w:b/>
          <w:sz w:val="28"/>
          <w:szCs w:val="28"/>
          <w:lang w:eastAsia="ru-RU"/>
        </w:rPr>
        <w:t>За 2018 год подготовку в Школе замещающих родителей прошло 384 кандидата в усыновители</w:t>
      </w:r>
      <w:r w:rsidRPr="00457E06">
        <w:rPr>
          <w:rFonts w:ascii="Times New Roman" w:eastAsia="Times New Roman" w:hAnsi="Times New Roman"/>
          <w:sz w:val="28"/>
          <w:szCs w:val="28"/>
          <w:lang w:eastAsia="ru-RU"/>
        </w:rPr>
        <w:t>, замещающие родители (2017 г</w:t>
      </w:r>
      <w:r w:rsidR="00EE50A1">
        <w:rPr>
          <w:rFonts w:ascii="Times New Roman" w:eastAsia="Times New Roman" w:hAnsi="Times New Roman"/>
          <w:sz w:val="28"/>
          <w:szCs w:val="28"/>
          <w:lang w:eastAsia="ru-RU"/>
        </w:rPr>
        <w:t>од</w:t>
      </w:r>
      <w:r w:rsidRPr="00457E06">
        <w:rPr>
          <w:rFonts w:ascii="Times New Roman" w:hAnsi="Times New Roman"/>
          <w:bCs/>
          <w:sz w:val="28"/>
          <w:szCs w:val="28"/>
          <w:lang w:eastAsia="ru-RU"/>
        </w:rPr>
        <w:t xml:space="preserve"> –</w:t>
      </w:r>
      <w:r w:rsidRPr="00457E06">
        <w:rPr>
          <w:rFonts w:ascii="Times New Roman" w:eastAsia="Times New Roman" w:hAnsi="Times New Roman"/>
          <w:sz w:val="28"/>
          <w:szCs w:val="28"/>
          <w:lang w:eastAsia="ru-RU"/>
        </w:rPr>
        <w:t xml:space="preserve"> 340), на лицензионном оборудовании «Иматон» было продиагностировано 446 кандидатов (2017 г.</w:t>
      </w:r>
      <w:r w:rsidRPr="00457E06">
        <w:rPr>
          <w:rFonts w:ascii="Times New Roman" w:hAnsi="Times New Roman"/>
          <w:bCs/>
          <w:sz w:val="28"/>
          <w:szCs w:val="28"/>
          <w:lang w:eastAsia="ru-RU"/>
        </w:rPr>
        <w:t xml:space="preserve"> – </w:t>
      </w:r>
      <w:r w:rsidRPr="00457E06">
        <w:rPr>
          <w:rFonts w:ascii="Times New Roman" w:eastAsia="Times New Roman" w:hAnsi="Times New Roman"/>
          <w:sz w:val="28"/>
          <w:szCs w:val="28"/>
          <w:lang w:eastAsia="ru-RU"/>
        </w:rPr>
        <w:t>379), и членов их семей, отрицательное заключение получили 20 кандидатов (2017 г.</w:t>
      </w:r>
      <w:r w:rsidRPr="00457E06">
        <w:rPr>
          <w:rFonts w:ascii="Times New Roman" w:hAnsi="Times New Roman"/>
          <w:bCs/>
          <w:sz w:val="28"/>
          <w:szCs w:val="28"/>
          <w:lang w:eastAsia="ru-RU"/>
        </w:rPr>
        <w:t xml:space="preserve"> –</w:t>
      </w:r>
      <w:r w:rsidRPr="00457E06">
        <w:rPr>
          <w:rFonts w:ascii="Times New Roman" w:eastAsia="Times New Roman" w:hAnsi="Times New Roman"/>
          <w:sz w:val="28"/>
          <w:szCs w:val="28"/>
          <w:lang w:eastAsia="ru-RU"/>
        </w:rPr>
        <w:t xml:space="preserve"> 23). Следует отметить, что процедуру диагностирования проходят оба супруга, психологическое заключение выдается на каждого диагностируемого.</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В соответствии с графиком проверки деятельности организаций для детей-сирот и детей, оставшихся без попечения родителей, за в 2018 году осуществлена проверка деятельности  семи учреждений по исполнению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действующим законодательством. По итогам проверки в детские дома направлены соответствующие рекомендации.</w:t>
      </w:r>
    </w:p>
    <w:p w:rsidR="00EE50A1"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С целью профилактики возвратов детей-сирот и детей, оставшихся без попечения родителей, из замещающих семей, специалисты  консультативных служб поддержки семей и детей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организации для детей-сирот и детей, оставшихся без попечения родителей; кандидатов в усыновители и замещающие родители; замещающих семей (1-го года жизни, кризисных и испытывающих трудности в воспитании приемных детей).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shd w:val="clear" w:color="auto" w:fill="FFFFFF"/>
          <w:lang w:eastAsia="ru-RU"/>
        </w:rPr>
      </w:pPr>
      <w:r w:rsidRPr="00457E06">
        <w:rPr>
          <w:rFonts w:ascii="Times New Roman" w:eastAsia="Times New Roman" w:hAnsi="Times New Roman"/>
          <w:sz w:val="28"/>
          <w:szCs w:val="28"/>
          <w:lang w:eastAsia="ru-RU"/>
        </w:rPr>
        <w:t>За 2018 год специалистами служб проведена работа с 97 кандидатами (2017 г. – 85), консультативная, диагностическая и просветительская работа с 62 семьями 1-го года создания (2017 г. – 59), и 30 кризисными замещающими семьями Ульяновской области (2017 г. – 14), разработаны индивидуальные планы реабилитации 41 семьи (2017 г – 44), организована медико-психолого-педагогическая реабилитация матери и ребёнка − 413 мероприятий (2017 г – 510), а также специалистами служб организовано 263 консультирования (2017 г – 281) 182 семей (2017 г – 164 семей), испытывающих трудности в воспитании приёмных детей с целью профилактики возвратов детей из замещающих семей.</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Анализируя аналогичный период 2017 года, следует отметить повышение активности семей по обращению в службы за консультативной и иной помощью. Это объясняется качественным взаимодействием органов опеки и попечительства и организаций для детей-сирот и детей, оставшихся без попечения родителей, по информированию граждан о деятельности  консультативных служб поддержки семей и детей.</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2018 году с целью повышения качества работы консультативных служб поддержки семей и детей разработан и направлен для использования в работе  в детские дома и органы опеки и попечительства Алгоритм сопровождения замещающих семей (утверждён распоряжением Министерства здравоохранения, семьи и социального благополучия Ульяновской области от 19.03.2018 № 684-р) (далее – Алгоритм).</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Согласно Алгоритму специалисты консультативных служб оказали помощь замещающим семьям на базовом уровне 252 семьям, на кризисном уровне 19 семьям на экстренном уровне 3-м семьям.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В 2018 году Ассоциация приемных семей и опекунов Ульяновской области вошла в ТОП – 100 лучших региональных проектов Всероссийского проекта «Вектор «Детство-2018», инициированного</w:t>
      </w:r>
      <w:r w:rsidRPr="00457E06">
        <w:rPr>
          <w:rFonts w:ascii="Times New Roman" w:hAnsi="Times New Roman"/>
          <w:sz w:val="28"/>
          <w:szCs w:val="28"/>
        </w:rPr>
        <w:t xml:space="preserve"> </w:t>
      </w:r>
      <w:r w:rsidRPr="00457E06">
        <w:rPr>
          <w:rFonts w:ascii="Times New Roman" w:eastAsia="Times New Roman" w:hAnsi="Times New Roman"/>
          <w:sz w:val="28"/>
          <w:szCs w:val="28"/>
          <w:lang w:eastAsia="ru-RU"/>
        </w:rPr>
        <w:t>Уполномоченным при президенте Российской Федерации по правам ребёнка Кузнецовой А., с проектами «Дорога к дому», «Академия приёмной семьи» по направлению оказание поддержки приемным семьям.</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sz w:val="28"/>
          <w:szCs w:val="28"/>
          <w:lang w:eastAsia="ru-RU"/>
        </w:rPr>
        <w:t xml:space="preserve">В рамках данных проектов Ассоциация оказывает </w:t>
      </w:r>
      <w:r w:rsidRPr="00457E06">
        <w:rPr>
          <w:rFonts w:ascii="Times New Roman" w:eastAsia="Times New Roman" w:hAnsi="Times New Roman"/>
          <w:color w:val="000000"/>
          <w:sz w:val="28"/>
          <w:szCs w:val="28"/>
          <w:lang w:eastAsia="ru-RU"/>
        </w:rPr>
        <w:t xml:space="preserve">консультативную поддержку и  помощь замещающим родителям, испытывающим трудности в воспитании приёмных детей, </w:t>
      </w:r>
      <w:r w:rsidRPr="00457E06">
        <w:rPr>
          <w:rFonts w:ascii="Times New Roman" w:eastAsia="Arial" w:hAnsi="Times New Roman"/>
          <w:sz w:val="28"/>
          <w:szCs w:val="28"/>
          <w:lang w:eastAsia="ar-SA"/>
        </w:rPr>
        <w:t xml:space="preserve">узкими специалистами, </w:t>
      </w:r>
      <w:r w:rsidRPr="00457E06">
        <w:rPr>
          <w:rFonts w:ascii="Times New Roman" w:eastAsia="Times New Roman" w:hAnsi="Times New Roman"/>
          <w:color w:val="000000"/>
          <w:sz w:val="28"/>
          <w:szCs w:val="28"/>
          <w:lang w:eastAsia="ru-RU"/>
        </w:rPr>
        <w:t>а именно клиническим психологом, семейным психологом и юристом.</w:t>
      </w:r>
      <w:r w:rsidRPr="00457E06">
        <w:rPr>
          <w:rFonts w:ascii="Times New Roman" w:eastAsia="Times New Roman" w:hAnsi="Times New Roman"/>
          <w:sz w:val="28"/>
          <w:szCs w:val="28"/>
          <w:lang w:eastAsia="ru-RU"/>
        </w:rPr>
        <w:t xml:space="preserve">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Работа с замещающими семьями «группы риска» (семьи первого года создания,                       и семьи, воспитывающие подростков), кризисными семьями организуется, в том числе                и в рамках агитпоезда «За здоровый образ жизни, здоровую и счастливую  семью». Так за          2018 год организованы 143 площадки с общим охватом 1493 человека во всех муниципальных образованиях Ульяновской области.</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На территории Ульяновской области в 2018 году выявлен 1 факт жестокого обращения с приемным ребенком.</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целях реализации Комплекса мер в 2018 году на территории Ульяновской области проведены следующие мероприятия.</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Специалистами органов опеки и попечительства к проведению плановых и внеплановых проверок условий жизни подопечных в течение года привлекались узкие специалисты: из 3737 детей 1457 детей (39%) обследовались специалистами опеки с участием узких специалистов: 657 (18%) – психологами, 307 (8%) – педагогами, 158(4%) – социальными педагогами, 107 (3%) – врачами-педиатрами, 99 (3%) – сотрудниками внутренних дел, 84 (2%) – юристами, 62 (1,6%) – наркологами, 36 (1%) – представителями следственных органов, 12 (0,3%) – специалистами центра «Семья», 10 (0,3%) – психиатрами, 1 – дефектологом.</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Органами опеки и попечительства в первом и втором полугодии 2018 года проводилась сверка численности детей-сирот и детей, оставшихся без попечения родителей, и их фактическом нахождении в семьях опекунов, попечителей, приёмных родителей. По результатам сверки нахождение детей указанной категории в замещающих семьях подтвердилось.</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В образовательных организациях Ульяновской области в соответствии с Учебно-методическим пособием для педагогов-психологов образовательных организаций г.Ульяновска и Ульяновской области, разработанным Министерством, организована работа по проведению психологического обследования подопечных детей, находящихся на воспитании в семьях, обучающихся в образовательных организациях города и области, на предмет их социально–психологической адаптации и исключения кризисных явлений. Доля подопечных детей, прошедших данное психологическое обследование в 2018 году, составила 74% от общей численности детей-сирот и детей, оставшихся без попечения родителей, проживающих в замещающих семьях. По выявленным у 31 несовершеннолетних (0,8%) проблемам органами опеки и попечительства, педагогами, психологами и другими специалистами проводятся дополнительные мероприятия по их коррекции и устранению.</w:t>
      </w:r>
    </w:p>
    <w:p w:rsidR="000C718D" w:rsidRDefault="000C718D"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Активная разъяснительная работа проводится органами опеки и попечительства с опекунами, приёмными родителями по вопросам усиления контроля за условиями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обязанностей, в соответствии с действующим законодательством.</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Ульяновской области обязанности опекунов (попечителей), приёмных родителей (далее – опекуны) возложены на 2907 граждан. В 2018 году органами опеки и попечительства в каждом муниципальном образовании области проведены собрания с опекунами, индивидуальные беседы, а также мероприятия в рамках областного агитпоезда «За здоровый образ жизни и здоровую счастливую семью». Охват опекунов, участвующих в данных мероприятиях, составил 92%.</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целях повышения родительской компетентности замещающих родителей на базе организаций для детей-сирот и детей, оставшихся без попечения родителей, ежеквартально проводится опекунский всеобуч по вопросам профилактики жестокого обращения с детьми, повышения психолого-педагогической и социально-правовой компетентности замещающих родителей. В 2018 году более 580 замещающих родителей Ульяновской области приняли участие в опекунском всеобуче по вопросам профилактики жестокого обращения с детьми, алкоголизма и табакокурения,  возрастных особенностей подросткового возраста, причин девиантного поведения подростков, признаков суицидальных проявлений у детей и др.</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В рамках координации деятельности органов опеки и попечительства по осуществлению контроля за условиями воспитания и содержания детей-сирот и детей, оставшихся без попечения родителей, воспитывающихся в замещающих семьях, осуществляется мониторинг несовершеннолетних, состоящих на профилактическом учете в ПДН территориальных органов внутренних дел, а также детей, совершивших правонарушения и преступления.</w:t>
      </w:r>
    </w:p>
    <w:p w:rsidR="005F7DAE"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Так, по итогам проведённого за 2018 год мониторинга, на учёте состоят 56 несовершеннолетних, воспитывающихся в замещающих семьях (2017 г. – 66), из них 7 – за употребление спиртных напитков, 2 – за употребление наркотических либо психотропных веществ. 3 детей совершили 3 преступления (2017 г. – 17 детей совершили 16 преступлений), 11 – привлечены к административной ответственности (2017 г. – 21), 16 несовершеннолетних совершили самовольные уходы (2017 г. – 20).</w:t>
      </w:r>
    </w:p>
    <w:p w:rsidR="000C718D" w:rsidRPr="00457E06" w:rsidRDefault="000C718D"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p>
    <w:p w:rsidR="005F7DAE" w:rsidRPr="00F945ED"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r w:rsidRPr="00457E06">
        <w:rPr>
          <w:rFonts w:ascii="Times New Roman" w:eastAsia="Times New Roman" w:hAnsi="Times New Roman"/>
          <w:sz w:val="28"/>
          <w:szCs w:val="28"/>
          <w:lang w:eastAsia="ru-RU"/>
        </w:rPr>
        <w:t xml:space="preserve">С целью профилактики девиантного поведения детей-сирот и детей, оставшихся без попечения родителей, в том числе воспитывающихся в замещающих семьях, </w:t>
      </w:r>
      <w:r w:rsidRPr="00F945ED">
        <w:rPr>
          <w:rFonts w:ascii="Times New Roman" w:eastAsia="Times New Roman" w:hAnsi="Times New Roman"/>
          <w:b/>
          <w:sz w:val="28"/>
          <w:szCs w:val="28"/>
          <w:lang w:eastAsia="ru-RU"/>
        </w:rPr>
        <w:t xml:space="preserve">организованы традиционные социально-значимые мероприятия: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11.02.2018 на базе ОГКУ «Ивановский детский дом имени А. Матросова − Центр патриотического воспитания» состоялась театрализованная военно-историческая игра, посвященная 75-й годовщине Победы в Сталинградской битве. В игре приняли участие команды воспитанников детских домов и постоянные партнеры: учащиеся МОУ филиала школы в с. Ивановка, МОУ ООШ с. Волынщина Кузоватовского района Ульяновской области, СОШ № 10 г. Ульяновска.</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16.02.2018 в ОГКУ Майнский детский дом «Орбита» проведен </w:t>
      </w:r>
      <w:r w:rsidRPr="00457E06">
        <w:rPr>
          <w:rFonts w:ascii="Times New Roman" w:eastAsia="Times New Roman" w:hAnsi="Times New Roman"/>
          <w:sz w:val="28"/>
          <w:szCs w:val="28"/>
          <w:lang w:val="en-US" w:eastAsia="ru-RU"/>
        </w:rPr>
        <w:t>X</w:t>
      </w:r>
      <w:r w:rsidRPr="00457E06">
        <w:rPr>
          <w:rFonts w:ascii="Times New Roman" w:eastAsia="Times New Roman" w:hAnsi="Times New Roman"/>
          <w:sz w:val="28"/>
          <w:szCs w:val="28"/>
          <w:lang w:eastAsia="ru-RU"/>
        </w:rPr>
        <w:t xml:space="preserve"> Областной турнир «Хоккей с мячом» среди воспитанников государственных учреждений для детей-сирот и детей, оставшихся без попечения родителей. Турнир проведён при поддержке Попечителей детского дома − подразделения ОМОН Майнского района, Ульяновского регионального общества «Динамо». Победителями Турнира стали ребята из ОГКУ СКДД «Дом детства». Второе место заняли воспитанники Ульяновского детского дома «Гнёздышко» и третье место - воспитанники Ивановского детского дома им. А.Матросова».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24.02.2018  на территории ОГКУ «Ивановский детский дом им. А.Матросова – Центр патриотического воспитания» состоялся </w:t>
      </w:r>
      <w:r w:rsidRPr="00457E06">
        <w:rPr>
          <w:rFonts w:ascii="Times New Roman" w:eastAsia="Times New Roman" w:hAnsi="Times New Roman"/>
          <w:sz w:val="28"/>
          <w:szCs w:val="28"/>
          <w:lang w:val="en-US" w:eastAsia="ru-RU"/>
        </w:rPr>
        <w:t>III</w:t>
      </w:r>
      <w:r w:rsidRPr="00457E06">
        <w:rPr>
          <w:rFonts w:ascii="Times New Roman" w:eastAsia="Times New Roman" w:hAnsi="Times New Roman"/>
          <w:sz w:val="28"/>
          <w:szCs w:val="28"/>
          <w:lang w:eastAsia="ru-RU"/>
        </w:rPr>
        <w:t> Всероссийский военно-исторический фестиваль, посвящённый памяти Героя Советского Союза А. Матросова «Бессмертный подвиг». Мероприятие было организовано комитетом Ульяновской области по культурному наследию при поддержке Правительства Ульяновской области и регионального отделения «Российское военно-историческое общество». В мероприятии приняли участие 29 военно-исторических клубов и поисковых объединений из Ульяновской, Самарской, Воронежской, Саратовской, Воронежской областей, а также Республики Татарстан. Зрителями и участниками мероприятия стали более 2000 человек. Мероприятие посетил Губернатор Ульяновской области Морозов С.И.</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111111"/>
          <w:sz w:val="28"/>
          <w:szCs w:val="28"/>
          <w:shd w:val="clear" w:color="auto" w:fill="FFFFFF"/>
          <w:lang w:eastAsia="ru-RU"/>
        </w:rPr>
        <w:t xml:space="preserve">27.03.2018 на базе ОГКУ СКДД «Дом детства» проведен  региональный этап игры «Ума палата». В Игре приняли участие воспитанники ОГКУ СКДД «Дом детства», ОГКУ Ульяновский детский дом «Гнёздышко», ОГКУ Детский дом «Соловьиная роща».  </w:t>
      </w:r>
      <w:r w:rsidRPr="00457E06">
        <w:rPr>
          <w:rFonts w:ascii="Times New Roman" w:eastAsia="Times New Roman" w:hAnsi="Times New Roman"/>
          <w:color w:val="000000"/>
          <w:sz w:val="28"/>
          <w:szCs w:val="28"/>
          <w:lang w:eastAsia="ru-RU"/>
        </w:rPr>
        <w:t>Победителем стала команда ОГКУ Детский дом «Соловьиная роща». Второе и третье место заняли команды из детских домов «Гнёздышко» и «Дом детства». Каждый участник был награжден дипломом, медалью, а команды - кубками и памятными сувенирами.</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25.04.2018 – 27.04.2018 состоялся отборочный этап областного фестиваля детского художественного творчества воспитанников 7 областных государственных казённых учреждений для детей - сирот и детей, оставшихся без попечения родителей, Ульяновской области «Храните детские сердца!». Творческими коллективами детских домов была представлена концертная программа по  следующим номинациям: «Художественное слово», «Хореография», «Вокал», «Инструментальное исполнение»,  «Оригинальный жанр».</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Все участники получили дипломы об участии в мероприятии, лучшие номера творческих коллективов были отобраны на Гала-концерт «Храните детские сердца!».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18.05.2018 в рамках проекта Приволжского Федерального округа поддержки детских домов и детей, оставшихся без попечения родителей,  «ВЕРНУТЬ ДЕТСТВО» в ОГАУК «Ульяновский театр юного зрителя» состоялся Гала-концерт областного фестиваля детского художественного творчества воспитанников областных государственных казённых организаций для детей-сирот и детей, оставшихся без попечения родителей, Ульяновской области  «Храните детские сердца!».</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Победителями в номинациях «Хореография» и «Художественное слово» и «Оригинальный жанр» стали воспитанники ОГКУ Детский дом «Соловьиная роща», «Вокал» - воспитаники ОГКУ СКДД «Дом детства».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lastRenderedPageBreak/>
        <w:t>25.05.2018 на базе  ОГКУ «Ивановский детский дом имени А. Матросова – Центр патриотического воспитания» проведён Областной турнир по вело-биатлону «Привет, весна!» среди воспитанников областных государственных казённых учреждений для детей-сирот и детей, оставшихся без попечения родителей. В турнире приняли участие 7 команд, среди которых были воспитанники детских домов и школ. 1 место и 2 место заняли команды воспитанников ОГКУ «Ивановский детский дом им. А.Матросова – Центр патриотического воспитания» и 3 место заняла команда воспитанников ОГКУ Майнский детский дом «Орбита».</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bCs/>
          <w:color w:val="000000"/>
          <w:sz w:val="28"/>
          <w:szCs w:val="28"/>
          <w:lang w:eastAsia="ru-RU"/>
        </w:rPr>
      </w:pPr>
      <w:r w:rsidRPr="00457E06">
        <w:rPr>
          <w:rFonts w:ascii="Times New Roman" w:eastAsia="Times New Roman" w:hAnsi="Times New Roman"/>
          <w:color w:val="000000"/>
          <w:sz w:val="28"/>
          <w:szCs w:val="28"/>
          <w:lang w:eastAsia="ru-RU"/>
        </w:rPr>
        <w:t xml:space="preserve">05.07.2018 при участии ОГКУ Майнского  детского  дома «Орбита» </w:t>
      </w:r>
      <w:r w:rsidRPr="00457E06">
        <w:rPr>
          <w:rFonts w:ascii="Times New Roman" w:eastAsia="Times New Roman" w:hAnsi="Times New Roman"/>
          <w:bCs/>
          <w:color w:val="000000"/>
          <w:sz w:val="28"/>
          <w:szCs w:val="28"/>
          <w:lang w:eastAsia="ru-RU"/>
        </w:rPr>
        <w:t xml:space="preserve">совместно с Министерством физической культуры и спорта Ульяновской области был организован региональный этап спартакиады для воспитанников детских домов «Спортивный Олимп Приволжья» в рамках проекта Приволжского федерального округа «ВЕРНУТЬ ДЕТСТВО». В Спартакиаде приняли участие более 80  воспитанников детских домов в возрасте 13-18 лет. </w:t>
      </w:r>
      <w:r w:rsidRPr="00457E06">
        <w:rPr>
          <w:rFonts w:ascii="Times New Roman" w:eastAsia="Times New Roman" w:hAnsi="Times New Roman"/>
          <w:color w:val="000000"/>
          <w:sz w:val="28"/>
          <w:szCs w:val="28"/>
          <w:lang w:eastAsia="ru-RU"/>
        </w:rPr>
        <w:t>В общекомандном зачете 1 место заняла команда воспитанников Майнского детского дома «Орбита», 2 место – команда Новодольского детского дома «Остров детства», 3 место – команда Ульяновского детского дома «Гнёздышко».</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16.08.2018 традиционно была проведена </w:t>
      </w:r>
      <w:r w:rsidRPr="00457E06">
        <w:rPr>
          <w:rFonts w:ascii="Times New Roman" w:eastAsia="Times New Roman" w:hAnsi="Times New Roman"/>
          <w:color w:val="000000"/>
          <w:sz w:val="28"/>
          <w:szCs w:val="28"/>
          <w:lang w:val="en-US" w:eastAsia="ru-RU"/>
        </w:rPr>
        <w:t>V</w:t>
      </w:r>
      <w:r w:rsidRPr="00457E06">
        <w:rPr>
          <w:rFonts w:ascii="Times New Roman" w:eastAsia="Times New Roman" w:hAnsi="Times New Roman"/>
          <w:color w:val="000000"/>
          <w:sz w:val="28"/>
          <w:szCs w:val="28"/>
          <w:lang w:eastAsia="ru-RU"/>
        </w:rPr>
        <w:t xml:space="preserve"> областная военно-спортивная игра «Зарница», посвященная памяти погибших сотрудников силовых структур РФ Ульяновской области при выполнении служебного долга на Северном Кавказе, на базе детско-оздоровительного лагеря «Артек». Дипломами УМВД России по Ульяновской области награждены за 2 место воспитанники Ивановского детского дома им.А.Матросова, 3 место - Ульяновского детского дома «Гнёздышко». В младшей подгруппе 3 место заняла команда воспитанников ОГКУ СКДД «Дом детства».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28.09.2018 на базе ОГКУ «Ивановский детский дом им. А.Матросова – Центр патриотического воспитания» состоялся Областной турнир по вело-биатлону «Золотая осень» среди воспитанников областных государственных казённых учреждений для детей-сирот и детей, оставшихся без попечения родителей. 1 место заняла команда  воспитанников ОГКУ «Ивановский детский дом им. А.Матросова – Центр патриотического воспитания»; 2 место - команда МОУ Филиал «Зеленорощинская средняя школа»; 3 место - команда МОУ «Охотничьевская средняя школа». В личном зачёте за лучшее прохождение дистанции и стрельбу призовые места заняли воспитанники ОГКУ «Ивановский детский дом им. А.Матросова – Центр патриотического воспитания»: 1 место – Миронов И. и 3 место – Петров Н.; 3 место в стрельбе занял Миронов И.</w:t>
      </w:r>
    </w:p>
    <w:p w:rsidR="005F7DAE" w:rsidRPr="00457E06" w:rsidRDefault="005F7DAE" w:rsidP="00C3474C">
      <w:pPr>
        <w:keepNext/>
        <w:keepLines/>
        <w:shd w:val="clear" w:color="auto" w:fill="FFFFFF" w:themeFill="background1"/>
        <w:spacing w:after="0" w:line="240" w:lineRule="auto"/>
        <w:ind w:right="-249"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19.11.2018 состоялось вручение гранта ОГКУ Ульяновский детский дом «Гнездышко» от представителя розничной сети «Магнит».</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lastRenderedPageBreak/>
        <w:t>07.12.2018 на базе ОГКУ «Ивановский детский дом им. А.Матросова – Центр патриотического воспитания» состоялась VII Областная военно-тактическая игра «Ровесник», посвященная Дню Героев Отечества, среди воспитанников областных государственных казенных учреждений для детей-сирот и детей, оставшихся без попечения родителей. В соревнованиях по настольному теннису первым стал  Болотов И. из Майнского детского дома «Орбита», 2 и 3 место по стрельбе в интерактивном лазерном тире заняли Ушмаров А. и МихеевА. из Детского дома «Соловьиная роща». 2 место заняла команда ОГКУ Ивановского детского  дома им.А.Матросова.</w:t>
      </w:r>
    </w:p>
    <w:p w:rsidR="005F7DAE" w:rsidRPr="00457E06" w:rsidRDefault="005F7DAE" w:rsidP="00C3474C">
      <w:pPr>
        <w:keepNext/>
        <w:keepLines/>
        <w:shd w:val="clear" w:color="auto" w:fill="FFFFFF" w:themeFill="background1"/>
        <w:spacing w:after="0" w:line="240" w:lineRule="auto"/>
        <w:ind w:right="-249"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12.12.2018 в детских домах организованы тематические мероприятия, посвященные дню Конституции Российской Федерации.</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25.12.2018 состоялось поздравление Депутата Государственной Думы Федерального Собрания Российской Федерации Балыхина Г.А. воспитанников ОГКУ СКДД «Дом детства», ОГКУ Ульяновский детский дом «Гнездышко».</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25.12.2018 – 122 воспитанника детского дома, 1273 ребенка из замещающих семей посетили Новогоднюю Губернаторскую ёлку для детей из семей, находящихся в трудной жизненной ситуации, в ОГАУК «Ленинский мемориал».</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25.12.2018 семь воспитанников детских домов посетили Новогоднюю ёлку в г. Москва, организованную  Министерством образования и науки Российской Федерации. На елку отбирались дети – отличники учебы, активные участники проектов и программ. Уже в третий раз воспитанники детских домов принимают участие в данном мероприятии. Делегация Ульяновской области проживала в гостинице «Аквариум». Для детей были организованы: обзорные экскурсии по городу, посещение «Океанариума». Центральное мероприятие - посещение ледового Шоу «Аленький цветочек» во Дворце спорта «Мегаспорт». Все ребята получили сладкие подарки.</w:t>
      </w:r>
    </w:p>
    <w:p w:rsidR="005F7DAE"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26.12.2018 семь воспитанников детских домов  в составе делегации Ульяновской области посетили Общероссийскую Новогоднюю Ёлку в Государственном Кремлевском Дворце. На елку отбирались дети – победители и призеры конкурсов, проводимых в рамках проекта ПФО «ВЕРНУТЬ ДЕТСТВО». Делегация Ульяновской области проживала в гостинице «Измайлово». Для детей были организованы обзорные экскурсии по городу, прогулка по Красной площади. Все ребята получили сладкие подарки.</w:t>
      </w:r>
    </w:p>
    <w:p w:rsidR="00EE50A1" w:rsidRPr="00457E06" w:rsidRDefault="00EE50A1"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p>
    <w:p w:rsidR="005F7DAE" w:rsidRPr="00457E06" w:rsidRDefault="000C718D" w:rsidP="00C3474C">
      <w:pPr>
        <w:keepNext/>
        <w:keepLines/>
        <w:shd w:val="clear" w:color="auto" w:fill="FFFFFF" w:themeFill="background1"/>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r w:rsidR="00EE50A1">
        <w:rPr>
          <w:rFonts w:ascii="Times New Roman" w:eastAsia="Times New Roman" w:hAnsi="Times New Roman"/>
          <w:b/>
          <w:sz w:val="28"/>
          <w:szCs w:val="28"/>
          <w:lang w:eastAsia="ru-RU"/>
        </w:rPr>
        <w:t>М</w:t>
      </w:r>
      <w:r w:rsidR="005F7DAE" w:rsidRPr="00457E06">
        <w:rPr>
          <w:rFonts w:ascii="Times New Roman" w:eastAsia="Times New Roman" w:hAnsi="Times New Roman"/>
          <w:b/>
          <w:sz w:val="28"/>
          <w:szCs w:val="28"/>
          <w:lang w:eastAsia="ru-RU"/>
        </w:rPr>
        <w:t>ер</w:t>
      </w:r>
      <w:r w:rsidR="00EE50A1">
        <w:rPr>
          <w:rFonts w:ascii="Times New Roman" w:eastAsia="Times New Roman" w:hAnsi="Times New Roman"/>
          <w:b/>
          <w:sz w:val="28"/>
          <w:szCs w:val="28"/>
          <w:lang w:eastAsia="ru-RU"/>
        </w:rPr>
        <w:t>ы</w:t>
      </w:r>
      <w:r w:rsidR="005F7DAE" w:rsidRPr="00457E06">
        <w:rPr>
          <w:rFonts w:ascii="Times New Roman" w:eastAsia="Times New Roman" w:hAnsi="Times New Roman"/>
          <w:b/>
          <w:sz w:val="28"/>
          <w:szCs w:val="28"/>
          <w:lang w:eastAsia="ru-RU"/>
        </w:rPr>
        <w:t xml:space="preserve"> социальной поддержки детей-сирот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shd w:val="clear" w:color="auto" w:fill="FFFFFF"/>
          <w:lang w:eastAsia="ru-RU"/>
        </w:rPr>
      </w:pPr>
      <w:r w:rsidRPr="00457E06">
        <w:rPr>
          <w:rFonts w:ascii="Times New Roman" w:eastAsia="Times New Roman" w:hAnsi="Times New Roman"/>
          <w:color w:val="000000"/>
          <w:sz w:val="28"/>
          <w:szCs w:val="28"/>
          <w:shd w:val="clear" w:color="auto" w:fill="FFFFFF"/>
          <w:lang w:eastAsia="ru-RU"/>
        </w:rPr>
        <w:lastRenderedPageBreak/>
        <w:t xml:space="preserve">На Отдел возложены государственные полномочия по назначению и выплате единовременного пособия при всех формах передачи детей, лишённых родительского попечения, в семью. Выплаты единовременного пособия усыновителям, опекунам (попечителям), приёмным родителям в размере 16350,33руб. и 16759,09 рублей в 2018 году произведены на 26 детей, относящихся к категории детей-сирот и детей, оставшихся без попечения родителей, переданных в семьи граждан, а также произведена выплата </w:t>
      </w:r>
      <w:r w:rsidRPr="00457E06">
        <w:rPr>
          <w:rFonts w:ascii="Times New Roman" w:eastAsia="Times New Roman" w:hAnsi="Times New Roman"/>
          <w:color w:val="000000"/>
          <w:sz w:val="28"/>
          <w:szCs w:val="28"/>
          <w:shd w:val="clear" w:color="auto" w:fill="FFFFFF"/>
          <w:lang w:eastAsia="ru-RU"/>
        </w:rPr>
        <w:br/>
        <w:t xml:space="preserve">на 3 усыновлённых детей в размере 124929,83 рублей и на 8 усыновлённых детей в размере 128053,08 рублей. </w:t>
      </w:r>
    </w:p>
    <w:p w:rsidR="005F7DAE"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shd w:val="clear" w:color="auto" w:fill="FFFFFF"/>
          <w:lang w:eastAsia="ru-RU"/>
        </w:rPr>
      </w:pPr>
      <w:r w:rsidRPr="00457E06">
        <w:rPr>
          <w:rFonts w:ascii="Times New Roman" w:eastAsia="Times New Roman" w:hAnsi="Times New Roman"/>
          <w:color w:val="000000"/>
          <w:sz w:val="28"/>
          <w:szCs w:val="28"/>
          <w:shd w:val="clear" w:color="auto" w:fill="FFFFFF"/>
          <w:lang w:eastAsia="ru-RU"/>
        </w:rPr>
        <w:t>В соответствии с региональным законодательством выплата единовременного пособия в размере 100 тыс. руб. назначена на 29 усыновлённых детей.</w:t>
      </w:r>
    </w:p>
    <w:p w:rsidR="000C718D" w:rsidRPr="00457E06" w:rsidRDefault="000C718D"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shd w:val="clear" w:color="auto" w:fill="FFFFFF"/>
          <w:lang w:eastAsia="ru-RU"/>
        </w:rPr>
      </w:pPr>
    </w:p>
    <w:p w:rsidR="005F7DAE" w:rsidRPr="00457E06" w:rsidRDefault="000C718D" w:rsidP="00C3474C">
      <w:pPr>
        <w:keepNext/>
        <w:keepLines/>
        <w:shd w:val="clear" w:color="auto" w:fill="FFFFFF" w:themeFill="background1"/>
        <w:spacing w:after="0" w:line="240" w:lineRule="atLeast"/>
        <w:ind w:firstLine="567"/>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3.4.</w:t>
      </w:r>
      <w:r w:rsidR="005F7DAE" w:rsidRPr="00457E06">
        <w:rPr>
          <w:rFonts w:ascii="Times New Roman" w:eastAsia="Times New Roman" w:hAnsi="Times New Roman"/>
          <w:b/>
          <w:sz w:val="28"/>
          <w:szCs w:val="28"/>
          <w:lang w:eastAsia="ru-RU"/>
        </w:rPr>
        <w:t>Устройство детей-сирот в детские дома Ульяновской области является наименее приоритетной формой устройства.</w:t>
      </w:r>
      <w:r w:rsidR="005F7DAE" w:rsidRPr="00457E06">
        <w:rPr>
          <w:rFonts w:ascii="Times New Roman" w:eastAsia="Times New Roman" w:hAnsi="Times New Roman"/>
          <w:sz w:val="28"/>
          <w:szCs w:val="28"/>
          <w:lang w:eastAsia="ru-RU"/>
        </w:rPr>
        <w:t xml:space="preserve">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В ведомстве Отдела находятся 7 организаций для детей-сирот и детей, оставшихся без попечения родителей, детских домов.</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За отчётный период 198 несовершеннолетних устроены в организации для детей-сирот и детей, оставшихся без попечения родителей, из них: 128 </w:t>
      </w:r>
      <w:r w:rsidRPr="00457E06">
        <w:rPr>
          <w:rFonts w:ascii="Times New Roman" w:eastAsia="Times New Roman" w:hAnsi="Times New Roman"/>
          <w:color w:val="000000"/>
          <w:sz w:val="28"/>
          <w:szCs w:val="28"/>
          <w:lang w:eastAsia="ru-RU"/>
        </w:rPr>
        <w:t>–</w:t>
      </w:r>
      <w:r w:rsidRPr="00457E06">
        <w:rPr>
          <w:rFonts w:ascii="Times New Roman" w:eastAsia="Times New Roman" w:hAnsi="Times New Roman"/>
          <w:sz w:val="28"/>
          <w:szCs w:val="28"/>
          <w:lang w:eastAsia="ru-RU"/>
        </w:rPr>
        <w:t xml:space="preserve"> в организацию для детей - сирот и детей, оставшихся, под надзор, 70 </w:t>
      </w:r>
      <w:r w:rsidRPr="00457E06">
        <w:rPr>
          <w:rFonts w:ascii="Times New Roman" w:eastAsia="Times New Roman" w:hAnsi="Times New Roman"/>
          <w:color w:val="000000"/>
          <w:sz w:val="28"/>
          <w:szCs w:val="28"/>
          <w:lang w:eastAsia="ru-RU"/>
        </w:rPr>
        <w:t>–</w:t>
      </w:r>
      <w:r w:rsidRPr="00457E06">
        <w:rPr>
          <w:rFonts w:ascii="Times New Roman" w:eastAsia="Times New Roman" w:hAnsi="Times New Roman"/>
          <w:sz w:val="28"/>
          <w:szCs w:val="28"/>
          <w:lang w:eastAsia="ru-RU"/>
        </w:rPr>
        <w:t xml:space="preserve"> временно по заявлению родителей (законных представителей).</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По состоянию на 31.12.2018 в детских домах находилось 316 воспитанников (45 детей-сирот, 243 детей, оставшихся без попечения родителей, 18 детей по заявлению родителей о временном помещении в организацию для детей-сирот, 10 лиц из числа детей-сирот и детей, оставшихся без попечения родителей), из них: в возрасте до 11 лет – 100 человек (</w:t>
      </w:r>
      <w:r w:rsidRPr="00457E06">
        <w:rPr>
          <w:rFonts w:ascii="Times New Roman" w:eastAsia="Times New Roman" w:hAnsi="Times New Roman"/>
          <w:sz w:val="28"/>
          <w:szCs w:val="28"/>
          <w:lang w:eastAsia="ru-RU"/>
        </w:rPr>
        <w:t>32</w:t>
      </w:r>
      <w:r w:rsidRPr="00457E06">
        <w:rPr>
          <w:rFonts w:ascii="Times New Roman" w:eastAsia="Times New Roman" w:hAnsi="Times New Roman"/>
          <w:color w:val="000000"/>
          <w:sz w:val="28"/>
          <w:szCs w:val="28"/>
          <w:lang w:eastAsia="ru-RU"/>
        </w:rPr>
        <w:t xml:space="preserve">%), в возрасте от 11 до 14 лет – 72 человек (23%), в возрасте от 14 до 18 лет – 134 человек (42%), старше 18 лет – 10 человек (3%); количество мальчиков – 197 (62%), количество девочек – 119 (38%).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Из приведенных цифр следует, что 65% воспитанников в учреждениях подросткового возраста и доля мальчиков составляет 62% от общего количества воспитанников.</w:t>
      </w:r>
    </w:p>
    <w:p w:rsidR="005F7DAE"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В целом количество воспитанников в детских домах снизилось по сравнению с АППГ на 10% (2017 </w:t>
      </w:r>
      <w:r w:rsidRPr="00457E06">
        <w:rPr>
          <w:rFonts w:ascii="Times New Roman" w:eastAsia="Times New Roman" w:hAnsi="Times New Roman"/>
          <w:bCs/>
          <w:color w:val="000000"/>
          <w:sz w:val="28"/>
          <w:szCs w:val="28"/>
          <w:lang w:eastAsia="ru-RU"/>
        </w:rPr>
        <w:t>–</w:t>
      </w:r>
      <w:r w:rsidRPr="00457E06">
        <w:rPr>
          <w:rFonts w:ascii="Times New Roman" w:eastAsia="Times New Roman" w:hAnsi="Times New Roman"/>
          <w:color w:val="000000"/>
          <w:sz w:val="28"/>
          <w:szCs w:val="28"/>
          <w:lang w:eastAsia="ru-RU"/>
        </w:rPr>
        <w:t xml:space="preserve"> 350 воспитанников). </w:t>
      </w:r>
    </w:p>
    <w:p w:rsidR="000C718D" w:rsidRPr="00457E06" w:rsidRDefault="000C718D"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p>
    <w:p w:rsidR="005F7DAE" w:rsidRPr="00457E06" w:rsidRDefault="000C718D" w:rsidP="00C3474C">
      <w:pPr>
        <w:keepNext/>
        <w:keepLines/>
        <w:shd w:val="clear" w:color="auto" w:fill="FFFFFF" w:themeFill="background1"/>
        <w:spacing w:after="0" w:line="240" w:lineRule="auto"/>
        <w:ind w:firstLine="567"/>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3.5.</w:t>
      </w:r>
      <w:r w:rsidR="005F7DAE" w:rsidRPr="00457E06">
        <w:rPr>
          <w:rFonts w:ascii="Times New Roman" w:eastAsia="Times New Roman" w:hAnsi="Times New Roman"/>
          <w:b/>
          <w:color w:val="000000"/>
          <w:sz w:val="28"/>
          <w:szCs w:val="28"/>
          <w:lang w:eastAsia="ru-RU"/>
        </w:rPr>
        <w:t>Организация отдыха и оздоровления детей-сирот и детей, оставшихся без попечения родителей, является неотъемлемой частью социальной политики в части занятости детей и подростков.</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lastRenderedPageBreak/>
        <w:t>Согласно Закону Ульяновской области от 05.04.2012 №43-ЗО  «Об организации и обеспечении отдыха и оздоровления детей в Ульяновской области» полномочия по оздоровлению детей возложены на Министерство образования и науки Ульяновской области.</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летнюю оздоровительную кампанию на базе загородных оздоровительных лагерей Ульяновской области оздоровились и отдохнули 270 воспитанников, в возрасте от 7 до 18 лет включительно, что составляет 91 % от общего числа воспитанников в возрасте от 7 до 18 лет.</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Кроме того, с 22.05.2018 по 15.07.2018 четыре воспитанника ОГКУ Детский дом «Соловьиная роща» оздоровились в Российском санаторно-реабилитационном центре для детей-сирот и детей, оставшихся без попечения родителей», г. Евпатории.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За счёт внебюджетных средств в оздоровительных учреждениях, как Ульяновской области, так и других регионов Российской Федерации, оздоровились 33 воспитанника, из них: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shd w:val="clear" w:color="auto" w:fill="FFFFFF"/>
          <w:lang w:eastAsia="ru-RU"/>
        </w:rPr>
      </w:pPr>
      <w:r w:rsidRPr="00457E06">
        <w:rPr>
          <w:rFonts w:ascii="Times New Roman" w:eastAsia="Times New Roman" w:hAnsi="Times New Roman"/>
          <w:color w:val="000000"/>
          <w:sz w:val="28"/>
          <w:szCs w:val="28"/>
          <w:lang w:eastAsia="ru-RU"/>
        </w:rPr>
        <w:t xml:space="preserve">в детском образовательно-оздоровительном центре им. Деева отдохнули 5 воспитанников Детского дома «Соловьиная роща» и </w:t>
      </w:r>
      <w:r w:rsidRPr="00457E06">
        <w:rPr>
          <w:rFonts w:ascii="Times New Roman" w:eastAsia="Times New Roman" w:hAnsi="Times New Roman"/>
          <w:sz w:val="28"/>
          <w:szCs w:val="28"/>
          <w:lang w:eastAsia="ru-RU"/>
        </w:rPr>
        <w:t>3 воспитанника Детского дома «Дом детства»;</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санатории «Сергиевские Минеральные воды» Самарской области  оздоровились 25 воспитанников Димитровградского детского дома «ПЛАНЕТА».</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Также 3 воспитанника с 5 сентября 2018 года находятся в Российском санаторно-реабилитационном центре для детей-сирот и детей, оставшихся без попечения родителей,    г. Евпатории.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В рамках военно-патриотического общественного движения</w:t>
      </w:r>
      <w:r w:rsidRPr="00457E06">
        <w:rPr>
          <w:rFonts w:ascii="Times New Roman" w:eastAsia="Times New Roman" w:hAnsi="Times New Roman"/>
          <w:b/>
          <w:color w:val="000000"/>
          <w:sz w:val="28"/>
          <w:szCs w:val="28"/>
          <w:lang w:eastAsia="ru-RU"/>
        </w:rPr>
        <w:t xml:space="preserve"> </w:t>
      </w:r>
      <w:r w:rsidRPr="00457E06">
        <w:rPr>
          <w:rFonts w:ascii="Times New Roman" w:eastAsia="Times New Roman" w:hAnsi="Times New Roman"/>
          <w:color w:val="000000"/>
          <w:sz w:val="28"/>
          <w:szCs w:val="28"/>
          <w:lang w:eastAsia="ru-RU"/>
        </w:rPr>
        <w:t>«ЮНАРМИЯ»:</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1 воспитанница ОГКУ Ульяновский детский дом «Гнёздышко» приняла участие в тематической дополнительной общеразвивающей программе «Военно-спортивная смена «Юнармеец» в ФГБОУ ВДЦ «Орленок» (25.04 - 18.05.2018);</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2 воспитанницы ОГКУ Ульяновский детский дом «Гнёздышко» приняли участие в военно-исторической смене «Музейное дело» «Вперед в прошлое» в ФГБОУ МДЦ «Артек» (27.05 - 17.06.2018).</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3 воспитанницы ОГКУ Ульяновский детский дом «Гнёздышко»  и 1 воспитанник Ивановского детского дома с 10.11 – 31.11.2018 приняли участие в профильной смене «Школа будущих командиров» в ФГБОУ «Международный детский центр «Артек», детский лагерь «Речной».</w:t>
      </w:r>
    </w:p>
    <w:p w:rsidR="000C718D" w:rsidRDefault="000C718D"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b/>
          <w:color w:val="000000"/>
          <w:sz w:val="28"/>
          <w:szCs w:val="28"/>
          <w:lang w:eastAsia="ru-RU"/>
        </w:rPr>
      </w:pPr>
      <w:r w:rsidRPr="00457E06">
        <w:rPr>
          <w:rFonts w:ascii="Times New Roman" w:eastAsia="Times New Roman" w:hAnsi="Times New Roman"/>
          <w:color w:val="000000"/>
          <w:sz w:val="28"/>
          <w:szCs w:val="28"/>
          <w:lang w:eastAsia="ru-RU"/>
        </w:rPr>
        <w:t xml:space="preserve"> </w:t>
      </w:r>
      <w:r w:rsidR="000C718D">
        <w:rPr>
          <w:rFonts w:ascii="Times New Roman" w:eastAsia="Times New Roman" w:hAnsi="Times New Roman"/>
          <w:b/>
          <w:color w:val="000000"/>
          <w:sz w:val="28"/>
          <w:szCs w:val="28"/>
          <w:lang w:eastAsia="ru-RU"/>
        </w:rPr>
        <w:t>3.6.</w:t>
      </w:r>
      <w:r w:rsidRPr="00457E06">
        <w:rPr>
          <w:rFonts w:ascii="Times New Roman" w:eastAsia="Times New Roman" w:hAnsi="Times New Roman"/>
          <w:b/>
          <w:color w:val="000000"/>
          <w:sz w:val="28"/>
          <w:szCs w:val="28"/>
          <w:lang w:eastAsia="ru-RU"/>
        </w:rPr>
        <w:t xml:space="preserve"> </w:t>
      </w:r>
      <w:r w:rsidR="000C718D">
        <w:rPr>
          <w:rFonts w:ascii="Times New Roman" w:eastAsia="Times New Roman" w:hAnsi="Times New Roman"/>
          <w:b/>
          <w:color w:val="000000"/>
          <w:sz w:val="28"/>
          <w:szCs w:val="28"/>
          <w:lang w:eastAsia="ru-RU"/>
        </w:rPr>
        <w:t>М</w:t>
      </w:r>
      <w:r w:rsidRPr="00457E06">
        <w:rPr>
          <w:rFonts w:ascii="Times New Roman" w:eastAsia="Times New Roman" w:hAnsi="Times New Roman"/>
          <w:b/>
          <w:color w:val="000000"/>
          <w:sz w:val="28"/>
          <w:szCs w:val="28"/>
          <w:lang w:eastAsia="ru-RU"/>
        </w:rPr>
        <w:t>ониторинг проведения диспансеризации воспитанников детских домов.</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lastRenderedPageBreak/>
        <w:t xml:space="preserve">Диспансеризация проводится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в соответствии со сроками. </w:t>
      </w:r>
    </w:p>
    <w:p w:rsidR="005F7DAE" w:rsidRPr="00457E06"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В детских домах количество воспитанников с ограниченными возможностями здоровья увеличилось с 235 человек (65%) в 4 квартале 2017 года до 213 человек (72%) в  отчётном периоде. Среди воспитанников – 53 инвалидов, из них: 51 ребёнок-инвалид из числа детей-сирот и детей, оставшихся без попечения родителей. </w:t>
      </w:r>
    </w:p>
    <w:p w:rsidR="005F7DAE" w:rsidRDefault="005F7DAE"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Количество воспитанников, находящихся в детских домах и подлежащих диспансеризации, составило 336 человек, за период 2018 года 310 воспитанников прошли диспансеризацию, 26 воспитанников из числа вновь поступивших прошли медицинское обследование при поступлении в учреждение. </w:t>
      </w:r>
    </w:p>
    <w:p w:rsidR="000C718D" w:rsidRDefault="000C718D" w:rsidP="00C3474C">
      <w:pPr>
        <w:keepNext/>
        <w:keepLines/>
        <w:shd w:val="clear" w:color="auto" w:fill="FFFFFF" w:themeFill="background1"/>
        <w:spacing w:after="0" w:line="240" w:lineRule="auto"/>
        <w:ind w:firstLine="567"/>
        <w:contextualSpacing/>
        <w:jc w:val="both"/>
        <w:rPr>
          <w:rFonts w:ascii="Times New Roman" w:eastAsia="Times New Roman" w:hAnsi="Times New Roman"/>
          <w:color w:val="000000"/>
          <w:sz w:val="28"/>
          <w:szCs w:val="28"/>
          <w:lang w:eastAsia="ru-RU"/>
        </w:rPr>
      </w:pPr>
    </w:p>
    <w:p w:rsidR="005F7DAE" w:rsidRPr="00457E06" w:rsidRDefault="000C718D" w:rsidP="00C3474C">
      <w:pPr>
        <w:keepNext/>
        <w:keepLines/>
        <w:shd w:val="clear" w:color="auto" w:fill="FFFFFF" w:themeFill="background1"/>
        <w:spacing w:after="0" w:line="240" w:lineRule="auto"/>
        <w:ind w:firstLine="567"/>
        <w:contextualSpacing/>
        <w:jc w:val="both"/>
        <w:rPr>
          <w:rFonts w:ascii="Times New Roman" w:eastAsia="Times New Roman" w:hAnsi="Times New Roman"/>
          <w:b/>
          <w:sz w:val="28"/>
          <w:szCs w:val="28"/>
          <w:lang w:eastAsia="ru-RU"/>
        </w:rPr>
      </w:pPr>
      <w:r w:rsidRPr="000C718D">
        <w:rPr>
          <w:rFonts w:ascii="Times New Roman" w:eastAsia="Times New Roman" w:hAnsi="Times New Roman"/>
          <w:b/>
          <w:color w:val="000000"/>
          <w:sz w:val="28"/>
          <w:szCs w:val="28"/>
          <w:lang w:eastAsia="ru-RU"/>
        </w:rPr>
        <w:t>3.7. Р</w:t>
      </w:r>
      <w:r w:rsidR="005F7DAE" w:rsidRPr="000C718D">
        <w:rPr>
          <w:rFonts w:ascii="Times New Roman" w:eastAsia="Times New Roman" w:hAnsi="Times New Roman"/>
          <w:b/>
          <w:sz w:val="28"/>
          <w:szCs w:val="28"/>
          <w:lang w:eastAsia="ru-RU"/>
        </w:rPr>
        <w:t>азвитие</w:t>
      </w:r>
      <w:r w:rsidR="005F7DAE" w:rsidRPr="00457E06">
        <w:rPr>
          <w:rFonts w:ascii="Times New Roman" w:eastAsia="Times New Roman" w:hAnsi="Times New Roman"/>
          <w:b/>
          <w:sz w:val="28"/>
          <w:szCs w:val="28"/>
          <w:lang w:eastAsia="ru-RU"/>
        </w:rPr>
        <w:t xml:space="preserve"> материальной базы, создание комфортных условий в организациях для детей-сирот и детей, оставшихся без попечения родителей.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рамках деятельности Попечительских советов организаций для детей-сирот и детей, оставшихся без попечения родителей, за 12 месяцев 2018 года оказана материальная помощь в объеме 450,99 тыс. руб., спонсорская помощь от благотворителей в размере 7 млн. 198 тыс. 172 руб., средства гранта Фонда поддержки детей, находящихся в трудной жизненной ситуации в размере 4 млн. 110 тыс. 34 руб.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 На средства благотворителей приобретен мягкий инвентарь в ОГКУ Детский дом «ПЛАНЕТА» на сумму 35,73 тыс. руб., ОГКУ СКДД «Дом детства» – на сумму 20 тыс. руб., ОГКУ Майнский детский дом «Орбита» – на сумму 174,7 тыс. руб., ОГКУ «Ивановский детский дом им. А. Матросова – Центр патриотического воспитания» – на сумму 135,95 тыс. руб., ОГКУ Детский дом «Соловьиная роща» – на сумму 29,2 тыс. руб., ОГКУ Новодольский детский дом «Остров детства» – на сумму 58,5 тыс. руб., ОГКУ Ульяновский детский дом «Гнёздышко» –  на сумму 113,52 тыс. руб.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Приобрели  автотранспорт в ОГКУ Детский дом «Соловьиная роща» – на сумму 607,90 тыс. руб., в ОГКУ СКДД «Дом детства» –  550,00 тыс. руб.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Приобрели оргтехнику ОГКУ «Ивановский детский дом им. А. Матросова – Центр патриотического воспитания» на сумму 73,64 тыс. руб., ОГКУ СКДД «Дом детства» – 121,90 тыс. руб., ОГКУ Майнский детский дом «Орбита» – на сумму 114,95 тыс. руб., ОГКУ Ульяновский детский дом «Гнёздышко» - на сумму 131,2 тыс. руб.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Мебель приобретена в ОГКУ СКДД «Дом детства» на сумму 107,80 тыс. руб., ОГКУ Детский дом «ПЛАНЕТА» – 82,28 тыс. руб., ОГКУ Майнский детский дом «Орбита» – на сумму 194,80 тыс. руб., ОГКУ Ульяновский детский дом «Гнёздышко» - на сумму 108,09 тыс. руб., ОГКУ Детский дом «Соловьиная роща» – на сумму  205,46 тыс. руб.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Медикаменты приобрели в ОГКУ СКДД «Дом детства» на сумму 360,00 тыс. руб.,    ОГКУ Детский дом «ПЛАНЕТА» на сумму 4,46 тыс. руб., ОГКУ Ульяновский детский дом «Гнёздышко» –  на сумму 2,19 тыс. руб., ОГКУ Майнский детский дом «Орбита» – на сумму 1 тыс. руб.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В соответствии с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происходит реформирование организаций, для детей-сирот и детей, оставшихся без попечения родителей.</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color w:val="000000"/>
          <w:sz w:val="28"/>
          <w:szCs w:val="28"/>
          <w:lang w:eastAsia="ru-RU"/>
        </w:rPr>
        <w:t>Два детских дома ОГКУ СКДД «Дом детства» и ОГКУ Детский дом «Соловьиная роща» организованы по семейному типу, в остальных детских домах созданы условия, приближенные к семейным.</w:t>
      </w:r>
      <w:r w:rsidRPr="00457E06">
        <w:rPr>
          <w:rFonts w:ascii="Times New Roman" w:eastAsia="Times New Roman" w:hAnsi="Times New Roman"/>
          <w:sz w:val="28"/>
          <w:szCs w:val="28"/>
          <w:lang w:eastAsia="ru-RU"/>
        </w:rPr>
        <w:t xml:space="preserve"> В детском доме «Дом детства» осуществляется приём детей от рождения. </w:t>
      </w:r>
    </w:p>
    <w:p w:rsidR="000C718D" w:rsidRDefault="000C718D" w:rsidP="00C3474C">
      <w:pPr>
        <w:keepNext/>
        <w:keepLines/>
        <w:shd w:val="clear" w:color="auto" w:fill="FFFFFF" w:themeFill="background1"/>
        <w:spacing w:after="0" w:line="240" w:lineRule="atLeast"/>
        <w:ind w:firstLine="567"/>
        <w:contextualSpacing/>
        <w:jc w:val="both"/>
        <w:rPr>
          <w:rFonts w:ascii="Times New Roman" w:eastAsia="Times New Roman" w:hAnsi="Times New Roman"/>
          <w:b/>
          <w:sz w:val="28"/>
          <w:szCs w:val="28"/>
          <w:lang w:eastAsia="ru-RU"/>
        </w:rPr>
      </w:pPr>
    </w:p>
    <w:p w:rsidR="005F7DAE" w:rsidRPr="00457E06" w:rsidRDefault="000C718D"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F945ED">
        <w:rPr>
          <w:rFonts w:ascii="Times New Roman" w:eastAsia="Times New Roman" w:hAnsi="Times New Roman"/>
          <w:b/>
          <w:sz w:val="28"/>
          <w:szCs w:val="28"/>
          <w:lang w:eastAsia="ru-RU"/>
        </w:rPr>
        <w:t>8</w:t>
      </w:r>
      <w:r>
        <w:rPr>
          <w:rFonts w:ascii="Times New Roman" w:eastAsia="Times New Roman" w:hAnsi="Times New Roman"/>
          <w:b/>
          <w:sz w:val="28"/>
          <w:szCs w:val="28"/>
          <w:lang w:eastAsia="ru-RU"/>
        </w:rPr>
        <w:t>.</w:t>
      </w:r>
      <w:r w:rsidR="005F7DAE" w:rsidRPr="00457E06">
        <w:rPr>
          <w:rFonts w:ascii="Times New Roman" w:eastAsia="Times New Roman" w:hAnsi="Times New Roman"/>
          <w:b/>
          <w:sz w:val="28"/>
          <w:szCs w:val="28"/>
          <w:lang w:eastAsia="ru-RU"/>
        </w:rPr>
        <w:t>Профилактика безнадзорности и правонарушений детей-сирот и детей, оставшихся без попечения родителей, воспитанников детских домов.</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По итогам 2018 года на профилактическом учёте в органах внутренних дел состоят 13 воспитанников детских домов (2017 г. </w:t>
      </w:r>
      <w:r w:rsidRPr="00457E06">
        <w:rPr>
          <w:rFonts w:ascii="Times New Roman" w:hAnsi="Times New Roman"/>
          <w:bCs/>
          <w:sz w:val="28"/>
          <w:szCs w:val="28"/>
          <w:lang w:eastAsia="ru-RU"/>
        </w:rPr>
        <w:t>–</w:t>
      </w:r>
      <w:r w:rsidRPr="00457E06">
        <w:rPr>
          <w:rFonts w:ascii="Times New Roman" w:eastAsia="Times New Roman" w:hAnsi="Times New Roman"/>
          <w:sz w:val="28"/>
          <w:szCs w:val="28"/>
          <w:lang w:eastAsia="ru-RU"/>
        </w:rPr>
        <w:t xml:space="preserve"> 8).</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За 2018 год 2 несовершеннолетних привлечены к ответственности за совершение 1 преступления; совершено 2 общественно-опасных деяния до достижения возраста, с которого наступает уголовная ответственность.</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Возросло количество административных правонарушений с 0 за 2017 год до 5 за 2018 год. </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На 31.12.2018 на внутреннем учёте в подведомственных учреждениях состоят 13 воспитанников (2017 г. </w:t>
      </w:r>
      <w:r w:rsidRPr="00457E06">
        <w:rPr>
          <w:rFonts w:ascii="Times New Roman" w:hAnsi="Times New Roman"/>
          <w:bCs/>
          <w:sz w:val="28"/>
          <w:szCs w:val="28"/>
          <w:lang w:eastAsia="ru-RU"/>
        </w:rPr>
        <w:t>–</w:t>
      </w:r>
      <w:r w:rsidRPr="00457E06">
        <w:rPr>
          <w:rFonts w:ascii="Times New Roman" w:eastAsia="Times New Roman" w:hAnsi="Times New Roman"/>
          <w:sz w:val="28"/>
          <w:szCs w:val="28"/>
          <w:lang w:eastAsia="ru-RU"/>
        </w:rPr>
        <w:t xml:space="preserve"> 14).</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6 несовершеннолетних из 2 детских домов (</w:t>
      </w:r>
      <w:r w:rsidRPr="00457E06">
        <w:rPr>
          <w:rFonts w:ascii="Times New Roman" w:eastAsia="Times New Roman" w:hAnsi="Times New Roman"/>
          <w:iCs/>
          <w:sz w:val="28"/>
          <w:szCs w:val="28"/>
          <w:lang w:eastAsia="ru-RU"/>
        </w:rPr>
        <w:t>Ивановский детский дом им. А.Матросова, Ульяновский детский дом «Гнёздышко»)</w:t>
      </w:r>
      <w:r w:rsidRPr="00457E06">
        <w:rPr>
          <w:rFonts w:ascii="Times New Roman" w:eastAsia="Times New Roman" w:hAnsi="Times New Roman"/>
          <w:sz w:val="28"/>
          <w:szCs w:val="28"/>
          <w:lang w:eastAsia="ru-RU"/>
        </w:rPr>
        <w:t xml:space="preserve"> состоят на диспансерном учете у врача-нарколога в связи с употреблением психоактивных веществ и алкоголя.</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Каждый случай, произошедший с несовершеннолетним, является предметом служебной проверки, проводимой внутри учреждения и Министерством здравоохранения семьи и социального благополучия Ульяновской области.</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Кроме этого организованы межведомственные проверки учреждений,</w:t>
      </w:r>
      <w:r w:rsidR="00F945ED">
        <w:rPr>
          <w:rFonts w:ascii="Times New Roman" w:eastAsia="Times New Roman" w:hAnsi="Times New Roman"/>
          <w:iCs/>
          <w:sz w:val="28"/>
          <w:szCs w:val="28"/>
          <w:lang w:eastAsia="ru-RU"/>
        </w:rPr>
        <w:t xml:space="preserve"> </w:t>
      </w:r>
      <w:r w:rsidRPr="00457E06">
        <w:rPr>
          <w:rFonts w:ascii="Times New Roman" w:eastAsia="Times New Roman" w:hAnsi="Times New Roman"/>
          <w:iCs/>
          <w:sz w:val="28"/>
          <w:szCs w:val="28"/>
          <w:lang w:eastAsia="ru-RU"/>
        </w:rPr>
        <w:t>выезды с Уполномоченным по правам ребёнка в Ульяновской области.</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lastRenderedPageBreak/>
        <w:t> По итогам 2018 года увеличилось число самовольных уходов воспитанников детских домов. Так, за 2018 год 14 воспитанников совершили 35 самовольных уходов из детского дома (2017 год 8 воспитанников совершили 11 самовольных уходов).</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Самовольные уходы совершили воспитанники следующих учреждений:</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- 4 несовершеннолетних – 19 уходов, Новодольский детский дом «Остров детства»;</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- 4 несовершеннолетних – 5 уходов, Ивановский детский дом им. А.Матросова;</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- 1 несовершеннолетний – 1 уход, Детский дом «Соловьиная роща»;</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- 1 несовершеннолетний – 1 уход, СКДД «Дом детства»;</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- 1 несовершеннолетний – 1 уход, Димитровградский детскиий дом «ПЛАНЕТА»;</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- 3 несовершеннолетних – 8 уходов, Ульяновский детский дом «Гнёздышко».</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Анализ самовольных уходов воспитанников детских домов за 2018 год показал, что </w:t>
      </w:r>
      <w:r w:rsidRPr="00457E06">
        <w:rPr>
          <w:rFonts w:ascii="Times New Roman" w:eastAsia="Times New Roman" w:hAnsi="Times New Roman"/>
          <w:iCs/>
          <w:sz w:val="28"/>
          <w:szCs w:val="28"/>
          <w:lang w:eastAsia="ru-RU"/>
        </w:rPr>
        <w:t xml:space="preserve">все самовольные уходы совершены воспитанниками в возрасте 14 лет и старше, 71% состоят на учете в ПДН, 50% состоят на диспансерном наблюдении в </w:t>
      </w:r>
      <w:r w:rsidRPr="00457E06">
        <w:rPr>
          <w:rFonts w:ascii="Times New Roman" w:eastAsia="Times New Roman" w:hAnsi="Times New Roman"/>
          <w:bCs/>
          <w:iCs/>
          <w:sz w:val="28"/>
          <w:szCs w:val="28"/>
          <w:lang w:eastAsia="ru-RU"/>
        </w:rPr>
        <w:t>ГУЗ «Ульяновская областная клиническая наркологическая больница»</w:t>
      </w:r>
      <w:r w:rsidRPr="00457E06">
        <w:rPr>
          <w:rFonts w:ascii="Times New Roman" w:eastAsia="Times New Roman" w:hAnsi="Times New Roman"/>
          <w:iCs/>
          <w:sz w:val="28"/>
          <w:szCs w:val="28"/>
          <w:lang w:eastAsia="ru-RU"/>
        </w:rPr>
        <w:t>, 14% несовершеннолетних состоит на учете у врача-психиатра.</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Основными причинами уходов являются: склонность к бродяжничеству, период адаптации несовершеннолетних к условиям детского дома (дети поступают в детский дом в возрасте от 10 до 17 лет, имеющие асоциальный опыт), психические отклонения, желание проживать в семье родителей, лишенных родительских прав, помещение детей в детский дом в подростковом возрасте.</w:t>
      </w:r>
    </w:p>
    <w:p w:rsidR="005F7DAE" w:rsidRPr="00457E06" w:rsidRDefault="005F7DAE"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iCs/>
          <w:sz w:val="28"/>
          <w:szCs w:val="28"/>
          <w:lang w:eastAsia="ru-RU"/>
        </w:rPr>
      </w:pPr>
      <w:r w:rsidRPr="00457E06">
        <w:rPr>
          <w:rFonts w:ascii="Times New Roman" w:eastAsia="Times New Roman" w:hAnsi="Times New Roman"/>
          <w:iCs/>
          <w:sz w:val="28"/>
          <w:szCs w:val="28"/>
          <w:lang w:eastAsia="ru-RU"/>
        </w:rPr>
        <w:t>С целью снижения самовольных уходов воспитанников Отделом направлены письма руководителям организаций для детей-сирот и детей, оставшихся без попечения родителей, Ульяновской области об усилении профилактической работы с воспитанниками.</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shd w:val="clear" w:color="auto" w:fill="FFFFFF"/>
          <w:lang w:eastAsia="ru-RU"/>
        </w:rPr>
      </w:pPr>
      <w:r w:rsidRPr="00457E06">
        <w:rPr>
          <w:rFonts w:ascii="Times New Roman" w:eastAsia="Times New Roman" w:hAnsi="Times New Roman"/>
          <w:sz w:val="28"/>
          <w:szCs w:val="28"/>
          <w:lang w:eastAsia="ru-RU"/>
        </w:rPr>
        <w:t xml:space="preserve">В соответствии с графиком проверки деятельности организаций для детей-сирот и детей, оставшихся без попечения родителей, в 2018 году проведена проверка деятельности подведомственных учреждений </w:t>
      </w:r>
      <w:r w:rsidRPr="00457E06">
        <w:rPr>
          <w:rFonts w:ascii="Times New Roman" w:eastAsia="Times New Roman" w:hAnsi="Times New Roman"/>
          <w:color w:val="000000"/>
          <w:sz w:val="28"/>
          <w:szCs w:val="28"/>
          <w:shd w:val="clear" w:color="auto" w:fill="FFFFFF"/>
          <w:lang w:eastAsia="ru-RU"/>
        </w:rPr>
        <w:t>по вопросам профилактики безнадзорности и правонарушений среди несовершеннолетних</w:t>
      </w:r>
      <w:r w:rsidRPr="00457E06">
        <w:rPr>
          <w:rFonts w:ascii="Times New Roman" w:eastAsia="Times New Roman" w:hAnsi="Times New Roman"/>
          <w:sz w:val="28"/>
          <w:szCs w:val="28"/>
          <w:lang w:eastAsia="ru-RU"/>
        </w:rPr>
        <w:t>. По итогам проверок в организации для детей-сирот и детей, оставшихся без попечения родителей, направлены соответствующие рекомендации.</w:t>
      </w:r>
      <w:r w:rsidRPr="00457E06">
        <w:rPr>
          <w:rFonts w:ascii="Times New Roman" w:eastAsia="Times New Roman" w:hAnsi="Times New Roman"/>
          <w:color w:val="000000"/>
          <w:sz w:val="28"/>
          <w:szCs w:val="28"/>
          <w:shd w:val="clear" w:color="auto" w:fill="FFFFFF"/>
          <w:lang w:eastAsia="ru-RU"/>
        </w:rPr>
        <w:t xml:space="preserve"> </w:t>
      </w:r>
    </w:p>
    <w:p w:rsidR="005F7DAE" w:rsidRPr="00457E06" w:rsidRDefault="000C718D" w:rsidP="00C3474C">
      <w:pPr>
        <w:keepNext/>
        <w:keepLines/>
        <w:shd w:val="clear" w:color="auto" w:fill="FFFFFF" w:themeFill="background1"/>
        <w:autoSpaceDE w:val="0"/>
        <w:autoSpaceDN w:val="0"/>
        <w:adjustRightInd w:val="0"/>
        <w:spacing w:after="0" w:line="240" w:lineRule="atLeast"/>
        <w:ind w:firstLine="567"/>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F945ED">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w:t>
      </w:r>
      <w:r w:rsidR="00396E54">
        <w:rPr>
          <w:rFonts w:ascii="Times New Roman" w:eastAsia="Times New Roman" w:hAnsi="Times New Roman"/>
          <w:b/>
          <w:sz w:val="28"/>
          <w:szCs w:val="28"/>
          <w:lang w:eastAsia="ru-RU"/>
        </w:rPr>
        <w:t>Р</w:t>
      </w:r>
      <w:r>
        <w:rPr>
          <w:rFonts w:ascii="Times New Roman" w:eastAsia="Times New Roman" w:hAnsi="Times New Roman"/>
          <w:b/>
          <w:sz w:val="28"/>
          <w:szCs w:val="28"/>
          <w:lang w:eastAsia="ru-RU"/>
        </w:rPr>
        <w:t>еализация программы</w:t>
      </w:r>
      <w:r w:rsidR="005F7DAE" w:rsidRPr="00457E06">
        <w:rPr>
          <w:rFonts w:ascii="Times New Roman" w:eastAsia="Times New Roman" w:hAnsi="Times New Roman"/>
          <w:b/>
          <w:sz w:val="28"/>
          <w:szCs w:val="28"/>
          <w:lang w:eastAsia="ru-RU"/>
        </w:rPr>
        <w:t xml:space="preserve"> «Поверь в себя»</w:t>
      </w:r>
      <w:r>
        <w:rPr>
          <w:rFonts w:ascii="Times New Roman" w:eastAsia="Times New Roman" w:hAnsi="Times New Roman"/>
          <w:b/>
          <w:sz w:val="28"/>
          <w:szCs w:val="28"/>
          <w:lang w:eastAsia="ru-RU"/>
        </w:rPr>
        <w:t>.</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Данная программа обеспечивает сопровождение выпускников в детском доме, профессиональной образовательной организации.</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С целью осуществления контроля за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и сопровождения выпускников детских домов выпускников (далее – Служб).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На 01.01.2019 в профессиональных образовательных организациях (далее – образовательные организации) обучаются 94 детей-сирот и детей, оставшихся без попечения родителей, в отношении которых органы опеки и попечительства являются законными представителями.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Специалистами Служб осуществлено 229 выездов в образовательные организации,             в ходе которых оказана психолого-педагогическая помощь 193 несовершеннолетним, социально-правовая помощь – 169 несовершеннолетним, социально-бытовые услуги оказаны 133 выпускникам.</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Совместно со специалистами образовательных организаций проведено 27 учебно-методических семинаров, 115 совместных досуговых и реабилитационных мероприятий с участием выпускников.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С целью повышения качества работы Служб разработан и используется в работе Регламент работы организаций для детей-сирот и детей, оставшихся без попечения родителей, подведомственных Министерству здравоохранения, семьи и социального благополучия Ульяновской области, по адаптации и социализации воспитанников и выпускников (утверждён распоряжением Министерства здравоохранения, семьи и социального благополучия Ульяновской области от 19.03.2018 № 683-р).</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 xml:space="preserve"> </w:t>
      </w:r>
      <w:r w:rsidRPr="00457E06">
        <w:rPr>
          <w:rFonts w:ascii="Times New Roman" w:eastAsia="Times New Roman" w:hAnsi="Times New Roman"/>
          <w:bCs/>
          <w:sz w:val="28"/>
          <w:szCs w:val="28"/>
          <w:lang w:eastAsia="ru-RU"/>
        </w:rPr>
        <w:t xml:space="preserve">В 2018 году </w:t>
      </w:r>
      <w:r w:rsidRPr="00457E06">
        <w:rPr>
          <w:rFonts w:ascii="Times New Roman" w:eastAsia="Times New Roman" w:hAnsi="Times New Roman"/>
          <w:sz w:val="28"/>
          <w:szCs w:val="28"/>
          <w:lang w:eastAsia="ru-RU"/>
        </w:rPr>
        <w:t>комплекс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постинтернатного сопровождения и адаптации выпускников таких организаций на 2018-2019 годы (далее – Комплекс мер)</w:t>
      </w:r>
      <w:r w:rsidRPr="00457E06">
        <w:rPr>
          <w:rFonts w:ascii="Times New Roman" w:eastAsia="Times New Roman" w:hAnsi="Times New Roman"/>
          <w:bCs/>
          <w:sz w:val="28"/>
          <w:szCs w:val="28"/>
          <w:lang w:eastAsia="ru-RU"/>
        </w:rPr>
        <w:t xml:space="preserve"> прошёл конкурсный отбор комплексов мер субъектов Российской Федерации, организованный Фондом поддержки детей, оставшихся без попечения родителей и получил право на финансовую поддержку Фонда в 2018-2019 гг. в объеме 6 364 731 рублей (2018 – 4 728 901 руб.. 2019 – 1 635 830 руб.).</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 xml:space="preserve">15 августа 2018 года был дан Старт реализации Комплекса мер на заседании межведомственной рабочей группы Министерства здравоохранения, семьи и социального благополучия совместно с Министерством образования и науки Ульяновской области.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Утверждена программа информационного сопровождения Комплекса мер, включающая размещение информации на официальных сайтах органов исполнительной власти, организаций-исполнителей, освещение в СМИ, представление на мероприятиях.</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 xml:space="preserve">26.10.2018 на базе ОГБУ ДО «Дворец творчества детей и молодёжи» состоялось областное массовое мероприятие «Хочу быть самостоятельным» для воспитанников и выпускников организаций для детей-сирот и детей, оставшихся без попечения родителей, детей из замещающих семей Ульяновской области.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sz w:val="28"/>
          <w:szCs w:val="28"/>
          <w:lang w:eastAsia="ru-RU"/>
        </w:rPr>
      </w:pPr>
      <w:r w:rsidRPr="00457E06">
        <w:rPr>
          <w:rFonts w:ascii="Times New Roman" w:eastAsia="Times New Roman" w:hAnsi="Times New Roman"/>
          <w:sz w:val="28"/>
          <w:szCs w:val="28"/>
          <w:lang w:eastAsia="ru-RU"/>
        </w:rPr>
        <w:t>12-16.11.2018  </w:t>
      </w:r>
      <w:r w:rsidRPr="00457E06">
        <w:rPr>
          <w:rFonts w:ascii="Times New Roman" w:eastAsia="Times New Roman" w:hAnsi="Times New Roman"/>
          <w:bCs/>
          <w:sz w:val="28"/>
          <w:szCs w:val="28"/>
          <w:lang w:eastAsia="ru-RU"/>
        </w:rPr>
        <w:t>8 сотрудников ОГКУ Ульяновский детский дом «Гнёздышко», ОГКУ СКДД «Дом детства», ОГКУ Димитровградский детский дом «ПЛАНЕТА» прошли стажировку на площадках Фонда поддержки детей, находящихся в трудной жизненной ситуации, в г.Ставрополь, г.Курск и г.Тверь по вопросам  организации в детских домах работы по социализации и адаптации воспитанников, профилактики девиантного поведения, подготовки детей к самостоятельной жизни.</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color w:val="000000"/>
          <w:sz w:val="28"/>
          <w:szCs w:val="28"/>
          <w:lang w:eastAsia="ru-RU"/>
        </w:rPr>
      </w:pPr>
      <w:r w:rsidRPr="00457E06">
        <w:rPr>
          <w:rFonts w:ascii="Times New Roman" w:eastAsia="Times New Roman" w:hAnsi="Times New Roman"/>
          <w:bCs/>
          <w:color w:val="000000"/>
          <w:sz w:val="28"/>
          <w:szCs w:val="28"/>
          <w:lang w:eastAsia="ru-RU"/>
        </w:rPr>
        <w:t>На средства гранта оборудованы социальные гостиницы для выпускников организаций для детей-сирот и детей, оставшихся без попечения родителей, в ОГКУ Майнский детский до «Орбита» и ОГКУ «Ивановский детский дом им. А.Матросова – Центр патриотического воспитания».</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color w:val="000000"/>
          <w:sz w:val="28"/>
          <w:szCs w:val="28"/>
          <w:lang w:eastAsia="ru-RU"/>
        </w:rPr>
      </w:pPr>
      <w:r w:rsidRPr="00457E06">
        <w:rPr>
          <w:rFonts w:ascii="Times New Roman" w:eastAsia="Times New Roman" w:hAnsi="Times New Roman"/>
          <w:bCs/>
          <w:color w:val="000000"/>
          <w:sz w:val="28"/>
          <w:szCs w:val="28"/>
          <w:lang w:eastAsia="ru-RU"/>
        </w:rPr>
        <w:t xml:space="preserve"> С целью развития служб социальной адаптации и сопровождения выпускников организаций для детей-сирот и детей, оставшихся без попечения, дополнительно закупленобытовое оборудование.</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color w:val="000000"/>
          <w:sz w:val="28"/>
          <w:szCs w:val="28"/>
          <w:lang w:eastAsia="ru-RU"/>
        </w:rPr>
      </w:pPr>
      <w:r w:rsidRPr="00457E06">
        <w:rPr>
          <w:rFonts w:ascii="Times New Roman" w:eastAsia="Times New Roman" w:hAnsi="Times New Roman"/>
          <w:bCs/>
          <w:color w:val="000000"/>
          <w:sz w:val="28"/>
          <w:szCs w:val="28"/>
          <w:lang w:eastAsia="ru-RU"/>
        </w:rPr>
        <w:t>В ОГКУ Новодольский детский дом «Остров детства», ОГКУ «Ивановский детский дом им. А.Матросова – Центр патриотического воспитания» оборудованы столярные мастерские, в ОГКУ СКДД «Дом детства» – класс по обучению парикмахерскому искусству, социальная гостиница для несовершеннолетних матерей из числа воспитанниц и выпускниц организаций для детей-сирот и детей, оставшихся без попечения родителей, в ОГКУ Ульяновский детский дом «Гнёздышко» и ОГКУ детский дом «Соловьиная роща» – мастерские «Лего».</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color w:val="000000"/>
          <w:sz w:val="28"/>
          <w:szCs w:val="28"/>
          <w:lang w:eastAsia="ru-RU"/>
        </w:rPr>
      </w:pPr>
      <w:r w:rsidRPr="00457E06">
        <w:rPr>
          <w:rFonts w:ascii="Times New Roman" w:eastAsia="Times New Roman" w:hAnsi="Times New Roman"/>
          <w:bCs/>
          <w:color w:val="000000"/>
          <w:sz w:val="28"/>
          <w:szCs w:val="28"/>
          <w:lang w:eastAsia="ru-RU"/>
        </w:rPr>
        <w:t>На базе ОГКУ Димитровградский детский дом «ПЛАНЕТА» открылся центр постинтернатной адаптации выпускников  организаций для детей-сирот и детей, оставшихся без попечения родителей.</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sz w:val="28"/>
          <w:szCs w:val="28"/>
          <w:lang w:eastAsia="ru-RU"/>
        </w:rPr>
      </w:pPr>
      <w:r w:rsidRPr="00457E06">
        <w:rPr>
          <w:rFonts w:ascii="Times New Roman" w:eastAsia="Times New Roman" w:hAnsi="Times New Roman"/>
          <w:bCs/>
          <w:color w:val="000000"/>
          <w:sz w:val="28"/>
          <w:szCs w:val="28"/>
          <w:lang w:eastAsia="ru-RU"/>
        </w:rPr>
        <w:t>В ОГКУ Ульяновский детский дом «Гнёздышко» с</w:t>
      </w:r>
      <w:r w:rsidRPr="00457E06">
        <w:rPr>
          <w:rFonts w:ascii="Times New Roman" w:eastAsia="Times New Roman" w:hAnsi="Times New Roman"/>
          <w:bCs/>
          <w:sz w:val="28"/>
          <w:szCs w:val="28"/>
          <w:lang w:eastAsia="ru-RU"/>
        </w:rPr>
        <w:t>оздан региональный ресурсный центр, координирующий работу по обеспечению адаптации выпускников организаций для детей-сирот, детей, оставшихся без попечения родителей, детей-сирот и детей, оставшихся без попечения родителей, из замещающих семей, а также формирующий информационно-методический банк данных об эффективных практиках, методическое сопровождение деятельности специалистов.</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Cs/>
          <w:color w:val="000000"/>
          <w:sz w:val="28"/>
          <w:szCs w:val="28"/>
          <w:lang w:eastAsia="ru-RU"/>
        </w:rPr>
      </w:pPr>
      <w:r w:rsidRPr="00457E06">
        <w:rPr>
          <w:rFonts w:ascii="Times New Roman" w:eastAsia="Times New Roman" w:hAnsi="Times New Roman"/>
          <w:bCs/>
          <w:sz w:val="28"/>
          <w:szCs w:val="28"/>
          <w:lang w:eastAsia="ru-RU"/>
        </w:rPr>
        <w:lastRenderedPageBreak/>
        <w:t>Организована работа по совершенствованию системы гражданско-патриотического воспитания в организациях для детей-сирот и детей, оставшихся без попечения родителей, посредством вовлечения воспитанников во Всероссийское патриотическое движение «Юнармия», повышение престижа воспитанников, организаций для детей-сирот и детей, оставшихся без попечения родителей, участвующих  в юнармейском движении, закуплена  форма для юнармейских отрядов</w:t>
      </w:r>
      <w:r w:rsidRPr="00457E06">
        <w:rPr>
          <w:rFonts w:ascii="Times New Roman" w:eastAsia="Times New Roman" w:hAnsi="Times New Roman"/>
          <w:bCs/>
          <w:color w:val="000000"/>
          <w:sz w:val="28"/>
          <w:szCs w:val="28"/>
          <w:lang w:eastAsia="ru-RU"/>
        </w:rPr>
        <w:t xml:space="preserve"> ОГКУ Ульяновский детский дом «Гнёздышко», ОГКУ «Ивановский детский дом им. А.Матросова – Центр патриотического воспитания» ОГКУ СКДД «Дом детства».</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На основании постановления Правительства Ульяновской области от 25.09.2015 №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в организациях для детей-сирот и детей, оставшихся без попечения родителей, созданы условия и предоставляется возможность временного проживания лицам из числа детей-сирот и детей, оставшихся без попечения родителей, завершившим пребывание в организации для детей-сирот и детей, оставшихся без попечения родителей. За 2018 год данная услуга была предоставлена 26 лицам из числа детей-сирот и детей, оставшимся без попечения родителей.</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Также, выпускникам организаций для детей-сирот и детей, оставшихся без попечения родителей, и лицам из числа детей-сирот и детей, оставшихся без попечения родителей, предоставляется возможность проживания в детских домах Ульяновской области в каникулярное время, выходные и праздничные дни. За отчетный период в детских домах в выходные и праздничные дни гостили 88 выпускников, в каникулярное время – 85 выпускников, учащихся образовательных организаций.</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Благодаря проводимой профилактической работе снизилось количество детей-сирот и детей, оставшихся без попечения родителей, обучающихся в профессиональных образовательных организациях Ульяновской области и находящихся на полном государственном обеспечении, состоящих на учёте в ПДН территориальных органов внутренних дел с 31 (2017 год) до 23 (2018 год), из них: 9 – за употребление спиртных напитков, 4 – за употребление  наркотических либо психотропных веществ. 6 несовершеннолетних совершили 6 преступлений (2017 г. – 13 н/л совершили 17 преступлений), 23 – привлечены к административной ответственности (2017 г. – 21). 35 несовершеннолетних совершили самовольные уходы из общежитий профессиональных образовательных организаций (2017 г. – 53).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lastRenderedPageBreak/>
        <w:t>Преступления совершены несовершеннолетними, обучающимися в профессиональных образовательных организациях  г. Димитровграда (3 несовершеннолетних, 3 преступления), г. Новоульяновск (1 несовершеннолетний – 1 преступление), Барышского района (1 несовершеннолетний, 1 преступление), Старомайнского района (1 несовершеннолетний, 1 уход); несовершеннолетними, воспитывающимися в замещающих семьях муниципальных образований Барышский район (1 несовершеннолетний, 1 преступление), Павловский район (1 несовершеннолетний, 1 преступление), Заволжский район г. Ульяновска.</w:t>
      </w:r>
    </w:p>
    <w:p w:rsidR="000C718D" w:rsidRDefault="000C718D"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p>
    <w:p w:rsidR="000C718D" w:rsidRDefault="00F945ED"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3.10</w:t>
      </w:r>
      <w:r w:rsidR="000C718D">
        <w:rPr>
          <w:rFonts w:ascii="Times New Roman" w:eastAsia="Times New Roman" w:hAnsi="Times New Roman"/>
          <w:b/>
          <w:sz w:val="28"/>
          <w:szCs w:val="28"/>
          <w:lang w:eastAsia="ru-RU"/>
        </w:rPr>
        <w:t>. К</w:t>
      </w:r>
      <w:r w:rsidR="005F7DAE" w:rsidRPr="00457E06">
        <w:rPr>
          <w:rFonts w:ascii="Times New Roman" w:eastAsia="Times New Roman" w:hAnsi="Times New Roman"/>
          <w:b/>
          <w:sz w:val="28"/>
          <w:szCs w:val="28"/>
          <w:lang w:eastAsia="ru-RU"/>
        </w:rPr>
        <w:t>оординации и контрол</w:t>
      </w:r>
      <w:r w:rsidR="000C718D">
        <w:rPr>
          <w:rFonts w:ascii="Times New Roman" w:eastAsia="Times New Roman" w:hAnsi="Times New Roman"/>
          <w:b/>
          <w:sz w:val="28"/>
          <w:szCs w:val="28"/>
          <w:lang w:eastAsia="ru-RU"/>
        </w:rPr>
        <w:t>ь</w:t>
      </w:r>
      <w:r w:rsidR="005F7DAE" w:rsidRPr="00457E06">
        <w:rPr>
          <w:rFonts w:ascii="Times New Roman" w:eastAsia="Times New Roman" w:hAnsi="Times New Roman"/>
          <w:b/>
          <w:sz w:val="28"/>
          <w:szCs w:val="28"/>
          <w:lang w:eastAsia="ru-RU"/>
        </w:rPr>
        <w:t xml:space="preserve"> за деятельностью организаций для детей-сирот и детей, оставшихся без попечения родителей, по защите имущественных прав воспитанников</w:t>
      </w:r>
      <w:r w:rsidR="000C718D">
        <w:rPr>
          <w:rFonts w:ascii="Times New Roman" w:eastAsia="Times New Roman" w:hAnsi="Times New Roman"/>
          <w:b/>
          <w:sz w:val="28"/>
          <w:szCs w:val="28"/>
          <w:lang w:eastAsia="ru-RU"/>
        </w:rPr>
        <w:t>.</w:t>
      </w:r>
    </w:p>
    <w:p w:rsidR="005F7DAE" w:rsidRPr="00457E06" w:rsidRDefault="000C718D"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5F7DAE" w:rsidRPr="00457E06">
        <w:rPr>
          <w:rFonts w:ascii="Times New Roman" w:eastAsia="Times New Roman" w:hAnsi="Times New Roman"/>
          <w:sz w:val="28"/>
          <w:szCs w:val="28"/>
          <w:lang w:eastAsia="ru-RU"/>
        </w:rPr>
        <w:t>роведён мониторинг по реализации алиментных прав воспитанников организаций для детей-сирот и детей, оставшихся без попечения родителей, по итогам 12 месяцев 2018 года.</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На территории Ульяновской области в 9 организациях для детей-сирот и детей, оставшихся без попечения родителей, воспитываются 473 несовершеннолетних: из них имеют право на получение алиментов 318 детей (67% от общего числа воспитанников); количество получающих алименты составляет 169 детей (53% от имеющих право на получение алиментов); количество не получающих алименты составляет 149 детей (47%).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Доля детей, получающих алименты, в сравнении с 3 кварталом 2018 года увеличилась на 2%, в сравнении с АППГ - на 1%.</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соответствии с графиком, составленным совместно с УФССП по Ульяновской области, за истекший отчетный период проведены проверки деятельности 9 организаций для детей-сирот по защите алиментных прав воспитанников. По итогам проверок в организации для детей-сирот направлены соответствующие рекомендации.</w:t>
      </w:r>
    </w:p>
    <w:p w:rsidR="000C718D" w:rsidRDefault="000C718D"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p>
    <w:p w:rsidR="005F7DAE" w:rsidRPr="00457E06" w:rsidRDefault="000C718D"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w:t>
      </w:r>
      <w:r w:rsidR="00F945ED">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w:t>
      </w:r>
      <w:r w:rsidR="005F7DAE" w:rsidRPr="00457E06">
        <w:rPr>
          <w:rFonts w:ascii="Times New Roman" w:eastAsia="Times New Roman" w:hAnsi="Times New Roman"/>
          <w:b/>
          <w:sz w:val="28"/>
          <w:szCs w:val="28"/>
          <w:lang w:eastAsia="ru-RU"/>
        </w:rPr>
        <w:t xml:space="preserve">Формирование и ведение списка детей детей-сирот и детей, оставшихся без попечения родителей, лиц из числа детей-сирот и детей, оставшихся без попечения родителей, которые </w:t>
      </w:r>
      <w:r w:rsidR="005F7DAE" w:rsidRPr="00457E06">
        <w:rPr>
          <w:rFonts w:ascii="Times New Roman" w:eastAsia="Times New Roman" w:hAnsi="Times New Roman"/>
          <w:b/>
          <w:spacing w:val="-1"/>
          <w:sz w:val="28"/>
          <w:szCs w:val="28"/>
          <w:lang w:eastAsia="ru-RU"/>
        </w:rPr>
        <w:t>подлежат обеспечению жилыми помещениями специализированного государственного жилищного фонда Ульяновской области</w:t>
      </w:r>
      <w:r>
        <w:rPr>
          <w:rFonts w:ascii="Times New Roman" w:eastAsia="Times New Roman" w:hAnsi="Times New Roman"/>
          <w:b/>
          <w:spacing w:val="-1"/>
          <w:sz w:val="28"/>
          <w:szCs w:val="28"/>
          <w:lang w:eastAsia="ru-RU"/>
        </w:rPr>
        <w:t>.</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r w:rsidRPr="00457E06">
        <w:rPr>
          <w:rFonts w:ascii="Times New Roman" w:eastAsia="Times New Roman" w:hAnsi="Times New Roman"/>
          <w:sz w:val="28"/>
          <w:szCs w:val="28"/>
          <w:lang w:eastAsia="ru-RU"/>
        </w:rPr>
        <w:t>Для обеспечения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в Министерстве здравоохранения, семьи и социального благополучия Ульяновской области действуют:</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r w:rsidRPr="00457E06">
        <w:rPr>
          <w:rFonts w:ascii="Times New Roman" w:eastAsia="Times New Roman" w:hAnsi="Times New Roman"/>
          <w:sz w:val="28"/>
          <w:szCs w:val="28"/>
          <w:lang w:eastAsia="ru-RU"/>
        </w:rPr>
        <w:lastRenderedPageBreak/>
        <w:t>- комиссия по установлению факта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b/>
          <w:sz w:val="28"/>
          <w:szCs w:val="28"/>
          <w:lang w:eastAsia="ru-RU"/>
        </w:rPr>
      </w:pPr>
      <w:r w:rsidRPr="00457E06">
        <w:rPr>
          <w:rFonts w:ascii="Times New Roman" w:eastAsia="Times New Roman" w:hAnsi="Times New Roman"/>
          <w:sz w:val="28"/>
          <w:szCs w:val="28"/>
          <w:lang w:eastAsia="ru-RU"/>
        </w:rPr>
        <w:t>- координационный совет по защите прав и законных интересов несовершеннолетних, основной задачей которого является рассмотрение заявлений и документов на включение детей-сирот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государственного жилищного фонда Ульяновской области (далее – Список), а также на исключение детей-сирот из Списка.</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За отчетный период проведено заседаний: 22 – комиссии по установлению факта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23 – координационного совета по защите прав и законных интересов несовершеннолетних.</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За 2018 год факт невозможности проживания в ранее занимаемых жилых помещениях установлен в отношении 93 детей-сирот и детей, оставшихся без попечения родителей,                    а также лиц из их числа.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За указанный период в Список включены 468 детей-сирот и детей, оставшихся без попечения родителей, а также лиц из их числа, исключены из Списка – 283 из них: 258 –                       в связи с предоставлением жилых помещений специализированного жилищного фонда                   по договорам найма специализированных жилых помещений, 25 – по иным основаниям.</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Таким образом, количество детей-сирот и детей, оставшихся без попечения родителей, а также лиц из их числа, включённых в Список с 01.01.2013 по 31.12.2018,  составило 3218 человек, исключены из Списка за указанный период – 827 человек, из них: 788 – в связи с предоставлением жилых помещений специализированного жилищного фонда по договорам найма специализированных жилых помещений, 39 – по иным основаниям (в связи со смертью; выездом на постоянное место жительства за пределы территории Ульяновской области; утратой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 обеспечением жилым помещением специализированного государственного жилищного фонда в другом регионе). </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По состоянию на 01.01.2019 в Списке состоят 2391 детей-сирот и детей, оставшихся без попечения родителей, а также лиц из их числа, из них право на обеспечение жилым помещением возникло у 1515 человек. </w:t>
      </w:r>
    </w:p>
    <w:p w:rsidR="000C718D" w:rsidRDefault="000C718D" w:rsidP="00C3474C">
      <w:pPr>
        <w:keepNext/>
        <w:keepLines/>
        <w:shd w:val="clear" w:color="auto" w:fill="FFFFFF" w:themeFill="background1"/>
        <w:spacing w:after="0" w:line="240" w:lineRule="atLeast"/>
        <w:ind w:firstLine="567"/>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w:t>
      </w:r>
      <w:r w:rsidR="00F945ED">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К</w:t>
      </w:r>
      <w:r w:rsidR="005F7DAE" w:rsidRPr="00457E06">
        <w:rPr>
          <w:rFonts w:ascii="Times New Roman" w:eastAsia="Times New Roman" w:hAnsi="Times New Roman"/>
          <w:b/>
          <w:sz w:val="28"/>
          <w:szCs w:val="28"/>
          <w:lang w:eastAsia="ru-RU"/>
        </w:rPr>
        <w:t>онтрол</w:t>
      </w:r>
      <w:r>
        <w:rPr>
          <w:rFonts w:ascii="Times New Roman" w:eastAsia="Times New Roman" w:hAnsi="Times New Roman"/>
          <w:b/>
          <w:sz w:val="28"/>
          <w:szCs w:val="28"/>
          <w:lang w:eastAsia="ru-RU"/>
        </w:rPr>
        <w:t>ь</w:t>
      </w:r>
      <w:r w:rsidR="005F7DAE" w:rsidRPr="00457E06">
        <w:rPr>
          <w:rFonts w:ascii="Times New Roman" w:eastAsia="Times New Roman" w:hAnsi="Times New Roman"/>
          <w:b/>
          <w:sz w:val="28"/>
          <w:szCs w:val="28"/>
          <w:lang w:eastAsia="ru-RU"/>
        </w:rPr>
        <w:t xml:space="preserve"> за соблюдением действующего законодательства по охране прав детей-сирот и детей, оста</w:t>
      </w:r>
      <w:r>
        <w:rPr>
          <w:rFonts w:ascii="Times New Roman" w:eastAsia="Times New Roman" w:hAnsi="Times New Roman"/>
          <w:b/>
          <w:sz w:val="28"/>
          <w:szCs w:val="28"/>
          <w:lang w:eastAsia="ru-RU"/>
        </w:rPr>
        <w:t>вшихся без попечения родителей</w:t>
      </w:r>
    </w:p>
    <w:p w:rsidR="005F7DAE" w:rsidRPr="00457E06" w:rsidRDefault="000C718D" w:rsidP="00C3474C">
      <w:pPr>
        <w:keepNext/>
        <w:keepLines/>
        <w:shd w:val="clear" w:color="auto" w:fill="FFFFFF" w:themeFill="background1"/>
        <w:spacing w:after="0" w:line="240" w:lineRule="atLeast"/>
        <w:ind w:firstLine="567"/>
        <w:contextualSpacing/>
        <w:jc w:val="both"/>
        <w:rPr>
          <w:rFonts w:ascii="Times New Roman" w:hAnsi="Times New Roman"/>
          <w:sz w:val="28"/>
          <w:szCs w:val="28"/>
        </w:rPr>
      </w:pPr>
      <w:r w:rsidRPr="000C718D">
        <w:rPr>
          <w:rFonts w:ascii="Times New Roman" w:eastAsia="Times New Roman" w:hAnsi="Times New Roman"/>
          <w:sz w:val="28"/>
          <w:szCs w:val="28"/>
          <w:lang w:eastAsia="ru-RU"/>
        </w:rPr>
        <w:lastRenderedPageBreak/>
        <w:t>В</w:t>
      </w:r>
      <w:r>
        <w:rPr>
          <w:rFonts w:ascii="Times New Roman" w:eastAsia="Times New Roman" w:hAnsi="Times New Roman"/>
          <w:b/>
          <w:sz w:val="28"/>
          <w:szCs w:val="28"/>
          <w:lang w:eastAsia="ru-RU"/>
        </w:rPr>
        <w:t xml:space="preserve"> </w:t>
      </w:r>
      <w:r w:rsidR="005F7DAE" w:rsidRPr="00457E06">
        <w:rPr>
          <w:rFonts w:ascii="Times New Roman" w:hAnsi="Times New Roman"/>
          <w:sz w:val="28"/>
          <w:szCs w:val="28"/>
        </w:rPr>
        <w:t>2018 году запланировано и проведено 8 выездных мероприятий по осуществлению контроля, координации и оказанию методической помощи специалистам органов опеки и попечительства г.Ульяновска и муниципальных образований: «Майнский район», «Ульяновский район», «Сенгилеевский район», «Новоспасский район», «Николаевский район», Барышский район», «Сурский район». По итогам выездов в адрес Глав администраций указанных районов направлены предписания и справки об итогах проверок с указанием выявленных нарушений законодательства.</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hAnsi="Times New Roman"/>
          <w:sz w:val="28"/>
          <w:szCs w:val="28"/>
        </w:rPr>
      </w:pPr>
      <w:r w:rsidRPr="00457E06">
        <w:rPr>
          <w:rFonts w:ascii="Times New Roman" w:hAnsi="Times New Roman"/>
          <w:sz w:val="28"/>
          <w:szCs w:val="28"/>
        </w:rPr>
        <w:t>Проверки осуществлены в следующие сроки:</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hAnsi="Times New Roman"/>
          <w:sz w:val="28"/>
          <w:szCs w:val="28"/>
        </w:rPr>
      </w:pPr>
      <w:r w:rsidRPr="00457E06">
        <w:rPr>
          <w:rFonts w:ascii="Times New Roman" w:hAnsi="Times New Roman"/>
          <w:sz w:val="28"/>
          <w:szCs w:val="28"/>
        </w:rPr>
        <w:t>24.01.2018 – выезд в муниципальное образование «Ульяновский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 xml:space="preserve">05.02.2018 – выездная тематическая проверка государственного казённого учреждения здравоохранения «Областной специализированный дом ребёнка для детей с органическим поражением центральной нервной системы с нарушением психики» </w:t>
      </w:r>
      <w:r w:rsidRPr="00457E06">
        <w:rPr>
          <w:rFonts w:ascii="Times New Roman" w:eastAsia="Times New Roman" w:hAnsi="Times New Roman"/>
          <w:sz w:val="28"/>
          <w:szCs w:val="28"/>
          <w:lang w:eastAsia="ru-RU"/>
        </w:rPr>
        <w:t>по защите алиментных прав воспитанников.</w:t>
      </w:r>
    </w:p>
    <w:p w:rsidR="005F7DAE" w:rsidRPr="00457E06" w:rsidRDefault="005F7DAE" w:rsidP="00C3474C">
      <w:pPr>
        <w:keepNext/>
        <w:keepLines/>
        <w:shd w:val="clear" w:color="auto" w:fill="FFFFFF" w:themeFill="background1"/>
        <w:spacing w:after="0" w:line="240" w:lineRule="atLeast"/>
        <w:ind w:firstLine="567"/>
        <w:contextualSpacing/>
        <w:jc w:val="both"/>
        <w:rPr>
          <w:rFonts w:ascii="Times New Roman" w:hAnsi="Times New Roman"/>
          <w:sz w:val="28"/>
          <w:szCs w:val="28"/>
        </w:rPr>
      </w:pPr>
      <w:r w:rsidRPr="00457E06">
        <w:rPr>
          <w:rFonts w:ascii="Times New Roman" w:hAnsi="Times New Roman"/>
          <w:sz w:val="28"/>
          <w:szCs w:val="28"/>
        </w:rPr>
        <w:t>28.02.2018 – выезд в администрацию муниципального образования «Майнский район», наделённую полномочиями по опеке и попечительству в отношении несовершеннолетних, в целях осуществления контроля за качеством и полнотой исполнений полномочий и оказания методической помощи.</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06.03.2018 –</w:t>
      </w:r>
      <w:r w:rsidRPr="00457E06">
        <w:rPr>
          <w:rFonts w:ascii="Times New Roman" w:eastAsia="Times New Roman" w:hAnsi="Times New Roman"/>
          <w:sz w:val="28"/>
          <w:szCs w:val="28"/>
          <w:lang w:eastAsia="ru-RU"/>
        </w:rPr>
        <w:t xml:space="preserve"> выездная тематическая проверка деятельности </w:t>
      </w:r>
      <w:r w:rsidRPr="00457E06">
        <w:rPr>
          <w:rFonts w:ascii="Times New Roman" w:hAnsi="Times New Roman"/>
          <w:sz w:val="28"/>
          <w:szCs w:val="28"/>
        </w:rPr>
        <w:t xml:space="preserve">ОГКУ Детский дом «Соловьиная роща» </w:t>
      </w:r>
      <w:r w:rsidRPr="00457E06">
        <w:rPr>
          <w:rFonts w:ascii="Times New Roman" w:eastAsia="Times New Roman" w:hAnsi="Times New Roman"/>
          <w:sz w:val="28"/>
          <w:szCs w:val="28"/>
          <w:lang w:eastAsia="ru-RU"/>
        </w:rPr>
        <w:t xml:space="preserve">по исполнению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РФ, </w:t>
      </w:r>
      <w:r w:rsidRPr="00457E06">
        <w:rPr>
          <w:rFonts w:ascii="Times New Roman" w:eastAsia="Times New Roman" w:hAnsi="Times New Roman"/>
          <w:color w:val="000000"/>
          <w:sz w:val="28"/>
          <w:szCs w:val="28"/>
          <w:shd w:val="clear" w:color="auto" w:fill="FFFFFF"/>
          <w:lang w:eastAsia="ru-RU"/>
        </w:rPr>
        <w:t xml:space="preserve">по вопросам профилактики безнадзорности и правонарушений среди несовершеннолетних и </w:t>
      </w:r>
      <w:r w:rsidRPr="00457E06">
        <w:rPr>
          <w:rFonts w:ascii="Times New Roman" w:eastAsia="Times New Roman" w:hAnsi="Times New Roman"/>
          <w:sz w:val="28"/>
          <w:szCs w:val="28"/>
          <w:lang w:eastAsia="ru-RU"/>
        </w:rPr>
        <w:t>по защите алиментных прав воспитанников.</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20.03.2018 – выезд в администрацию муниципального образования «Сенгилеевский район», наделённую полномочиями по опеке и попечительству в отношении несовершеннолетних, в целях осуществления контроля за качеством и полнотой исполнений полномочий и оказания методической помощи.</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04.04.2018 – выезд в муниципальное образование «Новоспасский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16.05.2018 – выезд в муниципальное образование «Николаевский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lastRenderedPageBreak/>
        <w:t>21.09.2018 – выезд в муниципальное образование «Барышский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18.10.2018 – выезд в муниципальное образование «Сурский район» с целью осуществления контроля за качеством и полнотой исполнений полномочий и оказания методической помощи специалистам органа опеки и попечительства;</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29.11.2018-17.12.2018 – документарная проверка отдела опеки и попечительства Департамента Министерства здравоохранения, семьи и социального благополучия Ульяновской области.</w:t>
      </w:r>
    </w:p>
    <w:p w:rsidR="005F7DAE" w:rsidRPr="00457E06" w:rsidRDefault="005F7DAE" w:rsidP="00C3474C">
      <w:pPr>
        <w:keepNext/>
        <w:keepLines/>
        <w:shd w:val="clear" w:color="auto" w:fill="FFFFFF" w:themeFill="background1"/>
        <w:spacing w:after="0" w:line="240" w:lineRule="atLeast"/>
        <w:ind w:firstLine="567"/>
        <w:jc w:val="both"/>
        <w:rPr>
          <w:rFonts w:ascii="Times New Roman" w:hAnsi="Times New Roman"/>
          <w:sz w:val="28"/>
          <w:szCs w:val="28"/>
        </w:rPr>
      </w:pPr>
      <w:r w:rsidRPr="00457E06">
        <w:rPr>
          <w:rFonts w:ascii="Times New Roman" w:hAnsi="Times New Roman"/>
          <w:sz w:val="28"/>
          <w:szCs w:val="28"/>
        </w:rPr>
        <w:t>За отчётный период проведено 5 внеплановых проверок органов опеки и попечительства муниципальных образований Ульяновской области и г.Ульяновска в связи с чрезвычайными ситуациями, произошедшими с несовершеннолетними детьми-сиротами и детьми, оставшимися без попечения родителей:</w:t>
      </w:r>
    </w:p>
    <w:p w:rsidR="005F7DAE" w:rsidRPr="00457E06" w:rsidRDefault="005F7DAE" w:rsidP="00C3474C">
      <w:pPr>
        <w:keepNext/>
        <w:keepLines/>
        <w:shd w:val="clear" w:color="auto" w:fill="FFFFFF" w:themeFill="background1"/>
        <w:spacing w:after="0" w:line="240" w:lineRule="atLeast"/>
        <w:ind w:firstLine="567"/>
        <w:jc w:val="both"/>
        <w:rPr>
          <w:rFonts w:ascii="Times New Roman" w:hAnsi="Times New Roman"/>
          <w:sz w:val="28"/>
          <w:szCs w:val="28"/>
        </w:rPr>
      </w:pPr>
      <w:r w:rsidRPr="00457E06">
        <w:rPr>
          <w:rFonts w:ascii="Times New Roman" w:hAnsi="Times New Roman"/>
          <w:sz w:val="28"/>
          <w:szCs w:val="28"/>
        </w:rPr>
        <w:t>31.01.2018 – «Сенгилеевский район»;</w:t>
      </w:r>
    </w:p>
    <w:p w:rsidR="005F7DAE" w:rsidRPr="00457E06" w:rsidRDefault="005F7DAE" w:rsidP="00C3474C">
      <w:pPr>
        <w:keepNext/>
        <w:keepLines/>
        <w:shd w:val="clear" w:color="auto" w:fill="FFFFFF" w:themeFill="background1"/>
        <w:spacing w:after="0" w:line="240" w:lineRule="atLeast"/>
        <w:ind w:firstLine="567"/>
        <w:jc w:val="both"/>
        <w:rPr>
          <w:rFonts w:ascii="Times New Roman" w:hAnsi="Times New Roman"/>
          <w:sz w:val="28"/>
          <w:szCs w:val="28"/>
        </w:rPr>
      </w:pPr>
      <w:r w:rsidRPr="00457E06">
        <w:rPr>
          <w:rFonts w:ascii="Times New Roman" w:hAnsi="Times New Roman"/>
          <w:sz w:val="28"/>
          <w:szCs w:val="28"/>
        </w:rPr>
        <w:t>09.02.2018 – «Старомайнский район»;</w:t>
      </w:r>
    </w:p>
    <w:p w:rsidR="005F7DAE" w:rsidRPr="00457E06" w:rsidRDefault="005F7DAE" w:rsidP="00C3474C">
      <w:pPr>
        <w:keepNext/>
        <w:keepLines/>
        <w:shd w:val="clear" w:color="auto" w:fill="FFFFFF" w:themeFill="background1"/>
        <w:spacing w:after="0" w:line="240" w:lineRule="atLeast"/>
        <w:ind w:firstLine="567"/>
        <w:jc w:val="both"/>
        <w:rPr>
          <w:rFonts w:ascii="Times New Roman" w:hAnsi="Times New Roman"/>
          <w:sz w:val="28"/>
          <w:szCs w:val="28"/>
        </w:rPr>
      </w:pPr>
      <w:r w:rsidRPr="00457E06">
        <w:rPr>
          <w:rFonts w:ascii="Times New Roman" w:hAnsi="Times New Roman"/>
          <w:sz w:val="28"/>
          <w:szCs w:val="28"/>
        </w:rPr>
        <w:t>23.03.2018, 05.04.2018 – «г.Ульяновск»;</w:t>
      </w:r>
    </w:p>
    <w:p w:rsidR="005F7DAE" w:rsidRPr="00457E06" w:rsidRDefault="005F7DAE" w:rsidP="00C3474C">
      <w:pPr>
        <w:keepNext/>
        <w:keepLines/>
        <w:shd w:val="clear" w:color="auto" w:fill="FFFFFF" w:themeFill="background1"/>
        <w:spacing w:after="0" w:line="240" w:lineRule="atLeast"/>
        <w:ind w:firstLine="567"/>
        <w:jc w:val="both"/>
        <w:rPr>
          <w:rFonts w:ascii="Times New Roman" w:hAnsi="Times New Roman"/>
          <w:sz w:val="28"/>
          <w:szCs w:val="28"/>
        </w:rPr>
      </w:pPr>
      <w:r w:rsidRPr="00457E06">
        <w:rPr>
          <w:rFonts w:ascii="Times New Roman" w:hAnsi="Times New Roman"/>
          <w:sz w:val="28"/>
          <w:szCs w:val="28"/>
        </w:rPr>
        <w:t>28.04.2018 – «Радищевский район».</w:t>
      </w:r>
    </w:p>
    <w:p w:rsidR="005F7DAE" w:rsidRPr="00457E06" w:rsidRDefault="005F7DAE" w:rsidP="00C3474C">
      <w:pPr>
        <w:keepNext/>
        <w:keepLines/>
        <w:shd w:val="clear" w:color="auto" w:fill="FFFFFF" w:themeFill="background1"/>
        <w:spacing w:after="0" w:line="240" w:lineRule="atLeast"/>
        <w:ind w:firstLine="567"/>
        <w:jc w:val="both"/>
        <w:rPr>
          <w:rFonts w:ascii="Times New Roman" w:hAnsi="Times New Roman"/>
          <w:sz w:val="28"/>
          <w:szCs w:val="28"/>
        </w:rPr>
      </w:pPr>
      <w:r w:rsidRPr="00457E06">
        <w:rPr>
          <w:rFonts w:ascii="Times New Roman" w:hAnsi="Times New Roman"/>
          <w:sz w:val="28"/>
          <w:szCs w:val="28"/>
        </w:rPr>
        <w:t>За истекший период проведено 15 мероприятий по оказанию методической помощи специалистам органов опеки и попечительства, в том числе 9 – специалистам органа опеки и попечительства г.Димитровграда. По выявленным нарушениям законодательства направлено 5 предписаний в адрес глав администраций 5 муниципальных образований.</w:t>
      </w:r>
    </w:p>
    <w:p w:rsidR="005F7DAE" w:rsidRPr="00457E06" w:rsidRDefault="005F7DAE" w:rsidP="00C3474C">
      <w:pPr>
        <w:keepNext/>
        <w:keepLines/>
        <w:shd w:val="clear" w:color="auto" w:fill="FFFFFF" w:themeFill="background1"/>
        <w:spacing w:after="0" w:line="240" w:lineRule="atLeast"/>
        <w:ind w:firstLine="567"/>
        <w:jc w:val="both"/>
        <w:rPr>
          <w:rFonts w:ascii="Times New Roman" w:hAnsi="Times New Roman"/>
          <w:sz w:val="28"/>
          <w:szCs w:val="28"/>
        </w:rPr>
      </w:pPr>
      <w:r w:rsidRPr="00457E06">
        <w:rPr>
          <w:rFonts w:ascii="Times New Roman" w:hAnsi="Times New Roman"/>
          <w:sz w:val="28"/>
          <w:szCs w:val="28"/>
        </w:rPr>
        <w:t>В отчетном периоде проведено 3 обучающих методических семинара со специалистами органов опеки и попечительства города и области.</w:t>
      </w:r>
    </w:p>
    <w:p w:rsidR="000C718D" w:rsidRDefault="000C718D" w:rsidP="00C3474C">
      <w:pPr>
        <w:keepNext/>
        <w:keepLines/>
        <w:shd w:val="clear" w:color="auto" w:fill="FFFFFF" w:themeFill="background1"/>
        <w:spacing w:after="0" w:line="240" w:lineRule="atLeast"/>
        <w:ind w:firstLine="567"/>
        <w:contextualSpacing/>
        <w:jc w:val="both"/>
        <w:rPr>
          <w:rFonts w:ascii="Times New Roman" w:eastAsia="Times New Roman" w:hAnsi="Times New Roman"/>
          <w:b/>
          <w:bCs/>
          <w:sz w:val="28"/>
          <w:szCs w:val="28"/>
          <w:lang w:eastAsia="ru-RU"/>
        </w:rPr>
      </w:pPr>
    </w:p>
    <w:p w:rsidR="005F7DAE" w:rsidRPr="000C718D" w:rsidRDefault="00F945ED" w:rsidP="00C3474C">
      <w:pPr>
        <w:keepNext/>
        <w:keepLines/>
        <w:shd w:val="clear" w:color="auto" w:fill="FFFFFF" w:themeFill="background1"/>
        <w:spacing w:after="0" w:line="240" w:lineRule="auto"/>
        <w:ind w:firstLine="567"/>
        <w:jc w:val="both"/>
        <w:rPr>
          <w:rFonts w:ascii="Times New Roman" w:eastAsia="Times New Roman" w:hAnsi="Times New Roman"/>
          <w:b/>
          <w:bCs/>
          <w:color w:val="000000"/>
          <w:sz w:val="28"/>
          <w:szCs w:val="28"/>
          <w:lang w:eastAsia="ru-RU"/>
        </w:rPr>
      </w:pPr>
      <w:r>
        <w:rPr>
          <w:rFonts w:ascii="Times New Roman" w:eastAsia="Times New Roman" w:hAnsi="Times New Roman"/>
          <w:b/>
          <w:sz w:val="28"/>
          <w:szCs w:val="28"/>
          <w:lang w:eastAsia="ru-RU"/>
        </w:rPr>
        <w:t>3.14</w:t>
      </w:r>
      <w:r w:rsidR="000C718D" w:rsidRPr="000C718D">
        <w:rPr>
          <w:rFonts w:ascii="Times New Roman" w:eastAsia="Times New Roman" w:hAnsi="Times New Roman"/>
          <w:b/>
          <w:sz w:val="28"/>
          <w:szCs w:val="28"/>
          <w:lang w:eastAsia="ru-RU"/>
        </w:rPr>
        <w:t>. Реализация</w:t>
      </w:r>
      <w:r w:rsidR="005F7DAE" w:rsidRPr="000C718D">
        <w:rPr>
          <w:rFonts w:ascii="Times New Roman" w:eastAsia="Times New Roman" w:hAnsi="Times New Roman"/>
          <w:b/>
          <w:sz w:val="28"/>
          <w:szCs w:val="28"/>
          <w:lang w:eastAsia="ru-RU"/>
        </w:rPr>
        <w:t xml:space="preserve"> ведомственн</w:t>
      </w:r>
      <w:r w:rsidR="000C718D" w:rsidRPr="000C718D">
        <w:rPr>
          <w:rFonts w:ascii="Times New Roman" w:eastAsia="Times New Roman" w:hAnsi="Times New Roman"/>
          <w:b/>
          <w:sz w:val="28"/>
          <w:szCs w:val="28"/>
          <w:lang w:eastAsia="ru-RU"/>
        </w:rPr>
        <w:t>ого</w:t>
      </w:r>
      <w:r w:rsidR="005F7DAE" w:rsidRPr="000C718D">
        <w:rPr>
          <w:rFonts w:ascii="Times New Roman" w:eastAsia="Times New Roman" w:hAnsi="Times New Roman"/>
          <w:b/>
          <w:sz w:val="28"/>
          <w:szCs w:val="28"/>
          <w:lang w:eastAsia="ru-RU"/>
        </w:rPr>
        <w:t xml:space="preserve"> проект</w:t>
      </w:r>
      <w:r w:rsidR="000C718D" w:rsidRPr="000C718D">
        <w:rPr>
          <w:rFonts w:ascii="Times New Roman" w:eastAsia="Times New Roman" w:hAnsi="Times New Roman"/>
          <w:b/>
          <w:sz w:val="28"/>
          <w:szCs w:val="28"/>
          <w:lang w:eastAsia="ru-RU"/>
        </w:rPr>
        <w:t>а</w:t>
      </w:r>
      <w:r w:rsidR="005F7DAE" w:rsidRPr="000C718D">
        <w:rPr>
          <w:rFonts w:ascii="Times New Roman" w:eastAsia="Times New Roman" w:hAnsi="Times New Roman"/>
          <w:b/>
          <w:sz w:val="28"/>
          <w:szCs w:val="28"/>
          <w:lang w:eastAsia="ru-RU"/>
        </w:rPr>
        <w:t xml:space="preserve"> «России важен каждый ребёнок».</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 xml:space="preserve">Проект реализуется по двум направлениям: </w:t>
      </w:r>
      <w:r w:rsidRPr="00457E06">
        <w:rPr>
          <w:rFonts w:ascii="Times New Roman" w:eastAsia="Times New Roman" w:hAnsi="Times New Roman"/>
          <w:bCs/>
          <w:sz w:val="28"/>
          <w:szCs w:val="28"/>
          <w:lang w:eastAsia="ru-RU"/>
        </w:rPr>
        <w:t xml:space="preserve">социализация и реабилитация детей-сирот и детей, оставшихся без попечения родителей, в условиях пребывания приближенных к семейным в детских домах; </w:t>
      </w:r>
      <w:r w:rsidRPr="00457E06">
        <w:rPr>
          <w:rFonts w:ascii="Times New Roman" w:eastAsia="Times New Roman" w:hAnsi="Times New Roman"/>
          <w:sz w:val="28"/>
          <w:szCs w:val="28"/>
          <w:lang w:eastAsia="ru-RU"/>
        </w:rPr>
        <w:t>развитие семейных форм устройства детей-сирот и детей, оставшихся без попечения родителей.</w:t>
      </w:r>
    </w:p>
    <w:p w:rsidR="005F7DAE" w:rsidRPr="00457E06" w:rsidRDefault="005F7DAE" w:rsidP="00C3474C">
      <w:pPr>
        <w:keepNext/>
        <w:keepLines/>
        <w:shd w:val="clear" w:color="auto" w:fill="FFFFFF" w:themeFill="background1"/>
        <w:spacing w:after="0" w:line="240" w:lineRule="atLeast"/>
        <w:ind w:firstLine="567"/>
        <w:jc w:val="both"/>
        <w:rPr>
          <w:rFonts w:ascii="Times New Roman" w:eastAsia="Times New Roman" w:hAnsi="Times New Roman"/>
          <w:sz w:val="28"/>
          <w:szCs w:val="28"/>
          <w:lang w:eastAsia="ru-RU"/>
        </w:rPr>
      </w:pPr>
      <w:r w:rsidRPr="00457E06">
        <w:rPr>
          <w:rFonts w:ascii="Times New Roman" w:eastAsia="Times New Roman" w:hAnsi="Times New Roman"/>
          <w:sz w:val="28"/>
          <w:szCs w:val="28"/>
          <w:lang w:eastAsia="ru-RU"/>
        </w:rPr>
        <w:t>В рамках проекта организованы мероприятия.</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22.05.2018 на базе ОГКУ СКДД «Дом детства» прошёл </w:t>
      </w:r>
      <w:r w:rsidRPr="00457E06">
        <w:rPr>
          <w:rFonts w:ascii="Times New Roman" w:eastAsia="Times New Roman" w:hAnsi="Times New Roman"/>
          <w:color w:val="000000"/>
          <w:sz w:val="28"/>
          <w:szCs w:val="28"/>
          <w:lang w:val="en-US" w:eastAsia="ru-RU"/>
        </w:rPr>
        <w:t>III</w:t>
      </w:r>
      <w:r w:rsidRPr="00457E06">
        <w:rPr>
          <w:rFonts w:ascii="Times New Roman" w:eastAsia="Times New Roman" w:hAnsi="Times New Roman"/>
          <w:color w:val="000000"/>
          <w:sz w:val="28"/>
          <w:szCs w:val="28"/>
          <w:lang w:eastAsia="ru-RU"/>
        </w:rPr>
        <w:t xml:space="preserve"> конкурс среди выпускников детских домов Ульяновской области «Учимся быть счастливыми!» В конкурсе приняли участие: выпускницы ОГКУ СКДД «Дома детства», ОГКУ Новодольский детский дом «Остров детства» и ОГКУ Майнский  детский дом «Орбита».</w:t>
      </w:r>
    </w:p>
    <w:p w:rsidR="005F7DAE" w:rsidRPr="00457E06" w:rsidRDefault="005F7DAE" w:rsidP="00C3474C">
      <w:pPr>
        <w:keepNext/>
        <w:keepLines/>
        <w:widowControl w:val="0"/>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sz w:val="28"/>
          <w:szCs w:val="28"/>
          <w:shd w:val="clear" w:color="auto" w:fill="FFFFFF"/>
          <w:lang w:eastAsia="ru-RU"/>
        </w:rPr>
      </w:pPr>
      <w:r w:rsidRPr="00457E06">
        <w:rPr>
          <w:rFonts w:ascii="Times New Roman" w:eastAsia="Times New Roman" w:hAnsi="Times New Roman"/>
          <w:sz w:val="28"/>
          <w:szCs w:val="28"/>
          <w:shd w:val="clear" w:color="auto" w:fill="FFFFFF"/>
          <w:lang w:eastAsia="ru-RU"/>
        </w:rPr>
        <w:lastRenderedPageBreak/>
        <w:t xml:space="preserve">В целях профилактики жестокого обращения с детьми 31.05.2018 в Заволжском районе г. Ульяновска прошла IV Пиар </w:t>
      </w:r>
      <w:r w:rsidRPr="00457E06">
        <w:rPr>
          <w:rFonts w:ascii="Times New Roman" w:eastAsia="Times New Roman" w:hAnsi="Times New Roman"/>
          <w:color w:val="000000"/>
          <w:sz w:val="28"/>
          <w:szCs w:val="28"/>
          <w:lang w:eastAsia="ru-RU"/>
        </w:rPr>
        <w:t xml:space="preserve">– </w:t>
      </w:r>
      <w:r w:rsidRPr="00457E06">
        <w:rPr>
          <w:rFonts w:ascii="Times New Roman" w:eastAsia="Times New Roman" w:hAnsi="Times New Roman"/>
          <w:sz w:val="28"/>
          <w:szCs w:val="28"/>
          <w:shd w:val="clear" w:color="auto" w:fill="FFFFFF"/>
          <w:lang w:eastAsia="ru-RU"/>
        </w:rPr>
        <w:t xml:space="preserve"> акция: «Внимание! Ребёнок в опасности», организованная  сотрудниками и воспитанниками ОГКУ СКДД «Дом детства». В акции приняли участие жители Заволжского района, более 30 человек. Мероприятие традиционно проходило в парке 40-летия ВЛКСМ. В программе мероприятия: деловая игра «Родительская академия», конкурс рисунков на асфальте «Счастливое детство», мастер-классы, концертная программа, раздавались буклеты по безопасному пребыванию детей на воде, природе, в быту.</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04.06.2018 </w:t>
      </w:r>
      <w:r w:rsidRPr="00457E06">
        <w:rPr>
          <w:rFonts w:ascii="Times New Roman" w:eastAsia="Times New Roman" w:hAnsi="Times New Roman"/>
          <w:bCs/>
          <w:sz w:val="28"/>
          <w:szCs w:val="28"/>
          <w:lang w:eastAsia="ru-RU"/>
        </w:rPr>
        <w:t>–</w:t>
      </w:r>
      <w:r w:rsidRPr="00457E06">
        <w:rPr>
          <w:rFonts w:ascii="Times New Roman" w:eastAsia="Times New Roman" w:hAnsi="Times New Roman"/>
          <w:color w:val="000000"/>
          <w:sz w:val="28"/>
          <w:szCs w:val="28"/>
          <w:lang w:eastAsia="ru-RU"/>
        </w:rPr>
        <w:t xml:space="preserve"> областной конкурс сочинений «Когда я стану папой». В конкурсе приняли участие 14 воспитанников детских домов Ульяновской области: ОГКУ СКДД «Дом детства», ОГКУ Майнский детский дом «Орбита», ОГКУ Детский дом «ПЛАНЕТА», ОГКУ Ульяновский детский «Гнёздышко», ОГКУ «Ивановский детский дом им. А. Матросова - Центр патриотического воспитания», ОГКУ Новодольский детский дом «Остров детства». </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 xml:space="preserve">14.06.2018 </w:t>
      </w:r>
      <w:r w:rsidRPr="00457E06">
        <w:rPr>
          <w:rFonts w:ascii="Times New Roman" w:eastAsia="Times New Roman" w:hAnsi="Times New Roman"/>
          <w:bCs/>
          <w:sz w:val="28"/>
          <w:szCs w:val="28"/>
          <w:lang w:eastAsia="ru-RU"/>
        </w:rPr>
        <w:t>–</w:t>
      </w:r>
      <w:r w:rsidRPr="00457E06">
        <w:rPr>
          <w:rFonts w:ascii="Times New Roman" w:eastAsia="Times New Roman" w:hAnsi="Times New Roman"/>
          <w:color w:val="000000"/>
          <w:sz w:val="28"/>
          <w:szCs w:val="28"/>
          <w:lang w:eastAsia="ru-RU"/>
        </w:rPr>
        <w:t xml:space="preserve"> впервые состоялось празднование Дня отца для воспитанников детских домов и детей из замещающих семей Ульяновской области.</w:t>
      </w:r>
    </w:p>
    <w:p w:rsidR="005F7DAE" w:rsidRPr="00457E06" w:rsidRDefault="005F7DAE" w:rsidP="00C3474C">
      <w:pPr>
        <w:keepNext/>
        <w:keepLines/>
        <w:shd w:val="clear" w:color="auto" w:fill="FFFFFF" w:themeFill="background1"/>
        <w:spacing w:after="0" w:line="240" w:lineRule="auto"/>
        <w:ind w:left="1" w:firstLine="567"/>
        <w:jc w:val="both"/>
        <w:rPr>
          <w:rFonts w:ascii="Times New Roman" w:eastAsia="Times New Roman" w:hAnsi="Times New Roman"/>
          <w:sz w:val="28"/>
          <w:szCs w:val="28"/>
          <w:lang w:eastAsia="ru-RU"/>
        </w:rPr>
      </w:pPr>
      <w:r w:rsidRPr="00457E06">
        <w:rPr>
          <w:rFonts w:ascii="Times New Roman" w:hAnsi="Times New Roman"/>
          <w:sz w:val="28"/>
          <w:szCs w:val="28"/>
          <w:lang w:eastAsia="ru-RU"/>
        </w:rPr>
        <w:t xml:space="preserve">В муниципальных образованиях Ульяновской области прошел конкурс «Лучшая замещающая семья». Победители конкурса занесены на </w:t>
      </w:r>
      <w:r w:rsidRPr="00457E06">
        <w:rPr>
          <w:rFonts w:ascii="Times New Roman" w:eastAsia="Times New Roman" w:hAnsi="Times New Roman"/>
          <w:sz w:val="28"/>
          <w:szCs w:val="28"/>
          <w:lang w:eastAsia="ru-RU"/>
        </w:rPr>
        <w:t>Доску Почета Центра по развитию семейных форм устройства и сопровождению семей и детей «Лучшие приёмные родители Ульяновской области» (24 приёмных родителей с каждого муниципального образования).</w:t>
      </w:r>
    </w:p>
    <w:p w:rsidR="005F7DAE" w:rsidRPr="00457E06" w:rsidRDefault="005F7DAE" w:rsidP="00C3474C">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lang w:eastAsia="ru-RU"/>
        </w:rPr>
      </w:pPr>
      <w:r w:rsidRPr="00457E06">
        <w:rPr>
          <w:rFonts w:ascii="Times New Roman" w:eastAsia="Times New Roman" w:hAnsi="Times New Roman"/>
          <w:color w:val="000000"/>
          <w:sz w:val="28"/>
          <w:szCs w:val="28"/>
          <w:lang w:eastAsia="ru-RU"/>
        </w:rPr>
        <w:t>В «День семьи, любви и верности» 6.07.2018 на базе ОГКУ Ульяновский детский дом «Гнёздышко» состоялось торжественное мероприятие, посвященное занесению лучших приёмных родителей Ульяновской области на Доску Почета «Лучшие приёмные родители Ульяновской области».</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В рамках реализации проекта семья Липановых из Вешкаймского района Ульяновской области заняла 1 место на муниципальном, а затем на региональном уровне в конкурсе «Лучшая замещающая семья». С 21.09 по 22.09.2018 семья Липановых приняла участие в конкурсе семей «Успешная семья Приволжья» в рамках Фестиваля «ВЕРНУТЬ ДЕТСТВО» в городе Саранске Республики Мордовия и стала победителем в номинации фестиваля «Моя семья – моё богатство».</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sz w:val="28"/>
          <w:szCs w:val="28"/>
        </w:rPr>
      </w:pPr>
      <w:r w:rsidRPr="00457E06">
        <w:rPr>
          <w:rFonts w:ascii="Times New Roman" w:hAnsi="Times New Roman"/>
          <w:sz w:val="28"/>
          <w:szCs w:val="28"/>
        </w:rPr>
        <w:t xml:space="preserve">17.10.2018 </w:t>
      </w:r>
      <w:r w:rsidRPr="00457E06">
        <w:rPr>
          <w:rFonts w:ascii="Times New Roman" w:eastAsia="Times New Roman" w:hAnsi="Times New Roman"/>
          <w:bCs/>
          <w:sz w:val="28"/>
          <w:szCs w:val="28"/>
          <w:lang w:eastAsia="ru-RU"/>
        </w:rPr>
        <w:t>–</w:t>
      </w:r>
      <w:r w:rsidRPr="00457E06">
        <w:rPr>
          <w:rFonts w:ascii="Times New Roman" w:eastAsia="Times New Roman" w:hAnsi="Times New Roman"/>
          <w:color w:val="000000"/>
          <w:sz w:val="28"/>
          <w:szCs w:val="28"/>
          <w:lang w:eastAsia="ru-RU"/>
        </w:rPr>
        <w:t xml:space="preserve"> </w:t>
      </w:r>
      <w:r w:rsidRPr="00457E06">
        <w:rPr>
          <w:rFonts w:ascii="Times New Roman" w:hAnsi="Times New Roman"/>
          <w:sz w:val="28"/>
          <w:szCs w:val="28"/>
        </w:rPr>
        <w:t>День Аиста, в рамках Дня милосердия в Ульяновской области (день открытых дверей в организациях для детей-сирот и детей, оставшихся без попечения родителей).</w:t>
      </w:r>
      <w:r w:rsidRPr="00457E06">
        <w:rPr>
          <w:rFonts w:ascii="Times New Roman" w:eastAsia="Times New Roman" w:hAnsi="Times New Roman"/>
          <w:sz w:val="28"/>
          <w:szCs w:val="28"/>
          <w:lang w:eastAsia="ru-RU"/>
        </w:rPr>
        <w:t xml:space="preserve"> </w:t>
      </w:r>
    </w:p>
    <w:p w:rsidR="005F7DAE" w:rsidRPr="00457E06" w:rsidRDefault="005F7DAE" w:rsidP="00C3474C">
      <w:pPr>
        <w:keepNext/>
        <w:keepLines/>
        <w:shd w:val="clear" w:color="auto" w:fill="FFFFFF" w:themeFill="background1"/>
        <w:spacing w:after="0" w:line="240" w:lineRule="auto"/>
        <w:ind w:right="-249" w:firstLine="567"/>
        <w:jc w:val="both"/>
        <w:rPr>
          <w:rFonts w:ascii="Times New Roman" w:eastAsia="Times New Roman" w:hAnsi="Times New Roman"/>
          <w:sz w:val="28"/>
          <w:szCs w:val="28"/>
          <w:lang w:eastAsia="ru-RU"/>
        </w:rPr>
      </w:pPr>
      <w:r w:rsidRPr="00457E06">
        <w:rPr>
          <w:rFonts w:ascii="Times New Roman" w:hAnsi="Times New Roman"/>
          <w:sz w:val="28"/>
          <w:szCs w:val="28"/>
        </w:rPr>
        <w:t xml:space="preserve">Впервые организованы для воспитанников детских домов </w:t>
      </w:r>
      <w:r w:rsidRPr="00457E06">
        <w:rPr>
          <w:rFonts w:ascii="Times New Roman" w:eastAsia="Times New Roman" w:hAnsi="Times New Roman"/>
          <w:sz w:val="28"/>
          <w:szCs w:val="28"/>
          <w:lang w:eastAsia="ru-RU"/>
        </w:rPr>
        <w:t xml:space="preserve">Акция «Детский дом - наш дом, мы живём и дышим в нём» в ОГКУ СКДД «Дом детства» и  </w:t>
      </w:r>
      <w:r w:rsidRPr="00457E06">
        <w:rPr>
          <w:rFonts w:ascii="Times New Roman" w:eastAsia="Times New Roman" w:hAnsi="Times New Roman"/>
          <w:sz w:val="28"/>
          <w:szCs w:val="28"/>
          <w:lang w:val="en-US" w:eastAsia="ru-RU"/>
        </w:rPr>
        <w:t>I</w:t>
      </w:r>
      <w:r w:rsidRPr="00457E06">
        <w:rPr>
          <w:rFonts w:ascii="Times New Roman" w:eastAsia="Times New Roman" w:hAnsi="Times New Roman"/>
          <w:sz w:val="28"/>
          <w:szCs w:val="28"/>
          <w:lang w:eastAsia="ru-RU"/>
        </w:rPr>
        <w:t xml:space="preserve"> Областной конкурс «Осенний бал» на базе ОГКУ Детский дом «Соловьиная роща».</w:t>
      </w:r>
    </w:p>
    <w:p w:rsidR="005F7DAE" w:rsidRPr="00457E06" w:rsidRDefault="005F7DAE" w:rsidP="00C3474C">
      <w:pPr>
        <w:keepNext/>
        <w:keepLines/>
        <w:shd w:val="clear" w:color="auto" w:fill="FFFFFF" w:themeFill="background1"/>
        <w:spacing w:after="0" w:line="240" w:lineRule="auto"/>
        <w:ind w:firstLine="567"/>
        <w:jc w:val="both"/>
        <w:rPr>
          <w:rFonts w:ascii="Times New Roman" w:hAnsi="Times New Roman"/>
          <w:i/>
          <w:sz w:val="28"/>
          <w:szCs w:val="28"/>
          <w:lang w:eastAsia="ru-RU"/>
        </w:rPr>
      </w:pPr>
      <w:r w:rsidRPr="00457E06">
        <w:rPr>
          <w:rFonts w:ascii="Times New Roman" w:eastAsia="Times New Roman" w:hAnsi="Times New Roman"/>
          <w:sz w:val="28"/>
          <w:szCs w:val="28"/>
          <w:lang w:eastAsia="ru-RU"/>
        </w:rPr>
        <w:lastRenderedPageBreak/>
        <w:t>В целях повышения родительской компетентности замещающих родителей ежеквартально организован Опекунский всеобуч  на базе детских домов.</w:t>
      </w:r>
    </w:p>
    <w:p w:rsidR="005F7DAE" w:rsidRPr="00457E06" w:rsidRDefault="005F7DAE" w:rsidP="00C3474C">
      <w:pPr>
        <w:keepNext/>
        <w:keepLines/>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sz w:val="28"/>
          <w:szCs w:val="28"/>
          <w:shd w:val="clear" w:color="auto" w:fill="FFFFFF"/>
          <w:lang w:eastAsia="ru-RU"/>
        </w:rPr>
      </w:pPr>
      <w:r w:rsidRPr="00457E06">
        <w:rPr>
          <w:rFonts w:ascii="Times New Roman" w:eastAsia="Times New Roman" w:hAnsi="Times New Roman"/>
          <w:sz w:val="28"/>
          <w:szCs w:val="28"/>
          <w:shd w:val="clear" w:color="auto" w:fill="FFFFFF"/>
          <w:lang w:eastAsia="ru-RU"/>
        </w:rPr>
        <w:t>Также, в рамках областного агитпоезда «За здоровый образ жизни, здоровую                           и счастливую семью» более 776 замещающих родителей Ульяновской области приняли участие в Опекунском всеобуче по вопросам возрастных особенностей подросткового возраста, причин девиантного поведения подростков, профилактики алкоголизма                                  и табакокурения, признаков суицидальных проявлений у детей и т.д.</w:t>
      </w:r>
    </w:p>
    <w:p w:rsidR="00361DB0" w:rsidRPr="00457E06" w:rsidRDefault="00361DB0" w:rsidP="00C3474C">
      <w:pPr>
        <w:keepNext/>
        <w:keepLines/>
        <w:shd w:val="clear" w:color="auto" w:fill="FFFFFF" w:themeFill="background1"/>
        <w:spacing w:after="0" w:line="240" w:lineRule="auto"/>
        <w:ind w:left="709" w:hanging="709"/>
        <w:jc w:val="both"/>
        <w:rPr>
          <w:rFonts w:ascii="Times New Roman" w:hAnsi="Times New Roman"/>
          <w:b/>
          <w:sz w:val="28"/>
          <w:szCs w:val="28"/>
          <w:highlight w:val="yellow"/>
          <w:u w:val="single"/>
        </w:rPr>
      </w:pPr>
    </w:p>
    <w:p w:rsidR="00511312" w:rsidRPr="004649FA" w:rsidRDefault="008C0B67" w:rsidP="00C3474C">
      <w:pPr>
        <w:keepNext/>
        <w:keepLines/>
        <w:shd w:val="clear" w:color="auto" w:fill="FFFFFF" w:themeFill="background1"/>
        <w:spacing w:after="0" w:line="240" w:lineRule="auto"/>
        <w:ind w:left="2552" w:hanging="1843"/>
        <w:contextualSpacing/>
        <w:jc w:val="both"/>
        <w:rPr>
          <w:rFonts w:ascii="Times New Roman" w:eastAsia="Times New Roman" w:hAnsi="Times New Roman"/>
          <w:b/>
          <w:sz w:val="28"/>
          <w:szCs w:val="28"/>
          <w:u w:val="single"/>
          <w:lang w:eastAsia="ru-RU"/>
        </w:rPr>
      </w:pPr>
      <w:r w:rsidRPr="004649FA">
        <w:rPr>
          <w:rFonts w:ascii="Times New Roman" w:eastAsia="Times New Roman" w:hAnsi="Times New Roman"/>
          <w:b/>
          <w:sz w:val="28"/>
          <w:szCs w:val="28"/>
          <w:u w:val="single"/>
          <w:lang w:eastAsia="ru-RU"/>
        </w:rPr>
        <w:t>Четвёртое</w:t>
      </w:r>
      <w:r w:rsidR="00185C0C" w:rsidRPr="004649FA">
        <w:rPr>
          <w:rFonts w:ascii="Times New Roman" w:eastAsia="Times New Roman" w:hAnsi="Times New Roman"/>
          <w:b/>
          <w:sz w:val="28"/>
          <w:szCs w:val="28"/>
          <w:u w:val="single"/>
          <w:lang w:eastAsia="ru-RU"/>
        </w:rPr>
        <w:t xml:space="preserve">. Социальное обслуживание граждан старшего </w:t>
      </w:r>
      <w:r w:rsidR="00F945ED" w:rsidRPr="004649FA">
        <w:rPr>
          <w:rFonts w:ascii="Times New Roman" w:eastAsia="Times New Roman" w:hAnsi="Times New Roman"/>
          <w:b/>
          <w:sz w:val="28"/>
          <w:szCs w:val="28"/>
          <w:u w:val="single"/>
          <w:lang w:eastAsia="ru-RU"/>
        </w:rPr>
        <w:t xml:space="preserve">         </w:t>
      </w:r>
      <w:r w:rsidR="00185C0C" w:rsidRPr="004649FA">
        <w:rPr>
          <w:rFonts w:ascii="Times New Roman" w:eastAsia="Times New Roman" w:hAnsi="Times New Roman"/>
          <w:b/>
          <w:sz w:val="28"/>
          <w:szCs w:val="28"/>
          <w:u w:val="single"/>
          <w:lang w:eastAsia="ru-RU"/>
        </w:rPr>
        <w:t xml:space="preserve">поколения и </w:t>
      </w:r>
      <w:r w:rsidR="007B62A6" w:rsidRPr="004649FA">
        <w:rPr>
          <w:rFonts w:ascii="Times New Roman" w:eastAsia="Times New Roman" w:hAnsi="Times New Roman"/>
          <w:b/>
          <w:sz w:val="28"/>
          <w:szCs w:val="28"/>
          <w:u w:val="single"/>
          <w:lang w:eastAsia="ru-RU"/>
        </w:rPr>
        <w:t xml:space="preserve">    </w:t>
      </w:r>
      <w:r w:rsidR="00185C0C" w:rsidRPr="004649FA">
        <w:rPr>
          <w:rFonts w:ascii="Times New Roman" w:eastAsia="Times New Roman" w:hAnsi="Times New Roman"/>
          <w:b/>
          <w:sz w:val="28"/>
          <w:szCs w:val="28"/>
          <w:u w:val="single"/>
          <w:lang w:eastAsia="ru-RU"/>
        </w:rPr>
        <w:t>инвалидов</w:t>
      </w:r>
    </w:p>
    <w:p w:rsidR="004649FA" w:rsidRPr="00457E06" w:rsidRDefault="004649FA" w:rsidP="00C3474C">
      <w:pPr>
        <w:keepNext/>
        <w:keepLines/>
        <w:shd w:val="clear" w:color="auto" w:fill="FFFFFF" w:themeFill="background1"/>
        <w:spacing w:after="0" w:line="240" w:lineRule="auto"/>
        <w:ind w:left="2552" w:hanging="1843"/>
        <w:contextualSpacing/>
        <w:jc w:val="both"/>
        <w:rPr>
          <w:rFonts w:ascii="Times New Roman" w:eastAsia="Times New Roman" w:hAnsi="Times New Roman"/>
          <w:b/>
          <w:sz w:val="28"/>
          <w:szCs w:val="28"/>
          <w:highlight w:val="yellow"/>
          <w:u w:val="single"/>
          <w:lang w:eastAsia="ru-RU"/>
        </w:rPr>
      </w:pP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Государственную сеть учреждений социального обслуживания                              по состоянию на 01.01.2019 составили 32 учреждения. </w:t>
      </w:r>
    </w:p>
    <w:p w:rsidR="00E557C9" w:rsidRPr="00E557C9" w:rsidRDefault="00E557C9" w:rsidP="00C3474C">
      <w:pPr>
        <w:keepNext/>
        <w:keepLines/>
        <w:widowControl w:val="0"/>
        <w:autoSpaceDE w:val="0"/>
        <w:autoSpaceDN w:val="0"/>
        <w:adjustRightInd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признаны нуждающимися в социальном обслуживании 2977 человек, в том числе по основаниям: </w:t>
      </w:r>
    </w:p>
    <w:p w:rsidR="00E557C9" w:rsidRPr="00E557C9" w:rsidRDefault="00E557C9" w:rsidP="00C3474C">
      <w:pPr>
        <w:keepNext/>
        <w:keepLines/>
        <w:widowControl w:val="0"/>
        <w:spacing w:after="0" w:line="235" w:lineRule="auto"/>
        <w:ind w:firstLine="709"/>
        <w:jc w:val="both"/>
        <w:rPr>
          <w:rFonts w:ascii="Times New Roman" w:hAnsi="Times New Roman"/>
          <w:sz w:val="28"/>
          <w:szCs w:val="28"/>
        </w:rPr>
      </w:pPr>
      <w:r w:rsidRPr="00E557C9">
        <w:rPr>
          <w:rFonts w:ascii="Times New Roman" w:hAnsi="Times New Roman"/>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2638 человек (88,6%);</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наличие в семье инвалида или инвалидов, в том числе ребенка-инвалида или детей-инвалидов, нуждающихся в постоянном постороннем уходе – 339 человек (11,4%).</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2678 гражданам были пересмотрены индивидуальные программы (в связи с истечением срока действия).</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Всего услугами организаций социального обслуживания в рамках реализации Федерального закона «Об основах социального обслуживания граждан в Российской Федерации» воспользовались 15372 человека, в том числе:</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у государственных поставщиков социальных услуг 14238 человек;</w:t>
      </w:r>
    </w:p>
    <w:p w:rsid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у негосударственных поставщиков социальных услуг 1134 человека, в том числе 499 человек получили услуги в коммерческих организациях, 635 человек </w:t>
      </w:r>
      <w:r w:rsidRPr="00E557C9">
        <w:rPr>
          <w:rFonts w:ascii="Times New Roman" w:eastAsia="Times New Roman" w:hAnsi="Times New Roman"/>
          <w:sz w:val="28"/>
          <w:szCs w:val="28"/>
          <w:lang w:eastAsia="ru-RU"/>
        </w:rPr>
        <w:t xml:space="preserve">– </w:t>
      </w:r>
      <w:r w:rsidRPr="00E557C9">
        <w:rPr>
          <w:rFonts w:ascii="Times New Roman" w:hAnsi="Times New Roman"/>
          <w:sz w:val="28"/>
          <w:szCs w:val="28"/>
        </w:rPr>
        <w:t>в некоммерческих. Социальные услуги предоставлялись в полустационарной форме и на дому.</w:t>
      </w:r>
    </w:p>
    <w:p w:rsidR="004649FA" w:rsidRDefault="004649FA" w:rsidP="00C3474C">
      <w:pPr>
        <w:keepNext/>
        <w:keepLines/>
        <w:widowControl w:val="0"/>
        <w:spacing w:after="0" w:line="235" w:lineRule="auto"/>
        <w:ind w:firstLine="709"/>
        <w:contextualSpacing/>
        <w:jc w:val="both"/>
        <w:rPr>
          <w:rFonts w:ascii="Times New Roman" w:hAnsi="Times New Roman"/>
          <w:sz w:val="28"/>
          <w:szCs w:val="28"/>
        </w:rPr>
      </w:pPr>
    </w:p>
    <w:p w:rsidR="004649FA" w:rsidRPr="00F341BA" w:rsidRDefault="004649FA" w:rsidP="00C3474C">
      <w:pPr>
        <w:keepNext/>
        <w:keepLines/>
        <w:widowControl w:val="0"/>
        <w:spacing w:after="0" w:line="240" w:lineRule="auto"/>
        <w:ind w:firstLine="851"/>
        <w:contextualSpacing/>
        <w:jc w:val="both"/>
        <w:rPr>
          <w:rFonts w:ascii="Times New Roman" w:hAnsi="Times New Roman"/>
          <w:b/>
          <w:sz w:val="28"/>
          <w:szCs w:val="28"/>
        </w:rPr>
      </w:pPr>
      <w:r w:rsidRPr="00F341BA">
        <w:rPr>
          <w:rFonts w:ascii="Times New Roman" w:hAnsi="Times New Roman"/>
          <w:b/>
          <w:sz w:val="28"/>
          <w:szCs w:val="28"/>
        </w:rPr>
        <w:t>1.Поставщики социальных услуг.</w:t>
      </w:r>
    </w:p>
    <w:p w:rsidR="00E557C9" w:rsidRPr="00E557C9" w:rsidRDefault="00E557C9" w:rsidP="00C3474C">
      <w:pPr>
        <w:keepNext/>
        <w:keepLines/>
        <w:autoSpaceDE w:val="0"/>
        <w:autoSpaceDN w:val="0"/>
        <w:adjustRightInd w:val="0"/>
        <w:spacing w:after="0" w:line="240" w:lineRule="auto"/>
        <w:ind w:right="-1" w:firstLine="709"/>
        <w:jc w:val="both"/>
        <w:rPr>
          <w:rFonts w:ascii="Times New Roman" w:hAnsi="Times New Roman"/>
          <w:sz w:val="28"/>
          <w:szCs w:val="28"/>
        </w:rPr>
      </w:pPr>
      <w:r w:rsidRPr="00E557C9">
        <w:rPr>
          <w:rFonts w:ascii="Times New Roman" w:hAnsi="Times New Roman"/>
          <w:sz w:val="28"/>
          <w:szCs w:val="28"/>
        </w:rPr>
        <w:t xml:space="preserve">В региональном реестре поставщиков социальных услуг состоит 41 организация социального обслуживания, в том числе 28 государственных и 13 негосударственных (2 коммерческих, 11 некоммерческих). </w:t>
      </w:r>
    </w:p>
    <w:p w:rsidR="00E557C9" w:rsidRPr="00E557C9" w:rsidRDefault="00E557C9" w:rsidP="00C3474C">
      <w:pPr>
        <w:keepNext/>
        <w:keepLines/>
        <w:widowControl w:val="0"/>
        <w:autoSpaceDE w:val="0"/>
        <w:autoSpaceDN w:val="0"/>
        <w:adjustRightInd w:val="0"/>
        <w:spacing w:after="0" w:line="235" w:lineRule="auto"/>
        <w:ind w:firstLine="709"/>
        <w:contextualSpacing/>
        <w:jc w:val="both"/>
        <w:rPr>
          <w:rFonts w:ascii="Times New Roman" w:eastAsia="Times New Roman" w:hAnsi="Times New Roman"/>
          <w:sz w:val="28"/>
          <w:szCs w:val="28"/>
          <w:lang w:eastAsia="x-none"/>
        </w:rPr>
      </w:pPr>
      <w:r w:rsidRPr="00E557C9">
        <w:rPr>
          <w:rFonts w:ascii="Times New Roman" w:eastAsia="Times New Roman" w:hAnsi="Times New Roman"/>
          <w:sz w:val="28"/>
          <w:szCs w:val="28"/>
          <w:lang w:eastAsia="x-none"/>
        </w:rPr>
        <w:lastRenderedPageBreak/>
        <w:t xml:space="preserve">На </w:t>
      </w:r>
      <w:r w:rsidRPr="00E557C9">
        <w:rPr>
          <w:rFonts w:ascii="Times New Roman" w:eastAsia="Times New Roman" w:hAnsi="Times New Roman"/>
          <w:sz w:val="28"/>
          <w:szCs w:val="28"/>
          <w:lang w:val="x-none" w:eastAsia="x-none"/>
        </w:rPr>
        <w:t>финансово</w:t>
      </w:r>
      <w:r w:rsidRPr="00E557C9">
        <w:rPr>
          <w:rFonts w:ascii="Times New Roman" w:eastAsia="Times New Roman" w:hAnsi="Times New Roman"/>
          <w:sz w:val="28"/>
          <w:szCs w:val="28"/>
          <w:lang w:eastAsia="x-none"/>
        </w:rPr>
        <w:t>е</w:t>
      </w:r>
      <w:r w:rsidRPr="00E557C9">
        <w:rPr>
          <w:rFonts w:ascii="Times New Roman" w:eastAsia="Times New Roman" w:hAnsi="Times New Roman"/>
          <w:sz w:val="28"/>
          <w:szCs w:val="28"/>
          <w:lang w:val="x-none" w:eastAsia="x-none"/>
        </w:rPr>
        <w:t xml:space="preserve"> обеспечени</w:t>
      </w:r>
      <w:r w:rsidRPr="00E557C9">
        <w:rPr>
          <w:rFonts w:ascii="Times New Roman" w:eastAsia="Times New Roman" w:hAnsi="Times New Roman"/>
          <w:sz w:val="28"/>
          <w:szCs w:val="28"/>
          <w:lang w:eastAsia="x-none"/>
        </w:rPr>
        <w:t>е</w:t>
      </w:r>
      <w:r w:rsidRPr="00E557C9">
        <w:rPr>
          <w:rFonts w:ascii="Times New Roman" w:eastAsia="Times New Roman" w:hAnsi="Times New Roman"/>
          <w:sz w:val="28"/>
          <w:szCs w:val="28"/>
          <w:lang w:val="x-none" w:eastAsia="x-none"/>
        </w:rPr>
        <w:t xml:space="preserve"> </w:t>
      </w:r>
      <w:r w:rsidRPr="00E557C9">
        <w:rPr>
          <w:rFonts w:ascii="Times New Roman" w:eastAsia="Times New Roman" w:hAnsi="Times New Roman"/>
          <w:sz w:val="28"/>
          <w:szCs w:val="28"/>
          <w:lang w:eastAsia="x-none"/>
        </w:rPr>
        <w:t>негосударственных организаций в</w:t>
      </w:r>
      <w:r w:rsidRPr="00E557C9">
        <w:rPr>
          <w:rFonts w:ascii="Times New Roman" w:eastAsia="Times New Roman" w:hAnsi="Times New Roman"/>
          <w:sz w:val="28"/>
          <w:szCs w:val="28"/>
          <w:lang w:val="x-none" w:eastAsia="x-none"/>
        </w:rPr>
        <w:t xml:space="preserve"> </w:t>
      </w:r>
      <w:r w:rsidRPr="00E557C9">
        <w:rPr>
          <w:rFonts w:ascii="Times New Roman" w:eastAsia="Times New Roman" w:hAnsi="Times New Roman"/>
          <w:sz w:val="28"/>
          <w:szCs w:val="28"/>
          <w:lang w:eastAsia="x-none"/>
        </w:rPr>
        <w:t xml:space="preserve">                   2018</w:t>
      </w:r>
      <w:r w:rsidRPr="00E557C9">
        <w:rPr>
          <w:rFonts w:ascii="Times New Roman" w:eastAsia="Times New Roman" w:hAnsi="Times New Roman"/>
          <w:sz w:val="28"/>
          <w:szCs w:val="28"/>
          <w:lang w:val="x-none" w:eastAsia="x-none"/>
        </w:rPr>
        <w:t xml:space="preserve"> год</w:t>
      </w:r>
      <w:r w:rsidRPr="00E557C9">
        <w:rPr>
          <w:rFonts w:ascii="Times New Roman" w:eastAsia="Times New Roman" w:hAnsi="Times New Roman"/>
          <w:sz w:val="28"/>
          <w:szCs w:val="28"/>
          <w:lang w:eastAsia="x-none"/>
        </w:rPr>
        <w:t>у</w:t>
      </w:r>
      <w:r w:rsidRPr="00E557C9">
        <w:rPr>
          <w:rFonts w:ascii="Times New Roman" w:eastAsia="Times New Roman" w:hAnsi="Times New Roman"/>
          <w:sz w:val="28"/>
          <w:szCs w:val="28"/>
          <w:lang w:val="x-none" w:eastAsia="x-none"/>
        </w:rPr>
        <w:t xml:space="preserve"> </w:t>
      </w:r>
      <w:r w:rsidRPr="00E557C9">
        <w:rPr>
          <w:rFonts w:ascii="Times New Roman" w:eastAsia="Times New Roman" w:hAnsi="Times New Roman"/>
          <w:sz w:val="28"/>
          <w:szCs w:val="28"/>
          <w:lang w:eastAsia="x-none"/>
        </w:rPr>
        <w:t xml:space="preserve">мероприятием «Предоставление субсидий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государственной </w:t>
      </w:r>
      <w:r w:rsidRPr="00E557C9">
        <w:rPr>
          <w:rFonts w:ascii="Times New Roman" w:eastAsia="Times New Roman" w:hAnsi="Times New Roman"/>
          <w:sz w:val="28"/>
          <w:szCs w:val="28"/>
          <w:lang w:val="x-none" w:eastAsia="x-none"/>
        </w:rPr>
        <w:t>программ</w:t>
      </w:r>
      <w:r w:rsidRPr="00E557C9">
        <w:rPr>
          <w:rFonts w:ascii="Times New Roman" w:eastAsia="Times New Roman" w:hAnsi="Times New Roman"/>
          <w:sz w:val="28"/>
          <w:szCs w:val="28"/>
          <w:lang w:eastAsia="x-none"/>
        </w:rPr>
        <w:t>ы</w:t>
      </w:r>
      <w:r w:rsidRPr="00E557C9">
        <w:rPr>
          <w:rFonts w:ascii="Times New Roman" w:eastAsia="Times New Roman" w:hAnsi="Times New Roman"/>
          <w:sz w:val="28"/>
          <w:szCs w:val="28"/>
          <w:lang w:val="x-none" w:eastAsia="x-none"/>
        </w:rPr>
        <w:t xml:space="preserve"> Ульяновской области «Социальная поддержка и защита населения Ульяновской области на 2014-202</w:t>
      </w:r>
      <w:r w:rsidRPr="00E557C9">
        <w:rPr>
          <w:rFonts w:ascii="Times New Roman" w:eastAsia="Times New Roman" w:hAnsi="Times New Roman"/>
          <w:sz w:val="28"/>
          <w:szCs w:val="28"/>
          <w:lang w:eastAsia="x-none"/>
        </w:rPr>
        <w:t>1</w:t>
      </w:r>
      <w:r w:rsidRPr="00E557C9">
        <w:rPr>
          <w:rFonts w:ascii="Times New Roman" w:eastAsia="Times New Roman" w:hAnsi="Times New Roman"/>
          <w:sz w:val="28"/>
          <w:szCs w:val="28"/>
          <w:lang w:val="x-none" w:eastAsia="x-none"/>
        </w:rPr>
        <w:t xml:space="preserve"> годы»</w:t>
      </w:r>
      <w:r w:rsidRPr="00E557C9">
        <w:rPr>
          <w:rFonts w:ascii="Times New Roman" w:eastAsia="Times New Roman" w:hAnsi="Times New Roman"/>
          <w:sz w:val="28"/>
          <w:szCs w:val="28"/>
          <w:lang w:eastAsia="x-none"/>
        </w:rPr>
        <w:t xml:space="preserve"> были </w:t>
      </w:r>
      <w:r w:rsidRPr="00E557C9">
        <w:rPr>
          <w:rFonts w:ascii="Times New Roman" w:eastAsia="Times New Roman" w:hAnsi="Times New Roman"/>
          <w:sz w:val="28"/>
          <w:szCs w:val="28"/>
          <w:lang w:val="x-none" w:eastAsia="x-none"/>
        </w:rPr>
        <w:t xml:space="preserve">предусмотрены </w:t>
      </w:r>
      <w:r w:rsidRPr="00E557C9">
        <w:rPr>
          <w:rFonts w:ascii="Times New Roman" w:eastAsia="Times New Roman" w:hAnsi="Times New Roman"/>
          <w:sz w:val="28"/>
          <w:szCs w:val="28"/>
          <w:lang w:eastAsia="x-none"/>
        </w:rPr>
        <w:t xml:space="preserve">денежные </w:t>
      </w:r>
      <w:r w:rsidRPr="00E557C9">
        <w:rPr>
          <w:rFonts w:ascii="Times New Roman" w:eastAsia="Times New Roman" w:hAnsi="Times New Roman"/>
          <w:sz w:val="28"/>
          <w:szCs w:val="28"/>
          <w:lang w:val="x-none" w:eastAsia="x-none"/>
        </w:rPr>
        <w:t>средства в размере 1</w:t>
      </w:r>
      <w:r w:rsidRPr="00E557C9">
        <w:rPr>
          <w:rFonts w:ascii="Times New Roman" w:eastAsia="Times New Roman" w:hAnsi="Times New Roman"/>
          <w:sz w:val="28"/>
          <w:szCs w:val="28"/>
          <w:lang w:eastAsia="x-none"/>
        </w:rPr>
        <w:t>6 717,9</w:t>
      </w:r>
      <w:r w:rsidRPr="00E557C9">
        <w:rPr>
          <w:rFonts w:ascii="Times New Roman" w:eastAsia="Times New Roman" w:hAnsi="Times New Roman"/>
          <w:sz w:val="28"/>
          <w:szCs w:val="28"/>
          <w:lang w:val="x-none" w:eastAsia="x-none"/>
        </w:rPr>
        <w:t xml:space="preserve"> </w:t>
      </w:r>
      <w:r w:rsidRPr="00E557C9">
        <w:rPr>
          <w:rFonts w:ascii="Times New Roman" w:eastAsia="Times New Roman" w:hAnsi="Times New Roman"/>
          <w:sz w:val="28"/>
          <w:szCs w:val="28"/>
          <w:lang w:eastAsia="x-none"/>
        </w:rPr>
        <w:t>тыс.</w:t>
      </w:r>
      <w:r w:rsidRPr="00E557C9">
        <w:rPr>
          <w:rFonts w:ascii="Times New Roman" w:eastAsia="Times New Roman" w:hAnsi="Times New Roman"/>
          <w:sz w:val="28"/>
          <w:szCs w:val="28"/>
          <w:lang w:val="x-none" w:eastAsia="x-none"/>
        </w:rPr>
        <w:t xml:space="preserve"> рублей.</w:t>
      </w:r>
    </w:p>
    <w:p w:rsidR="00E557C9" w:rsidRPr="00E557C9" w:rsidRDefault="00E557C9" w:rsidP="00C3474C">
      <w:pPr>
        <w:keepNext/>
        <w:keepLines/>
        <w:spacing w:after="0" w:line="240" w:lineRule="auto"/>
        <w:ind w:firstLine="709"/>
        <w:contextualSpacing/>
        <w:jc w:val="both"/>
        <w:rPr>
          <w:rFonts w:ascii="Times New Roman" w:hAnsi="Times New Roman"/>
          <w:bCs/>
          <w:sz w:val="28"/>
          <w:szCs w:val="28"/>
        </w:rPr>
      </w:pPr>
      <w:r w:rsidRPr="00E557C9">
        <w:rPr>
          <w:rFonts w:ascii="Times New Roman" w:hAnsi="Times New Roman"/>
          <w:bCs/>
          <w:sz w:val="28"/>
          <w:szCs w:val="28"/>
        </w:rPr>
        <w:t>За 2018</w:t>
      </w:r>
      <w:r w:rsidRPr="00E557C9">
        <w:rPr>
          <w:rFonts w:ascii="Times New Roman" w:hAnsi="Times New Roman"/>
          <w:bCs/>
          <w:sz w:val="28"/>
          <w:szCs w:val="28"/>
          <w:lang w:val="x-none"/>
        </w:rPr>
        <w:t xml:space="preserve"> год </w:t>
      </w:r>
      <w:r w:rsidRPr="00E557C9">
        <w:rPr>
          <w:rFonts w:ascii="Times New Roman" w:hAnsi="Times New Roman"/>
          <w:bCs/>
          <w:sz w:val="28"/>
          <w:szCs w:val="28"/>
        </w:rPr>
        <w:t xml:space="preserve">по итогам конкурсного отбора, субсидию </w:t>
      </w:r>
      <w:r w:rsidRPr="00E557C9">
        <w:rPr>
          <w:rFonts w:ascii="Times New Roman" w:hAnsi="Times New Roman"/>
          <w:sz w:val="28"/>
          <w:szCs w:val="28"/>
        </w:rPr>
        <w:t>в размере 1 871 170 рублей</w:t>
      </w:r>
      <w:r w:rsidRPr="00E557C9">
        <w:rPr>
          <w:rFonts w:ascii="Times New Roman" w:hAnsi="Times New Roman"/>
          <w:bCs/>
          <w:sz w:val="28"/>
          <w:szCs w:val="28"/>
        </w:rPr>
        <w:t xml:space="preserve"> на предоставление </w:t>
      </w:r>
      <w:r w:rsidRPr="00E557C9">
        <w:rPr>
          <w:rFonts w:ascii="Times New Roman" w:hAnsi="Times New Roman"/>
          <w:bCs/>
          <w:sz w:val="28"/>
          <w:szCs w:val="28"/>
          <w:lang w:val="x-none"/>
        </w:rPr>
        <w:t>социальны</w:t>
      </w:r>
      <w:r w:rsidRPr="00E557C9">
        <w:rPr>
          <w:rFonts w:ascii="Times New Roman" w:hAnsi="Times New Roman"/>
          <w:bCs/>
          <w:sz w:val="28"/>
          <w:szCs w:val="28"/>
        </w:rPr>
        <w:t>х</w:t>
      </w:r>
      <w:r w:rsidRPr="00E557C9">
        <w:rPr>
          <w:rFonts w:ascii="Times New Roman" w:hAnsi="Times New Roman"/>
          <w:bCs/>
          <w:sz w:val="28"/>
          <w:szCs w:val="28"/>
          <w:lang w:val="x-none"/>
        </w:rPr>
        <w:t xml:space="preserve"> услуг в форме социального обслуживания граждан на дому </w:t>
      </w:r>
      <w:r w:rsidRPr="00E557C9">
        <w:rPr>
          <w:rFonts w:ascii="Times New Roman" w:hAnsi="Times New Roman"/>
          <w:bCs/>
          <w:sz w:val="28"/>
          <w:szCs w:val="28"/>
        </w:rPr>
        <w:t>из</w:t>
      </w:r>
      <w:r w:rsidRPr="00E557C9">
        <w:rPr>
          <w:rFonts w:ascii="Times New Roman" w:hAnsi="Times New Roman"/>
          <w:bCs/>
          <w:sz w:val="28"/>
          <w:szCs w:val="28"/>
          <w:lang w:val="x-none"/>
        </w:rPr>
        <w:t xml:space="preserve"> областного бюджета Ульяновской области </w:t>
      </w:r>
      <w:r w:rsidRPr="00E557C9">
        <w:rPr>
          <w:rFonts w:ascii="Times New Roman" w:hAnsi="Times New Roman"/>
          <w:bCs/>
          <w:sz w:val="28"/>
          <w:szCs w:val="28"/>
        </w:rPr>
        <w:t xml:space="preserve">получило </w:t>
      </w:r>
      <w:r w:rsidRPr="00E557C9">
        <w:rPr>
          <w:rFonts w:ascii="Times New Roman" w:hAnsi="Times New Roman"/>
          <w:sz w:val="28"/>
          <w:szCs w:val="28"/>
          <w:lang w:val="x-none"/>
        </w:rPr>
        <w:t xml:space="preserve">Ульяновское региональное отделение </w:t>
      </w:r>
      <w:r w:rsidRPr="00E557C9">
        <w:rPr>
          <w:rFonts w:ascii="Times New Roman" w:hAnsi="Times New Roman"/>
          <w:sz w:val="28"/>
          <w:szCs w:val="28"/>
        </w:rPr>
        <w:t>О</w:t>
      </w:r>
      <w:r w:rsidRPr="00E557C9">
        <w:rPr>
          <w:rFonts w:ascii="Times New Roman" w:hAnsi="Times New Roman"/>
          <w:sz w:val="28"/>
          <w:szCs w:val="28"/>
          <w:lang w:val="x-none"/>
        </w:rPr>
        <w:t>бщероссийской общественной организации «Российский Красный Крест»</w:t>
      </w:r>
      <w:r w:rsidRPr="00E557C9">
        <w:rPr>
          <w:rFonts w:ascii="Times New Roman" w:hAnsi="Times New Roman"/>
          <w:sz w:val="28"/>
          <w:szCs w:val="28"/>
        </w:rPr>
        <w:t xml:space="preserve">. </w:t>
      </w:r>
    </w:p>
    <w:p w:rsidR="00E557C9" w:rsidRPr="00E557C9" w:rsidRDefault="00E557C9" w:rsidP="00C3474C">
      <w:pPr>
        <w:keepNext/>
        <w:keepLines/>
        <w:spacing w:after="0" w:line="240" w:lineRule="auto"/>
        <w:ind w:firstLine="708"/>
        <w:jc w:val="both"/>
        <w:rPr>
          <w:rFonts w:ascii="Times New Roman" w:eastAsia="Times New Roman" w:hAnsi="Times New Roman"/>
          <w:sz w:val="28"/>
          <w:szCs w:val="28"/>
          <w:lang w:eastAsia="ru-RU"/>
        </w:rPr>
      </w:pPr>
      <w:r w:rsidRPr="00E557C9">
        <w:rPr>
          <w:rFonts w:ascii="Times New Roman" w:eastAsia="Times New Roman" w:hAnsi="Times New Roman"/>
          <w:bCs/>
          <w:sz w:val="28"/>
          <w:szCs w:val="28"/>
          <w:lang w:eastAsia="ru-RU"/>
        </w:rPr>
        <w:t>Кроме того, ежемесячно за оказанные социальные услуги населению в форме социального обслуживания на дому и полустационарной форме социального обслуживания негосударственные организации, оказывающие социальные услуги населению получали компенсацию. За 2018 год она выплачена в размере 14 842 100,57</w:t>
      </w:r>
      <w:r w:rsidRPr="00E557C9">
        <w:rPr>
          <w:rFonts w:ascii="Times New Roman" w:eastAsia="Times New Roman" w:hAnsi="Times New Roman"/>
          <w:sz w:val="28"/>
          <w:szCs w:val="28"/>
          <w:lang w:eastAsia="ru-RU"/>
        </w:rPr>
        <w:t xml:space="preserve"> рублей.</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xml:space="preserve">В 2018 году в реестр поставщиков социальных услуг Ульяновской области были включены 5 некоммерческих организаций из которых в течение 2018 года за компенсациями обратилась только 1 организация. </w:t>
      </w:r>
    </w:p>
    <w:p w:rsidR="00E557C9" w:rsidRDefault="00E557C9" w:rsidP="00C3474C">
      <w:pPr>
        <w:keepNext/>
        <w:keepLines/>
        <w:widowControl w:val="0"/>
        <w:autoSpaceDE w:val="0"/>
        <w:autoSpaceDN w:val="0"/>
        <w:adjustRightInd w:val="0"/>
        <w:spacing w:after="0" w:line="240" w:lineRule="auto"/>
        <w:ind w:firstLine="709"/>
        <w:contextualSpacing/>
        <w:jc w:val="both"/>
        <w:rPr>
          <w:rFonts w:ascii="Times New Roman" w:hAnsi="Times New Roman"/>
          <w:sz w:val="28"/>
          <w:szCs w:val="28"/>
        </w:rPr>
      </w:pPr>
    </w:p>
    <w:p w:rsidR="004649FA" w:rsidRPr="00F341BA" w:rsidRDefault="004649FA" w:rsidP="00C3474C">
      <w:pPr>
        <w:keepNext/>
        <w:keepLines/>
        <w:spacing w:after="0" w:line="240" w:lineRule="auto"/>
        <w:ind w:firstLine="851"/>
        <w:jc w:val="both"/>
        <w:rPr>
          <w:rFonts w:ascii="Times New Roman" w:hAnsi="Times New Roman"/>
          <w:b/>
          <w:sz w:val="28"/>
          <w:szCs w:val="28"/>
        </w:rPr>
      </w:pPr>
      <w:r w:rsidRPr="00F341BA">
        <w:rPr>
          <w:rFonts w:ascii="Times New Roman" w:hAnsi="Times New Roman"/>
          <w:b/>
          <w:sz w:val="28"/>
          <w:szCs w:val="28"/>
        </w:rPr>
        <w:t>2.Независимая оценка качества социальных услуг</w:t>
      </w:r>
    </w:p>
    <w:p w:rsidR="00E557C9" w:rsidRPr="00E557C9" w:rsidRDefault="00E557C9" w:rsidP="00C3474C">
      <w:pPr>
        <w:keepNext/>
        <w:keepLines/>
        <w:widowControl w:val="0"/>
        <w:autoSpaceDE w:val="0"/>
        <w:autoSpaceDN w:val="0"/>
        <w:adjustRightInd w:val="0"/>
        <w:spacing w:after="0" w:line="240" w:lineRule="auto"/>
        <w:ind w:firstLine="709"/>
        <w:contextualSpacing/>
        <w:jc w:val="both"/>
        <w:rPr>
          <w:rFonts w:ascii="Times New Roman" w:hAnsi="Times New Roman"/>
          <w:sz w:val="28"/>
          <w:szCs w:val="28"/>
        </w:rPr>
      </w:pPr>
      <w:r w:rsidRPr="00E557C9">
        <w:rPr>
          <w:rFonts w:ascii="Times New Roman" w:hAnsi="Times New Roman"/>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E557C9" w:rsidRPr="00E557C9" w:rsidRDefault="00E557C9" w:rsidP="00C3474C">
      <w:pPr>
        <w:keepNext/>
        <w:keepLines/>
        <w:spacing w:after="0" w:line="240" w:lineRule="auto"/>
        <w:ind w:firstLine="709"/>
        <w:jc w:val="both"/>
        <w:rPr>
          <w:rFonts w:ascii="Times New Roman" w:eastAsia="Times New Roman" w:hAnsi="Times New Roman" w:cs="Tahoma"/>
          <w:bCs/>
          <w:sz w:val="28"/>
          <w:szCs w:val="28"/>
          <w:lang w:eastAsia="ru-RU"/>
        </w:rPr>
      </w:pPr>
      <w:r w:rsidRPr="00E557C9">
        <w:rPr>
          <w:rFonts w:ascii="Times New Roman" w:eastAsia="Times New Roman" w:hAnsi="Times New Roman" w:cs="Tahoma"/>
          <w:bCs/>
          <w:sz w:val="28"/>
          <w:szCs w:val="28"/>
          <w:lang w:eastAsia="ru-RU"/>
        </w:rPr>
        <w:t>В связи с принятием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полномочия по формированию общественных советов по проведению независимой оценки качества условий оказания услуг организациями социального обслуживания, которые расположены на территории субъектов Российской Федерации, и утверждению их составов возложены на общественные палаты субъектов Российской Федерации.</w:t>
      </w:r>
    </w:p>
    <w:p w:rsidR="00E557C9" w:rsidRPr="00E557C9" w:rsidRDefault="00E557C9" w:rsidP="00C3474C">
      <w:pPr>
        <w:keepNext/>
        <w:keepLines/>
        <w:spacing w:after="0" w:line="240" w:lineRule="auto"/>
        <w:ind w:firstLine="709"/>
        <w:jc w:val="both"/>
        <w:rPr>
          <w:rFonts w:ascii="Times New Roman" w:eastAsia="Times New Roman" w:hAnsi="Times New Roman" w:cs="Tahoma"/>
          <w:bCs/>
          <w:sz w:val="28"/>
          <w:szCs w:val="28"/>
          <w:lang w:eastAsia="ru-RU"/>
        </w:rPr>
      </w:pPr>
      <w:r w:rsidRPr="00E557C9">
        <w:rPr>
          <w:rFonts w:ascii="Times New Roman" w:eastAsia="Times New Roman" w:hAnsi="Times New Roman" w:cs="Tahoma"/>
          <w:bCs/>
          <w:sz w:val="28"/>
          <w:szCs w:val="28"/>
          <w:lang w:eastAsia="ru-RU"/>
        </w:rPr>
        <w:t>Состав общественного совета утверждён на пленарном заседании Общественной палаты Ульяновской области 14.03.2018.</w:t>
      </w:r>
    </w:p>
    <w:p w:rsidR="00E557C9" w:rsidRPr="00E557C9" w:rsidRDefault="00E557C9" w:rsidP="00C3474C">
      <w:pPr>
        <w:keepNext/>
        <w:keepLines/>
        <w:spacing w:after="0" w:line="240" w:lineRule="auto"/>
        <w:ind w:firstLine="709"/>
        <w:jc w:val="both"/>
        <w:rPr>
          <w:rFonts w:ascii="Times New Roman" w:eastAsia="Times New Roman" w:hAnsi="Times New Roman" w:cs="Tahoma"/>
          <w:bCs/>
          <w:sz w:val="28"/>
          <w:szCs w:val="28"/>
          <w:lang w:eastAsia="ru-RU"/>
        </w:rPr>
      </w:pPr>
      <w:r w:rsidRPr="00E557C9">
        <w:rPr>
          <w:rFonts w:ascii="Times New Roman" w:eastAsia="Times New Roman" w:hAnsi="Times New Roman" w:cs="Tahoma"/>
          <w:bCs/>
          <w:sz w:val="28"/>
          <w:szCs w:val="28"/>
          <w:lang w:eastAsia="ru-RU"/>
        </w:rPr>
        <w:lastRenderedPageBreak/>
        <w:t>Положение об общественном совете утверждено приказом Министерства здравоохранения, семьи и социального благополучия Ульяновской области от 18.05.2018 № 97-п.</w:t>
      </w:r>
    </w:p>
    <w:p w:rsidR="00E557C9" w:rsidRPr="00E557C9" w:rsidRDefault="00E557C9" w:rsidP="00C3474C">
      <w:pPr>
        <w:keepNext/>
        <w:keepLines/>
        <w:spacing w:after="0" w:line="240" w:lineRule="auto"/>
        <w:ind w:firstLine="708"/>
        <w:jc w:val="both"/>
        <w:rPr>
          <w:rFonts w:ascii="Times New Roman" w:hAnsi="Times New Roman"/>
          <w:bCs/>
          <w:sz w:val="28"/>
          <w:szCs w:val="28"/>
        </w:rPr>
      </w:pPr>
      <w:r w:rsidRPr="00E557C9">
        <w:rPr>
          <w:rFonts w:ascii="Times New Roman" w:hAnsi="Times New Roman"/>
          <w:bCs/>
          <w:sz w:val="28"/>
          <w:szCs w:val="28"/>
        </w:rPr>
        <w:t>В 2018 году независимой оценкой охвачены 5 организаций – стационарные учреждения для престарелых и инвалидов общего типа.</w:t>
      </w:r>
    </w:p>
    <w:p w:rsidR="00E557C9" w:rsidRPr="00E557C9" w:rsidRDefault="00E557C9" w:rsidP="00C3474C">
      <w:pPr>
        <w:keepNext/>
        <w:keepLines/>
        <w:spacing w:after="0" w:line="240" w:lineRule="auto"/>
        <w:ind w:firstLine="708"/>
        <w:jc w:val="both"/>
        <w:rPr>
          <w:rFonts w:ascii="Times New Roman" w:hAnsi="Times New Roman"/>
          <w:bCs/>
          <w:sz w:val="28"/>
          <w:szCs w:val="28"/>
        </w:rPr>
      </w:pPr>
      <w:r w:rsidRPr="00E557C9">
        <w:rPr>
          <w:rFonts w:ascii="Times New Roman" w:hAnsi="Times New Roman"/>
          <w:bCs/>
          <w:sz w:val="28"/>
          <w:szCs w:val="28"/>
        </w:rPr>
        <w:t xml:space="preserve">В соответствии с государственным контрактом исследование  качества оказания услуг проведено ООО Научно-исследовательский центр «Регион». </w:t>
      </w:r>
    </w:p>
    <w:p w:rsidR="00E557C9" w:rsidRPr="00E557C9" w:rsidRDefault="00E557C9" w:rsidP="00C3474C">
      <w:pPr>
        <w:keepNext/>
        <w:keepLines/>
        <w:spacing w:after="0" w:line="240" w:lineRule="auto"/>
        <w:ind w:firstLine="709"/>
        <w:jc w:val="both"/>
        <w:rPr>
          <w:rFonts w:ascii="Times New Roman" w:hAnsi="Times New Roman"/>
          <w:sz w:val="28"/>
          <w:szCs w:val="28"/>
        </w:rPr>
      </w:pPr>
    </w:p>
    <w:p w:rsidR="004649FA" w:rsidRPr="004649FA" w:rsidRDefault="004649FA" w:rsidP="00C3474C">
      <w:pPr>
        <w:keepNext/>
        <w:keepLines/>
        <w:widowControl w:val="0"/>
        <w:spacing w:after="0" w:line="235" w:lineRule="auto"/>
        <w:ind w:firstLine="709"/>
        <w:contextualSpacing/>
        <w:jc w:val="both"/>
        <w:rPr>
          <w:rFonts w:ascii="Times New Roman" w:hAnsi="Times New Roman"/>
          <w:b/>
          <w:sz w:val="28"/>
          <w:szCs w:val="28"/>
        </w:rPr>
      </w:pPr>
      <w:r w:rsidRPr="004649FA">
        <w:rPr>
          <w:rFonts w:ascii="Times New Roman" w:hAnsi="Times New Roman"/>
          <w:b/>
          <w:sz w:val="28"/>
          <w:szCs w:val="28"/>
        </w:rPr>
        <w:t>3.Стационарное социальное обслуживание граждан пожилого возраста и инвалидов.</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По состоянию на 1 января 2019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2456 человек. Всего за 2018 год услуги стационарных учреждений социального обслуживания для престарелых и инвалидов получили 2892 человека.</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В домах-интернатах проживают 10 участников ВОВ, 57 тружеников тыла, 10 вдов участников ВОВ.</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 xml:space="preserve">На обслуживание в интернаты поступили 478 человек, в том числе 20 из числа лиц БОМЖ. </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Средства технической реабилитации в соответствии с индивидуальной программой реабилитации и абилитации инвалида получили 896 получателей социальных услуг.</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 xml:space="preserve">1423 человека из числа пользующиеся правом на льготное лекарственное обеспечение, получили лекарства по льготным рецептам. </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 Из общего числа обслуживаемых 555</w:t>
      </w:r>
      <w:r w:rsidRPr="00E557C9">
        <w:rPr>
          <w:rFonts w:ascii="Times New Roman" w:eastAsia="Times New Roman" w:hAnsi="Times New Roman"/>
          <w:color w:val="FF0000"/>
          <w:sz w:val="28"/>
          <w:szCs w:val="28"/>
          <w:lang w:eastAsia="ru-RU"/>
        </w:rPr>
        <w:t xml:space="preserve"> </w:t>
      </w:r>
      <w:r w:rsidRPr="00E557C9">
        <w:rPr>
          <w:rFonts w:ascii="Times New Roman" w:eastAsia="Times New Roman" w:hAnsi="Times New Roman"/>
          <w:sz w:val="28"/>
          <w:szCs w:val="28"/>
          <w:lang w:eastAsia="ru-RU"/>
        </w:rPr>
        <w:t xml:space="preserve">гражданам пожилого возраста и инвалидам рекомендована трудовая деятельность. Из них вовлечены в трудовую деятельность 460 человек </w:t>
      </w:r>
      <w:r w:rsidRPr="00E557C9">
        <w:rPr>
          <w:rFonts w:ascii="Times New Roman" w:eastAsia="Times New Roman" w:hAnsi="Times New Roman"/>
          <w:sz w:val="28"/>
          <w:szCs w:val="28"/>
          <w:lang w:eastAsia="ru-RU"/>
        </w:rPr>
        <w:br/>
        <w:t>(82,9 %). Проживающие реализуют свою активность в трудовых мастерских, в подсобном сельском хозяйстве, теплицах. На штатных должностях в учреждениях работает 36 получателей социальных услуг (в основном, на должностях обслуживающего персонала).</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 xml:space="preserve">За отчётный период из домов-интернатов выбыло 436 человек, в том числе  умерло 306 человек (70,2%). </w:t>
      </w:r>
    </w:p>
    <w:p w:rsidR="00E557C9" w:rsidRPr="00E557C9" w:rsidRDefault="00E557C9" w:rsidP="00C3474C">
      <w:pPr>
        <w:keepNext/>
        <w:keepLines/>
        <w:suppressAutoHyphens/>
        <w:spacing w:after="0" w:line="240" w:lineRule="auto"/>
        <w:ind w:firstLine="709"/>
        <w:jc w:val="both"/>
        <w:rPr>
          <w:rFonts w:ascii="Times New Roman" w:hAnsi="Times New Roman"/>
          <w:sz w:val="28"/>
          <w:szCs w:val="28"/>
          <w:lang w:eastAsia="x-none"/>
        </w:rPr>
      </w:pPr>
      <w:r w:rsidRPr="00E557C9">
        <w:rPr>
          <w:rFonts w:ascii="Times New Roman" w:hAnsi="Times New Roman"/>
          <w:sz w:val="28"/>
          <w:szCs w:val="28"/>
          <w:lang w:eastAsia="x-none"/>
        </w:rPr>
        <w:t xml:space="preserve">Очерёдность для помещения в стационарные учреждения общего типа и психоневрологического профиля отсутствует. </w:t>
      </w:r>
    </w:p>
    <w:p w:rsidR="00E557C9" w:rsidRPr="00E557C9" w:rsidRDefault="00E557C9" w:rsidP="00C3474C">
      <w:pPr>
        <w:keepNext/>
        <w:keepLines/>
        <w:suppressAutoHyphens/>
        <w:spacing w:after="0" w:line="240" w:lineRule="auto"/>
        <w:ind w:firstLine="709"/>
        <w:jc w:val="both"/>
        <w:rPr>
          <w:rFonts w:ascii="Times New Roman" w:hAnsi="Times New Roman"/>
          <w:spacing w:val="-2"/>
          <w:sz w:val="28"/>
          <w:szCs w:val="28"/>
          <w:lang w:eastAsia="x-none"/>
        </w:rPr>
      </w:pPr>
      <w:r w:rsidRPr="00E557C9">
        <w:rPr>
          <w:rFonts w:ascii="Times New Roman" w:hAnsi="Times New Roman"/>
          <w:spacing w:val="-2"/>
          <w:sz w:val="28"/>
          <w:szCs w:val="28"/>
          <w:lang w:eastAsia="x-none"/>
        </w:rPr>
        <w:lastRenderedPageBreak/>
        <w:t>При этом во всех действующих стационарных учреждениях социального обслуживания с</w:t>
      </w:r>
      <w:r w:rsidRPr="00E557C9">
        <w:rPr>
          <w:rFonts w:ascii="Times New Roman" w:hAnsi="Times New Roman"/>
          <w:spacing w:val="-2"/>
          <w:sz w:val="28"/>
          <w:szCs w:val="28"/>
          <w:lang w:val="x-none" w:eastAsia="x-none"/>
        </w:rPr>
        <w:t>охраняется проблема проживания граждан пожилого возраста</w:t>
      </w:r>
      <w:r w:rsidRPr="00E557C9">
        <w:rPr>
          <w:rFonts w:ascii="Times New Roman" w:hAnsi="Times New Roman"/>
          <w:spacing w:val="-2"/>
          <w:sz w:val="28"/>
          <w:szCs w:val="28"/>
          <w:lang w:eastAsia="x-none"/>
        </w:rPr>
        <w:t xml:space="preserve"> и инвалидов</w:t>
      </w:r>
      <w:r w:rsidRPr="00E557C9">
        <w:rPr>
          <w:rFonts w:ascii="Times New Roman" w:hAnsi="Times New Roman"/>
          <w:spacing w:val="-2"/>
          <w:sz w:val="28"/>
          <w:szCs w:val="28"/>
          <w:lang w:val="x-none" w:eastAsia="x-none"/>
        </w:rPr>
        <w:t xml:space="preserve"> в стеснённых условиях</w:t>
      </w:r>
      <w:r w:rsidRPr="00E557C9">
        <w:rPr>
          <w:rFonts w:ascii="Times New Roman" w:hAnsi="Times New Roman"/>
          <w:spacing w:val="-2"/>
          <w:sz w:val="28"/>
          <w:szCs w:val="28"/>
          <w:lang w:eastAsia="x-none"/>
        </w:rPr>
        <w:t>, не соответствующих требованиям СанПиН.</w:t>
      </w:r>
      <w:r w:rsidRPr="00E557C9">
        <w:rPr>
          <w:rFonts w:ascii="Times New Roman" w:hAnsi="Times New Roman"/>
          <w:spacing w:val="-2"/>
          <w:sz w:val="28"/>
          <w:szCs w:val="28"/>
          <w:lang w:val="x-none" w:eastAsia="x-none"/>
        </w:rPr>
        <w:t xml:space="preserve"> На </w:t>
      </w:r>
      <w:r w:rsidRPr="00E557C9">
        <w:rPr>
          <w:rFonts w:ascii="Times New Roman" w:hAnsi="Times New Roman"/>
          <w:spacing w:val="-2"/>
          <w:sz w:val="28"/>
          <w:szCs w:val="28"/>
          <w:lang w:eastAsia="x-none"/>
        </w:rPr>
        <w:t>сегодняшний день численность граждан, обслуживаемых в</w:t>
      </w:r>
      <w:r w:rsidRPr="00E557C9">
        <w:rPr>
          <w:rFonts w:ascii="Times New Roman" w:hAnsi="Times New Roman"/>
          <w:spacing w:val="-2"/>
          <w:sz w:val="28"/>
          <w:szCs w:val="28"/>
          <w:lang w:val="x-none" w:eastAsia="x-none"/>
        </w:rPr>
        <w:t xml:space="preserve"> учреждения</w:t>
      </w:r>
      <w:r w:rsidRPr="00E557C9">
        <w:rPr>
          <w:rFonts w:ascii="Times New Roman" w:hAnsi="Times New Roman"/>
          <w:spacing w:val="-2"/>
          <w:sz w:val="28"/>
          <w:szCs w:val="28"/>
          <w:lang w:eastAsia="x-none"/>
        </w:rPr>
        <w:t>х</w:t>
      </w:r>
      <w:r w:rsidRPr="00E557C9">
        <w:rPr>
          <w:rFonts w:ascii="Times New Roman" w:hAnsi="Times New Roman"/>
          <w:spacing w:val="-2"/>
          <w:sz w:val="28"/>
          <w:szCs w:val="28"/>
          <w:lang w:val="x-none" w:eastAsia="x-none"/>
        </w:rPr>
        <w:t xml:space="preserve"> социального обслуживания общего типа</w:t>
      </w:r>
      <w:r w:rsidRPr="00E557C9">
        <w:rPr>
          <w:rFonts w:ascii="Times New Roman" w:hAnsi="Times New Roman"/>
          <w:spacing w:val="-2"/>
          <w:sz w:val="28"/>
          <w:szCs w:val="28"/>
          <w:lang w:eastAsia="x-none"/>
        </w:rPr>
        <w:t>, превышает нормативно допустимую</w:t>
      </w:r>
      <w:r w:rsidRPr="00E557C9">
        <w:rPr>
          <w:rFonts w:ascii="Times New Roman" w:hAnsi="Times New Roman"/>
          <w:spacing w:val="-2"/>
          <w:sz w:val="28"/>
          <w:szCs w:val="28"/>
          <w:lang w:val="x-none" w:eastAsia="x-none"/>
        </w:rPr>
        <w:t xml:space="preserve"> на </w:t>
      </w:r>
      <w:r w:rsidRPr="00E557C9">
        <w:rPr>
          <w:rFonts w:ascii="Times New Roman" w:hAnsi="Times New Roman"/>
          <w:spacing w:val="-2"/>
          <w:sz w:val="28"/>
          <w:szCs w:val="28"/>
          <w:lang w:eastAsia="x-none"/>
        </w:rPr>
        <w:t>110</w:t>
      </w:r>
      <w:r w:rsidRPr="00E557C9">
        <w:rPr>
          <w:rFonts w:ascii="Times New Roman" w:hAnsi="Times New Roman"/>
          <w:spacing w:val="-2"/>
          <w:sz w:val="28"/>
          <w:szCs w:val="28"/>
          <w:lang w:val="x-none" w:eastAsia="x-none"/>
        </w:rPr>
        <w:t xml:space="preserve"> </w:t>
      </w:r>
      <w:r w:rsidRPr="00E557C9">
        <w:rPr>
          <w:rFonts w:ascii="Times New Roman" w:hAnsi="Times New Roman"/>
          <w:spacing w:val="-2"/>
          <w:sz w:val="28"/>
          <w:szCs w:val="28"/>
          <w:lang w:eastAsia="x-none"/>
        </w:rPr>
        <w:t>человек</w:t>
      </w:r>
      <w:r w:rsidRPr="00E557C9">
        <w:rPr>
          <w:rFonts w:ascii="Times New Roman" w:hAnsi="Times New Roman"/>
          <w:spacing w:val="-2"/>
          <w:sz w:val="28"/>
          <w:szCs w:val="28"/>
          <w:lang w:val="x-none" w:eastAsia="x-none"/>
        </w:rPr>
        <w:t>,</w:t>
      </w:r>
      <w:r w:rsidRPr="00E557C9">
        <w:rPr>
          <w:rFonts w:ascii="Times New Roman" w:hAnsi="Times New Roman"/>
          <w:spacing w:val="-2"/>
          <w:sz w:val="28"/>
          <w:szCs w:val="28"/>
          <w:lang w:eastAsia="x-none"/>
        </w:rPr>
        <w:t xml:space="preserve"> в учреждениях социального обслуживания</w:t>
      </w:r>
      <w:r w:rsidRPr="00E557C9">
        <w:rPr>
          <w:rFonts w:ascii="Times New Roman" w:hAnsi="Times New Roman"/>
          <w:spacing w:val="-2"/>
          <w:sz w:val="28"/>
          <w:szCs w:val="28"/>
          <w:lang w:val="x-none" w:eastAsia="x-none"/>
        </w:rPr>
        <w:t xml:space="preserve"> психоневрологическ</w:t>
      </w:r>
      <w:r w:rsidRPr="00E557C9">
        <w:rPr>
          <w:rFonts w:ascii="Times New Roman" w:hAnsi="Times New Roman"/>
          <w:spacing w:val="-2"/>
          <w:sz w:val="28"/>
          <w:szCs w:val="28"/>
          <w:lang w:eastAsia="x-none"/>
        </w:rPr>
        <w:t>ого</w:t>
      </w:r>
      <w:r w:rsidRPr="00E557C9">
        <w:rPr>
          <w:rFonts w:ascii="Times New Roman" w:hAnsi="Times New Roman"/>
          <w:spacing w:val="-2"/>
          <w:sz w:val="28"/>
          <w:szCs w:val="28"/>
          <w:lang w:val="x-none" w:eastAsia="x-none"/>
        </w:rPr>
        <w:t xml:space="preserve"> </w:t>
      </w:r>
      <w:r w:rsidRPr="00E557C9">
        <w:rPr>
          <w:rFonts w:ascii="Times New Roman" w:hAnsi="Times New Roman"/>
          <w:spacing w:val="-2"/>
          <w:sz w:val="28"/>
          <w:szCs w:val="28"/>
          <w:lang w:eastAsia="x-none"/>
        </w:rPr>
        <w:t>профиля –</w:t>
      </w:r>
      <w:r w:rsidRPr="00E557C9">
        <w:rPr>
          <w:rFonts w:ascii="Times New Roman" w:hAnsi="Times New Roman"/>
          <w:spacing w:val="-2"/>
          <w:sz w:val="28"/>
          <w:szCs w:val="28"/>
          <w:lang w:val="x-none" w:eastAsia="x-none"/>
        </w:rPr>
        <w:t xml:space="preserve"> на </w:t>
      </w:r>
      <w:r w:rsidRPr="00E557C9">
        <w:rPr>
          <w:rFonts w:ascii="Times New Roman" w:hAnsi="Times New Roman"/>
          <w:spacing w:val="-2"/>
          <w:sz w:val="28"/>
          <w:szCs w:val="28"/>
          <w:lang w:eastAsia="x-none"/>
        </w:rPr>
        <w:t>150</w:t>
      </w:r>
      <w:r w:rsidRPr="00E557C9">
        <w:rPr>
          <w:rFonts w:ascii="Times New Roman" w:hAnsi="Times New Roman"/>
          <w:spacing w:val="-2"/>
          <w:sz w:val="28"/>
          <w:szCs w:val="28"/>
          <w:lang w:val="x-none" w:eastAsia="x-none"/>
        </w:rPr>
        <w:t xml:space="preserve"> </w:t>
      </w:r>
      <w:r w:rsidRPr="00E557C9">
        <w:rPr>
          <w:rFonts w:ascii="Times New Roman" w:hAnsi="Times New Roman"/>
          <w:spacing w:val="-2"/>
          <w:sz w:val="28"/>
          <w:szCs w:val="28"/>
          <w:lang w:eastAsia="x-none"/>
        </w:rPr>
        <w:t>человек</w:t>
      </w:r>
      <w:r w:rsidRPr="00E557C9">
        <w:rPr>
          <w:rFonts w:ascii="Times New Roman" w:hAnsi="Times New Roman"/>
          <w:spacing w:val="-2"/>
          <w:sz w:val="28"/>
          <w:szCs w:val="28"/>
          <w:lang w:val="x-none" w:eastAsia="x-none"/>
        </w:rPr>
        <w:t>.</w:t>
      </w:r>
    </w:p>
    <w:p w:rsidR="00E557C9" w:rsidRPr="00E557C9" w:rsidRDefault="00E557C9" w:rsidP="00C3474C">
      <w:pPr>
        <w:keepNext/>
        <w:keepLines/>
        <w:suppressAutoHyphens/>
        <w:spacing w:after="0" w:line="240" w:lineRule="auto"/>
        <w:ind w:firstLine="709"/>
        <w:jc w:val="both"/>
        <w:rPr>
          <w:rFonts w:ascii="Times New Roman" w:eastAsia="Times New Roman" w:hAnsi="Times New Roman"/>
          <w:sz w:val="28"/>
          <w:szCs w:val="28"/>
          <w:lang w:eastAsia="x-none"/>
        </w:rPr>
      </w:pPr>
      <w:r w:rsidRPr="00E557C9">
        <w:rPr>
          <w:rFonts w:ascii="Times New Roman" w:eastAsia="Times New Roman" w:hAnsi="Times New Roman"/>
          <w:sz w:val="28"/>
          <w:szCs w:val="28"/>
          <w:lang w:eastAsia="x-none"/>
        </w:rPr>
        <w:t>Увеличить мощность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услуг невозможно.</w:t>
      </w:r>
    </w:p>
    <w:p w:rsidR="00E557C9" w:rsidRPr="00E557C9" w:rsidRDefault="00E557C9" w:rsidP="00C3474C">
      <w:pPr>
        <w:keepNext/>
        <w:keepLines/>
        <w:widowControl w:val="0"/>
        <w:spacing w:after="0" w:line="235" w:lineRule="auto"/>
        <w:ind w:firstLine="709"/>
        <w:contextualSpacing/>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 xml:space="preserve">В реабилитационных центрах получили оздоровление 6791 человек, в том числе по государственному заданию Министерства 4147, по платным путёвкам 2222 человека, по путёвкам Фонда социального страхования 422 человека.  </w:t>
      </w:r>
    </w:p>
    <w:p w:rsidR="00E557C9" w:rsidRPr="00E557C9" w:rsidRDefault="00E557C9" w:rsidP="00C3474C">
      <w:pPr>
        <w:keepNext/>
        <w:keepLines/>
        <w:spacing w:after="0" w:line="240" w:lineRule="auto"/>
        <w:ind w:firstLine="708"/>
        <w:jc w:val="both"/>
        <w:rPr>
          <w:rFonts w:ascii="Times New Roman" w:hAnsi="Times New Roman"/>
          <w:i/>
          <w:sz w:val="28"/>
          <w:szCs w:val="28"/>
        </w:rPr>
      </w:pPr>
    </w:p>
    <w:p w:rsidR="004649FA" w:rsidRPr="00F341BA" w:rsidRDefault="004649FA" w:rsidP="00C3474C">
      <w:pPr>
        <w:keepNext/>
        <w:keepLines/>
        <w:spacing w:after="0" w:line="240" w:lineRule="auto"/>
        <w:ind w:firstLine="851"/>
        <w:jc w:val="both"/>
        <w:rPr>
          <w:rFonts w:ascii="Times New Roman" w:hAnsi="Times New Roman"/>
          <w:b/>
          <w:sz w:val="28"/>
          <w:szCs w:val="28"/>
        </w:rPr>
      </w:pPr>
      <w:r w:rsidRPr="00F341BA">
        <w:rPr>
          <w:rFonts w:ascii="Times New Roman" w:hAnsi="Times New Roman"/>
          <w:b/>
          <w:sz w:val="28"/>
          <w:szCs w:val="28"/>
        </w:rPr>
        <w:t>4.Социальное обслуживание на дому</w:t>
      </w:r>
    </w:p>
    <w:p w:rsidR="00E557C9" w:rsidRPr="00E557C9" w:rsidRDefault="00E557C9" w:rsidP="00C3474C">
      <w:pPr>
        <w:keepNext/>
        <w:keepLines/>
        <w:widowControl w:val="0"/>
        <w:spacing w:after="0" w:line="235" w:lineRule="auto"/>
        <w:ind w:firstLine="709"/>
        <w:contextualSpacing/>
        <w:jc w:val="both"/>
        <w:rPr>
          <w:rFonts w:ascii="Times New Roman" w:eastAsia="+mn-ea" w:hAnsi="Times New Roman"/>
          <w:sz w:val="28"/>
          <w:szCs w:val="28"/>
        </w:rPr>
      </w:pPr>
      <w:r w:rsidRPr="00E557C9">
        <w:rPr>
          <w:rFonts w:ascii="Times New Roman" w:hAnsi="Times New Roman"/>
          <w:sz w:val="28"/>
          <w:szCs w:val="28"/>
        </w:rPr>
        <w:t xml:space="preserve">Социальные услуги на дому в Ульяновской области оказывают                              </w:t>
      </w:r>
      <w:r w:rsidRPr="00E557C9">
        <w:rPr>
          <w:rFonts w:ascii="Times New Roman" w:eastAsia="+mn-ea" w:hAnsi="Times New Roman"/>
          <w:sz w:val="28"/>
          <w:szCs w:val="28"/>
        </w:rPr>
        <w:t xml:space="preserve">27 отделений </w:t>
      </w:r>
      <w:r w:rsidRPr="00E557C9">
        <w:rPr>
          <w:rFonts w:ascii="Times New Roman" w:hAnsi="Times New Roman"/>
          <w:sz w:val="28"/>
          <w:szCs w:val="28"/>
        </w:rPr>
        <w:t>при 4-х центрах социального обслуживания, а также 1 негосударственная организация социального обслуживания.</w:t>
      </w:r>
    </w:p>
    <w:p w:rsidR="00E557C9" w:rsidRPr="00E557C9" w:rsidRDefault="00E557C9" w:rsidP="00C3474C">
      <w:pPr>
        <w:keepNext/>
        <w:keepLines/>
        <w:widowControl w:val="0"/>
        <w:spacing w:after="0" w:line="235" w:lineRule="auto"/>
        <w:ind w:firstLine="709"/>
        <w:contextualSpacing/>
        <w:jc w:val="both"/>
        <w:rPr>
          <w:rFonts w:ascii="Times New Roman" w:hAnsi="Times New Roman"/>
          <w:bCs/>
          <w:sz w:val="28"/>
          <w:szCs w:val="28"/>
        </w:rPr>
      </w:pPr>
      <w:r w:rsidRPr="00E557C9">
        <w:rPr>
          <w:rFonts w:ascii="Times New Roman" w:hAnsi="Times New Roman"/>
          <w:sz w:val="28"/>
          <w:szCs w:val="28"/>
        </w:rPr>
        <w:t>Социальные услуги на дому в 2018 году  у государственных поставщиков социальных услуг получили 5588 человек</w:t>
      </w:r>
      <w:r w:rsidRPr="00E557C9">
        <w:rPr>
          <w:rFonts w:ascii="Times New Roman" w:hAnsi="Times New Roman"/>
          <w:bCs/>
          <w:sz w:val="28"/>
          <w:szCs w:val="28"/>
        </w:rPr>
        <w:t xml:space="preserve">. </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lang w:eastAsia="ar-SA"/>
        </w:rPr>
      </w:pPr>
      <w:r w:rsidRPr="00E557C9">
        <w:rPr>
          <w:rFonts w:ascii="Times New Roman" w:hAnsi="Times New Roman"/>
          <w:sz w:val="28"/>
          <w:szCs w:val="28"/>
        </w:rPr>
        <w:t>По состоянию на 1 января 2019 года на обслуживании состоят 12 инвалидов ВОВ, 25 участников ВОВ, 522 труженика тыла, 121 вдова участников ВОВ.</w:t>
      </w:r>
      <w:r w:rsidRPr="00E557C9">
        <w:rPr>
          <w:rFonts w:ascii="Times New Roman" w:hAnsi="Times New Roman"/>
          <w:sz w:val="28"/>
          <w:szCs w:val="28"/>
        </w:rPr>
        <w:tab/>
        <w:t xml:space="preserve">Очерёдность на надомное социальное обслуживание отсутствует. </w:t>
      </w:r>
      <w:r w:rsidRPr="00E557C9">
        <w:rPr>
          <w:rFonts w:ascii="Times New Roman" w:hAnsi="Times New Roman"/>
          <w:sz w:val="28"/>
          <w:szCs w:val="28"/>
          <w:lang w:eastAsia="ar-SA"/>
        </w:rPr>
        <w:t>Граждане старшего поколения и инвалиды обслуживаются на договорной основе – бесплатно и на платных условиях.</w:t>
      </w:r>
      <w:r w:rsidRPr="00E557C9">
        <w:rPr>
          <w:rFonts w:ascii="Times New Roman" w:hAnsi="Times New Roman"/>
          <w:i/>
          <w:sz w:val="28"/>
          <w:szCs w:val="28"/>
          <w:lang w:eastAsia="ar-SA"/>
        </w:rPr>
        <w:t xml:space="preserve"> </w:t>
      </w:r>
      <w:r w:rsidRPr="00E557C9">
        <w:rPr>
          <w:rFonts w:ascii="Times New Roman" w:hAnsi="Times New Roman"/>
          <w:sz w:val="28"/>
          <w:szCs w:val="28"/>
          <w:lang w:eastAsia="ar-SA"/>
        </w:rPr>
        <w:t>Бесплатно социальные услуги на дому получают 907 человек (19,5%);</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были охвачены 2040 человек.</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В приёмной семье социального работника проживают 12 пожилых людей.</w:t>
      </w:r>
    </w:p>
    <w:p w:rsidR="00E557C9" w:rsidRPr="004649FA" w:rsidRDefault="00E557C9" w:rsidP="00C3474C">
      <w:pPr>
        <w:keepNext/>
        <w:keepLines/>
        <w:spacing w:after="0" w:line="240" w:lineRule="auto"/>
        <w:ind w:firstLine="708"/>
        <w:jc w:val="both"/>
        <w:rPr>
          <w:rFonts w:ascii="Times New Roman" w:hAnsi="Times New Roman"/>
          <w:i/>
          <w:sz w:val="28"/>
          <w:szCs w:val="28"/>
        </w:rPr>
      </w:pPr>
    </w:p>
    <w:p w:rsidR="00E557C9" w:rsidRPr="004649FA" w:rsidRDefault="004649FA" w:rsidP="00C3474C">
      <w:pPr>
        <w:keepNext/>
        <w:keepLines/>
        <w:spacing w:after="0" w:line="240" w:lineRule="auto"/>
        <w:ind w:firstLine="708"/>
        <w:jc w:val="both"/>
        <w:rPr>
          <w:rFonts w:ascii="Times New Roman" w:hAnsi="Times New Roman"/>
          <w:b/>
          <w:sz w:val="28"/>
          <w:szCs w:val="28"/>
        </w:rPr>
      </w:pPr>
      <w:r w:rsidRPr="004649FA">
        <w:rPr>
          <w:rFonts w:ascii="Times New Roman" w:hAnsi="Times New Roman"/>
          <w:b/>
          <w:sz w:val="28"/>
          <w:szCs w:val="28"/>
        </w:rPr>
        <w:t xml:space="preserve">5. </w:t>
      </w:r>
      <w:r w:rsidR="00E557C9" w:rsidRPr="004649FA">
        <w:rPr>
          <w:rFonts w:ascii="Times New Roman" w:hAnsi="Times New Roman"/>
          <w:b/>
          <w:sz w:val="28"/>
          <w:szCs w:val="28"/>
        </w:rPr>
        <w:t>Полустационарное социальное обслуживание</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Социальные услуги в полустационарной форме социального обслуживания в Ульяновской области в 2018 году предоставляли:</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4 центра социального обслуживания;</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lastRenderedPageBreak/>
        <w:t>2 реабилитационных центра для детей и подростков с ограниченными возможностями;</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1 центр социально-психологической помощи семье и детям;</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1 центр социальной адаптации для лиц без определённого места жительства;</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2 дневных отделения социально-реабилитационных центров                                   для несовершеннолетних;</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дневное отделение ОГАУСО «Геронтологический центр в </w:t>
      </w:r>
      <w:r w:rsidRPr="00E557C9">
        <w:rPr>
          <w:rFonts w:ascii="Times New Roman" w:hAnsi="Times New Roman"/>
          <w:sz w:val="28"/>
          <w:szCs w:val="28"/>
        </w:rPr>
        <w:br/>
        <w:t>г. Ульяновске»;</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УРОО «Российский красный крест»;</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АНО «Социальное благополучие»;</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Димитровградская местная общественная организация инвалидов-опорников «Преодоление»;</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Ульяновская региональная федерация спорта для лиц с поражением опорно-двигательного аппарата;</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АНО дополнительного профессионального образования «Центр коррекционной и семейной психологии.</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Социальные услуги в полустационарной форме у государственных поставщиков социальных услуг получили 4668 человек. </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Государственными организациями обслужено:</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963 престарелых граждан и инвалидов; </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5353 несовершеннолетних и их родителей, в том числе 1525 детей-инвалидов;</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162 лица без определённого места жительства и оказавшегося в трудной жизненной ситуации. </w:t>
      </w:r>
    </w:p>
    <w:p w:rsidR="00E557C9" w:rsidRPr="00E557C9" w:rsidRDefault="00E557C9" w:rsidP="00C3474C">
      <w:pPr>
        <w:keepNext/>
        <w:keepLines/>
        <w:widowControl w:val="0"/>
        <w:spacing w:after="0" w:line="235"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Центрами социального обслуживания продолжается работа по вовлечению граждан старшего поколения по всей области в деятельность институтов третьего возраста. Данной формой работы с начала года охвачено 7050 человек. </w:t>
      </w:r>
    </w:p>
    <w:p w:rsidR="00E557C9" w:rsidRPr="00E557C9" w:rsidRDefault="00E557C9" w:rsidP="00C3474C">
      <w:pPr>
        <w:keepNext/>
        <w:keepLines/>
        <w:spacing w:after="0" w:line="240" w:lineRule="auto"/>
        <w:ind w:firstLine="709"/>
        <w:jc w:val="both"/>
        <w:rPr>
          <w:rFonts w:ascii="Times New Roman" w:hAnsi="Times New Roman"/>
          <w:sz w:val="28"/>
          <w:szCs w:val="28"/>
          <w:u w:val="single"/>
        </w:rPr>
      </w:pPr>
    </w:p>
    <w:p w:rsidR="00E557C9" w:rsidRPr="004649FA" w:rsidRDefault="004649FA" w:rsidP="00C3474C">
      <w:pPr>
        <w:keepNext/>
        <w:keepLines/>
        <w:spacing w:after="0" w:line="240" w:lineRule="auto"/>
        <w:ind w:firstLine="709"/>
        <w:jc w:val="both"/>
        <w:rPr>
          <w:rFonts w:ascii="Times New Roman" w:hAnsi="Times New Roman"/>
          <w:b/>
          <w:sz w:val="28"/>
          <w:szCs w:val="28"/>
        </w:rPr>
      </w:pPr>
      <w:r w:rsidRPr="004649FA">
        <w:rPr>
          <w:rFonts w:ascii="Times New Roman" w:hAnsi="Times New Roman"/>
          <w:b/>
          <w:sz w:val="28"/>
          <w:szCs w:val="28"/>
        </w:rPr>
        <w:t>6.</w:t>
      </w:r>
      <w:r w:rsidR="00E557C9" w:rsidRPr="004649FA">
        <w:rPr>
          <w:rFonts w:ascii="Times New Roman" w:hAnsi="Times New Roman"/>
          <w:b/>
          <w:sz w:val="28"/>
          <w:szCs w:val="28"/>
        </w:rPr>
        <w:t>Работа с лицами без определённого места жительства</w:t>
      </w:r>
    </w:p>
    <w:p w:rsidR="00E557C9" w:rsidRPr="00E557C9" w:rsidRDefault="00E557C9" w:rsidP="00C3474C">
      <w:pPr>
        <w:keepNext/>
        <w:keepLines/>
        <w:widowControl w:val="0"/>
        <w:spacing w:after="0" w:line="240" w:lineRule="auto"/>
        <w:ind w:firstLine="709"/>
        <w:contextualSpacing/>
        <w:jc w:val="both"/>
        <w:rPr>
          <w:rFonts w:ascii="Times New Roman" w:hAnsi="Times New Roman"/>
          <w:sz w:val="28"/>
          <w:szCs w:val="28"/>
        </w:rPr>
      </w:pPr>
      <w:r w:rsidRPr="00E557C9">
        <w:rPr>
          <w:rFonts w:ascii="Times New Roman" w:hAnsi="Times New Roman"/>
          <w:sz w:val="28"/>
          <w:szCs w:val="28"/>
        </w:rPr>
        <w:t xml:space="preserve">На 1 января 2019 года на обслуживании в ОГКУСО «Центр социальной адаптации для лиц без определённого места жительства» состояли 38 человек. </w:t>
      </w:r>
    </w:p>
    <w:p w:rsidR="00E557C9" w:rsidRPr="00E557C9" w:rsidRDefault="00E557C9" w:rsidP="00C3474C">
      <w:pPr>
        <w:keepNext/>
        <w:keepLines/>
        <w:spacing w:after="0" w:line="240" w:lineRule="auto"/>
        <w:ind w:firstLine="708"/>
        <w:jc w:val="both"/>
        <w:rPr>
          <w:rFonts w:ascii="Times New Roman" w:hAnsi="Times New Roman"/>
          <w:sz w:val="28"/>
          <w:szCs w:val="28"/>
        </w:rPr>
      </w:pPr>
      <w:r w:rsidRPr="00E557C9">
        <w:rPr>
          <w:rFonts w:ascii="Times New Roman" w:hAnsi="Times New Roman"/>
          <w:sz w:val="28"/>
          <w:szCs w:val="28"/>
        </w:rPr>
        <w:t>За период с января 2018г. по декабрь 2018г. учреждением оказаны срочные социальные услуги 162 получателям услуг, в том числе:</w:t>
      </w:r>
    </w:p>
    <w:p w:rsidR="00E557C9" w:rsidRPr="00E557C9" w:rsidRDefault="00E557C9" w:rsidP="00C3474C">
      <w:pPr>
        <w:keepNext/>
        <w:keepLines/>
        <w:spacing w:after="0" w:line="240" w:lineRule="auto"/>
        <w:ind w:firstLine="708"/>
        <w:jc w:val="both"/>
        <w:rPr>
          <w:rFonts w:ascii="Times New Roman" w:hAnsi="Times New Roman"/>
          <w:sz w:val="28"/>
          <w:szCs w:val="28"/>
        </w:rPr>
      </w:pPr>
      <w:r w:rsidRPr="00E557C9">
        <w:rPr>
          <w:rFonts w:ascii="Times New Roman" w:hAnsi="Times New Roman"/>
          <w:sz w:val="28"/>
          <w:szCs w:val="28"/>
        </w:rPr>
        <w:t xml:space="preserve">87 лицам без определённого места жительства (из которых 19 освободившихся из мест лишения свободы); </w:t>
      </w:r>
    </w:p>
    <w:p w:rsidR="00E557C9" w:rsidRPr="00E557C9" w:rsidRDefault="00E557C9" w:rsidP="00C3474C">
      <w:pPr>
        <w:keepNext/>
        <w:keepLines/>
        <w:spacing w:after="0" w:line="240" w:lineRule="auto"/>
        <w:ind w:firstLine="708"/>
        <w:jc w:val="both"/>
        <w:rPr>
          <w:rFonts w:ascii="Times New Roman" w:hAnsi="Times New Roman"/>
          <w:sz w:val="28"/>
          <w:szCs w:val="28"/>
        </w:rPr>
      </w:pPr>
      <w:r w:rsidRPr="00E557C9">
        <w:rPr>
          <w:rFonts w:ascii="Times New Roman" w:hAnsi="Times New Roman"/>
          <w:sz w:val="28"/>
          <w:szCs w:val="28"/>
        </w:rPr>
        <w:t xml:space="preserve">75 лицам, оказавшимся  в трудной жизненной ситуации. </w:t>
      </w:r>
    </w:p>
    <w:p w:rsidR="00E557C9" w:rsidRPr="00E557C9" w:rsidRDefault="00E557C9" w:rsidP="00C3474C">
      <w:pPr>
        <w:keepNext/>
        <w:keepLines/>
        <w:spacing w:after="0" w:line="240" w:lineRule="auto"/>
        <w:jc w:val="both"/>
        <w:rPr>
          <w:rFonts w:ascii="Times New Roman" w:hAnsi="Times New Roman"/>
          <w:sz w:val="28"/>
          <w:szCs w:val="28"/>
        </w:rPr>
      </w:pPr>
      <w:r w:rsidRPr="00E557C9">
        <w:rPr>
          <w:rFonts w:ascii="Times New Roman" w:hAnsi="Times New Roman"/>
          <w:sz w:val="28"/>
          <w:szCs w:val="28"/>
        </w:rPr>
        <w:t xml:space="preserve">    </w:t>
      </w:r>
      <w:r w:rsidRPr="00E557C9">
        <w:rPr>
          <w:rFonts w:ascii="Times New Roman" w:hAnsi="Times New Roman"/>
          <w:sz w:val="28"/>
          <w:szCs w:val="28"/>
        </w:rPr>
        <w:tab/>
        <w:t>Специалистами центра оказаны следующие виды услуг:</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юридические консультации – 411;</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консультации по восстановлению родственных связей – 22;</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консультации по мерам социальной поддержки – 227;</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психологическая помощь – 61;</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lastRenderedPageBreak/>
        <w:t>- вещевая помощь – 34;</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выдача сухих пайков – 2736 шт.;</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содействие в определении гражданства – 6;</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проверка по утрате паспортов – 11;</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содействие в оформлении полиса ОМС – 11;</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содействие в оформлении пенсии – 2;</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содействие в оформлении паспорта гражданина РФ – 20;</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содействие в получении СНИЛС – 12.</w:t>
      </w:r>
    </w:p>
    <w:p w:rsidR="00E557C9" w:rsidRPr="00E557C9" w:rsidRDefault="00E557C9" w:rsidP="00C3474C">
      <w:pPr>
        <w:keepNext/>
        <w:keepLines/>
        <w:spacing w:after="0" w:line="240" w:lineRule="auto"/>
        <w:ind w:firstLine="708"/>
        <w:jc w:val="both"/>
        <w:rPr>
          <w:rFonts w:ascii="Times New Roman" w:hAnsi="Times New Roman"/>
          <w:sz w:val="28"/>
          <w:szCs w:val="28"/>
        </w:rPr>
      </w:pPr>
      <w:r w:rsidRPr="00E557C9">
        <w:rPr>
          <w:rFonts w:ascii="Times New Roman" w:hAnsi="Times New Roman"/>
          <w:sz w:val="28"/>
          <w:szCs w:val="28"/>
        </w:rPr>
        <w:t xml:space="preserve">В учреждения здравоохранения направлено 15 человек, в учреждения социального обслуживания стационарного типа – 10 человек, в общественные благотворительные организации – 16 человек. </w:t>
      </w:r>
    </w:p>
    <w:p w:rsidR="00E557C9" w:rsidRPr="00E557C9" w:rsidRDefault="00E557C9" w:rsidP="00C3474C">
      <w:pPr>
        <w:keepNext/>
        <w:keepLines/>
        <w:spacing w:after="0" w:line="240" w:lineRule="auto"/>
        <w:ind w:firstLine="708"/>
        <w:jc w:val="both"/>
        <w:rPr>
          <w:rFonts w:ascii="Times New Roman" w:hAnsi="Times New Roman"/>
          <w:sz w:val="28"/>
          <w:szCs w:val="28"/>
        </w:rPr>
      </w:pPr>
      <w:r w:rsidRPr="00E557C9">
        <w:rPr>
          <w:rFonts w:ascii="Times New Roman" w:hAnsi="Times New Roman"/>
          <w:sz w:val="28"/>
          <w:szCs w:val="28"/>
        </w:rPr>
        <w:t>Учреждением предоставлялось временное проживание (от 1 до 90 суток) для 28-ти человек до решения вопросов их дальнейшего жизнеустройства.</w:t>
      </w:r>
    </w:p>
    <w:p w:rsidR="00E557C9" w:rsidRPr="00E557C9" w:rsidRDefault="00E557C9" w:rsidP="00C3474C">
      <w:pPr>
        <w:keepNext/>
        <w:keepLines/>
        <w:spacing w:after="0" w:line="240" w:lineRule="auto"/>
        <w:ind w:firstLine="708"/>
        <w:jc w:val="both"/>
        <w:rPr>
          <w:rFonts w:ascii="Times New Roman" w:hAnsi="Times New Roman"/>
          <w:sz w:val="28"/>
          <w:szCs w:val="28"/>
        </w:rPr>
      </w:pPr>
      <w:r w:rsidRPr="00E557C9">
        <w:rPr>
          <w:rFonts w:ascii="Times New Roman" w:hAnsi="Times New Roman"/>
          <w:sz w:val="28"/>
          <w:szCs w:val="28"/>
        </w:rPr>
        <w:t>Проводятся мероприятия по профилактике инфекционных заболеваний и туберкулеза. Направлено на флюорографическое обследование 35 человек, из них проведено 21 обследование. Выявлено больных туберкулезом 3 человека.  Направлено на сдачу анализов на экспресс диагностику сифилиса 15 человек, из них предоставлено результатов по 9 человекам.</w:t>
      </w:r>
    </w:p>
    <w:p w:rsidR="00E557C9" w:rsidRPr="00E557C9" w:rsidRDefault="00E557C9" w:rsidP="00C3474C">
      <w:pPr>
        <w:keepNext/>
        <w:keepLines/>
        <w:spacing w:line="240" w:lineRule="auto"/>
        <w:ind w:firstLine="708"/>
        <w:jc w:val="both"/>
        <w:rPr>
          <w:rFonts w:ascii="Times New Roman" w:hAnsi="Times New Roman"/>
          <w:sz w:val="28"/>
          <w:szCs w:val="28"/>
        </w:rPr>
      </w:pPr>
      <w:r w:rsidRPr="00E557C9">
        <w:rPr>
          <w:rFonts w:ascii="Times New Roman" w:hAnsi="Times New Roman"/>
          <w:sz w:val="28"/>
          <w:szCs w:val="28"/>
        </w:rPr>
        <w:t>Юрисконсультом центра ведется работа по защите прав и свобод получателей социальных услуг в судах различного уровня. Принято участие в 5-ти судебных заседаниях. Принято пять положительных решений в пользу получателей услуг центра.</w:t>
      </w:r>
    </w:p>
    <w:p w:rsidR="00E557C9" w:rsidRPr="004649FA" w:rsidRDefault="004649FA" w:rsidP="00C3474C">
      <w:pPr>
        <w:keepNext/>
        <w:keepLines/>
        <w:spacing w:after="0" w:line="240" w:lineRule="auto"/>
        <w:ind w:firstLine="708"/>
        <w:jc w:val="both"/>
        <w:rPr>
          <w:rFonts w:ascii="Times New Roman" w:hAnsi="Times New Roman"/>
          <w:sz w:val="28"/>
          <w:szCs w:val="28"/>
        </w:rPr>
      </w:pPr>
      <w:r w:rsidRPr="004649FA">
        <w:rPr>
          <w:rFonts w:ascii="Times New Roman" w:hAnsi="Times New Roman"/>
          <w:b/>
          <w:sz w:val="28"/>
          <w:szCs w:val="28"/>
        </w:rPr>
        <w:t xml:space="preserve">7. </w:t>
      </w:r>
      <w:r w:rsidR="00E557C9" w:rsidRPr="004649FA">
        <w:rPr>
          <w:rFonts w:ascii="Times New Roman" w:hAnsi="Times New Roman"/>
          <w:b/>
          <w:sz w:val="28"/>
          <w:szCs w:val="28"/>
        </w:rPr>
        <w:t>Региональный государственный контроль (надзор) в сфере социального обслуживания</w:t>
      </w:r>
    </w:p>
    <w:p w:rsidR="00E557C9" w:rsidRPr="00E557C9" w:rsidRDefault="00E557C9" w:rsidP="00C3474C">
      <w:pPr>
        <w:keepNext/>
        <w:keepLines/>
        <w:spacing w:after="0" w:line="240" w:lineRule="auto"/>
        <w:jc w:val="both"/>
        <w:rPr>
          <w:rFonts w:ascii="Times New Roman" w:hAnsi="Times New Roman"/>
          <w:sz w:val="28"/>
          <w:szCs w:val="28"/>
        </w:rPr>
      </w:pPr>
      <w:r w:rsidRPr="00E557C9">
        <w:rPr>
          <w:rFonts w:ascii="Times New Roman" w:hAnsi="Times New Roman"/>
          <w:sz w:val="28"/>
          <w:szCs w:val="28"/>
        </w:rPr>
        <w:tab/>
        <w:t xml:space="preserve">В 2018 году ежегодным планом предусмотрено 5 проверок. Проведены 5 плановых проверок, в том числе 5 совместных проверок. </w:t>
      </w:r>
    </w:p>
    <w:p w:rsidR="00E557C9" w:rsidRPr="00E557C9" w:rsidRDefault="00E557C9" w:rsidP="00C3474C">
      <w:pPr>
        <w:keepNext/>
        <w:keepLines/>
        <w:spacing w:after="0" w:line="240" w:lineRule="auto"/>
        <w:jc w:val="both"/>
        <w:rPr>
          <w:rFonts w:ascii="Times New Roman" w:hAnsi="Times New Roman"/>
          <w:sz w:val="28"/>
          <w:szCs w:val="28"/>
        </w:rPr>
      </w:pPr>
      <w:r w:rsidRPr="00E557C9">
        <w:rPr>
          <w:rFonts w:ascii="Times New Roman" w:hAnsi="Times New Roman"/>
          <w:sz w:val="28"/>
          <w:szCs w:val="28"/>
        </w:rPr>
        <w:tab/>
        <w:t xml:space="preserve">План по проведению плановых проверок в 2018 году выполнен на 100% (региональный  государственный контроль за соблюдением государственных стандартов в сфере социального обслуживания). </w:t>
      </w:r>
    </w:p>
    <w:p w:rsidR="00E557C9" w:rsidRPr="00E557C9" w:rsidRDefault="00E557C9" w:rsidP="00C3474C">
      <w:pPr>
        <w:keepNext/>
        <w:keepLines/>
        <w:spacing w:after="0" w:line="240" w:lineRule="auto"/>
        <w:jc w:val="both"/>
        <w:rPr>
          <w:rFonts w:ascii="Times New Roman" w:hAnsi="Times New Roman"/>
          <w:sz w:val="28"/>
          <w:szCs w:val="28"/>
        </w:rPr>
      </w:pPr>
      <w:r w:rsidRPr="00E557C9">
        <w:rPr>
          <w:rFonts w:ascii="Times New Roman" w:hAnsi="Times New Roman"/>
          <w:sz w:val="28"/>
          <w:szCs w:val="28"/>
        </w:rPr>
        <w:tab/>
        <w:t xml:space="preserve">Общее количество юридических лиц, в ходе проведения проверок в отношении которых выявлены нарушения – 3. Всего выявлено 13 нарушений при проведении плановых проверок. </w:t>
      </w:r>
      <w:r w:rsidRPr="00E557C9">
        <w:rPr>
          <w:rFonts w:ascii="Times New Roman" w:hAnsi="Times New Roman"/>
          <w:sz w:val="28"/>
          <w:szCs w:val="28"/>
        </w:rPr>
        <w:tab/>
        <w:t>По фактам выявленных нарушений выданы предписания об устранении нарушений.</w:t>
      </w:r>
      <w:r w:rsidRPr="00E557C9">
        <w:rPr>
          <w:rFonts w:ascii="Times New Roman" w:hAnsi="Times New Roman"/>
          <w:sz w:val="28"/>
          <w:szCs w:val="28"/>
        </w:rPr>
        <w:tab/>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На 2019 год запланировано 4 проверки. План проверок размещён на сайтах Прокуратуры Ульяновской области и Министерства семейной, демографической политики и социального благополучия Ульяновской области.</w:t>
      </w:r>
    </w:p>
    <w:p w:rsidR="00E557C9" w:rsidRPr="00E557C9" w:rsidRDefault="00E557C9" w:rsidP="00C3474C">
      <w:pPr>
        <w:keepNext/>
        <w:keepLines/>
        <w:spacing w:after="0" w:line="240" w:lineRule="auto"/>
        <w:jc w:val="both"/>
        <w:rPr>
          <w:rFonts w:ascii="Times New Roman" w:hAnsi="Times New Roman"/>
          <w:sz w:val="28"/>
          <w:szCs w:val="28"/>
        </w:rPr>
      </w:pPr>
      <w:r w:rsidRPr="00E557C9">
        <w:rPr>
          <w:rFonts w:ascii="Times New Roman" w:hAnsi="Times New Roman"/>
          <w:sz w:val="28"/>
          <w:szCs w:val="28"/>
        </w:rPr>
        <w:tab/>
        <w:t>В Прокуратуру Ульяновской области ежеквартально направляется информация о результатах контрольно-надзорной деятельности в срок не позднее 30 числа последнего месяца.</w:t>
      </w:r>
    </w:p>
    <w:p w:rsidR="00E557C9" w:rsidRPr="00E557C9" w:rsidRDefault="00E557C9" w:rsidP="00C3474C">
      <w:pPr>
        <w:keepNext/>
        <w:keepLines/>
        <w:spacing w:after="0" w:line="240" w:lineRule="auto"/>
        <w:jc w:val="both"/>
        <w:rPr>
          <w:rFonts w:ascii="Times New Roman" w:hAnsi="Times New Roman"/>
          <w:sz w:val="28"/>
          <w:szCs w:val="28"/>
        </w:rPr>
      </w:pPr>
      <w:r w:rsidRPr="00E557C9">
        <w:rPr>
          <w:rFonts w:ascii="Times New Roman" w:hAnsi="Times New Roman"/>
          <w:sz w:val="28"/>
          <w:szCs w:val="28"/>
        </w:rPr>
        <w:tab/>
      </w:r>
    </w:p>
    <w:p w:rsidR="00E557C9" w:rsidRPr="004649FA" w:rsidRDefault="004649FA" w:rsidP="00C3474C">
      <w:pPr>
        <w:keepNext/>
        <w:keepLines/>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 xml:space="preserve">8. </w:t>
      </w:r>
      <w:r w:rsidR="00E557C9" w:rsidRPr="004649FA">
        <w:rPr>
          <w:rFonts w:ascii="Times New Roman" w:hAnsi="Times New Roman"/>
          <w:b/>
          <w:sz w:val="28"/>
          <w:szCs w:val="28"/>
        </w:rPr>
        <w:t>Проведение аттестации работников государственных организаций социального обслуживания, внедрение в государственных организациях социального обслуживания профессиональных стандартов</w:t>
      </w:r>
    </w:p>
    <w:p w:rsidR="00E557C9" w:rsidRPr="00E557C9" w:rsidRDefault="00E557C9" w:rsidP="00C3474C">
      <w:pPr>
        <w:keepNext/>
        <w:keepLines/>
        <w:widowControl w:val="0"/>
        <w:autoSpaceDE w:val="0"/>
        <w:autoSpaceDN w:val="0"/>
        <w:adjustRightInd w:val="0"/>
        <w:spacing w:after="0" w:line="240" w:lineRule="auto"/>
        <w:ind w:firstLine="709"/>
        <w:jc w:val="both"/>
        <w:outlineLvl w:val="0"/>
        <w:rPr>
          <w:rFonts w:ascii="Times New Roman" w:hAnsi="Times New Roman"/>
          <w:bCs/>
          <w:sz w:val="28"/>
          <w:szCs w:val="28"/>
        </w:rPr>
      </w:pPr>
      <w:r w:rsidRPr="00E557C9">
        <w:rPr>
          <w:rFonts w:ascii="Times New Roman" w:hAnsi="Times New Roman"/>
          <w:sz w:val="28"/>
          <w:szCs w:val="28"/>
        </w:rPr>
        <w:t>По состоянию на 01.01.2019 аттестацию прошли 100% специалистов учреждений социального обслуживания, н</w:t>
      </w:r>
      <w:r w:rsidRPr="00E557C9">
        <w:rPr>
          <w:rFonts w:ascii="Times New Roman" w:hAnsi="Times New Roman"/>
          <w:bCs/>
          <w:sz w:val="28"/>
          <w:szCs w:val="28"/>
        </w:rPr>
        <w:t>а эффективный контракт переведено 100 % персонала учреждений социального обслуживания.</w:t>
      </w:r>
    </w:p>
    <w:p w:rsidR="00E557C9" w:rsidRPr="00E557C9" w:rsidRDefault="00E557C9" w:rsidP="00C3474C">
      <w:pPr>
        <w:keepNext/>
        <w:keepLines/>
        <w:spacing w:after="0" w:line="240" w:lineRule="auto"/>
        <w:ind w:firstLine="709"/>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Ежегодно при формировании областного бюджета Ульяновской области предусматриваются средства на обучение, переподготовку и повышение квалификации работников организаций социального обслуживания, в 2018 году в областном бюджете Ульяновской области на данные цели предусмотрено 1 770,65 тыс.рублей.</w:t>
      </w:r>
    </w:p>
    <w:p w:rsidR="00E557C9" w:rsidRPr="00E557C9" w:rsidRDefault="00E557C9" w:rsidP="00C3474C">
      <w:pPr>
        <w:keepNext/>
        <w:keepLines/>
        <w:spacing w:after="0" w:line="240" w:lineRule="auto"/>
        <w:ind w:firstLine="709"/>
        <w:jc w:val="both"/>
        <w:rPr>
          <w:rFonts w:ascii="Times New Roman" w:hAnsi="Times New Roman"/>
          <w:sz w:val="28"/>
          <w:szCs w:val="28"/>
        </w:rPr>
      </w:pPr>
      <w:r w:rsidRPr="00E557C9">
        <w:rPr>
          <w:rFonts w:ascii="Times New Roman" w:hAnsi="Times New Roman"/>
          <w:sz w:val="28"/>
          <w:szCs w:val="28"/>
        </w:rPr>
        <w:t xml:space="preserve">За 2018 год прошли переподготовку и обучились на курсах повышения квалификации 1269 работников государственных организаций социального обслуживания, что составляет 37,9% от среднесписочной численности работников государственных организаций социального обслуживания                   (3351 человек).              </w:t>
      </w:r>
    </w:p>
    <w:p w:rsidR="00E557C9" w:rsidRPr="00E557C9" w:rsidRDefault="00E557C9" w:rsidP="00C3474C">
      <w:pPr>
        <w:keepNext/>
        <w:keepLines/>
        <w:spacing w:after="0" w:line="240" w:lineRule="auto"/>
        <w:ind w:firstLine="709"/>
        <w:jc w:val="both"/>
        <w:rPr>
          <w:rFonts w:ascii="Times New Roman" w:eastAsia="Times New Roman" w:hAnsi="Times New Roman"/>
          <w:sz w:val="28"/>
          <w:szCs w:val="28"/>
          <w:lang w:eastAsia="ru-RU"/>
        </w:rPr>
      </w:pPr>
      <w:r w:rsidRPr="00E557C9">
        <w:rPr>
          <w:rFonts w:ascii="Times New Roman" w:eastAsia="Times New Roman" w:hAnsi="Times New Roman"/>
          <w:sz w:val="28"/>
          <w:szCs w:val="28"/>
          <w:lang w:eastAsia="ru-RU"/>
        </w:rPr>
        <w:t>Повышение квалификации, переподготовка и обучение работников организаций социального обслуживания входит в оценочный лист критериев и показателей для начисления стимулирующей выплаты.</w:t>
      </w:r>
    </w:p>
    <w:p w:rsidR="00E557C9" w:rsidRDefault="00E557C9" w:rsidP="00C3474C">
      <w:pPr>
        <w:keepNext/>
        <w:keepLines/>
        <w:spacing w:after="0" w:line="240" w:lineRule="auto"/>
        <w:ind w:firstLine="708"/>
        <w:jc w:val="both"/>
        <w:rPr>
          <w:rFonts w:ascii="Times New Roman" w:hAnsi="Times New Roman"/>
          <w:sz w:val="28"/>
          <w:szCs w:val="28"/>
        </w:rPr>
      </w:pPr>
      <w:r w:rsidRPr="00E557C9">
        <w:rPr>
          <w:rFonts w:ascii="Times New Roman" w:hAnsi="Times New Roman"/>
          <w:sz w:val="28"/>
          <w:szCs w:val="28"/>
        </w:rPr>
        <w:t xml:space="preserve">Учреждения социального обслуживания при формировании кадровой политики и в управлении персоналом применяют профессиональные стандарты, утверждённые приказами Министерства труда и социальной защиты Российской Федерации. </w:t>
      </w:r>
    </w:p>
    <w:p w:rsidR="004649FA" w:rsidRPr="00E557C9" w:rsidRDefault="004649FA" w:rsidP="00C3474C">
      <w:pPr>
        <w:keepNext/>
        <w:keepLines/>
        <w:spacing w:after="0" w:line="240" w:lineRule="auto"/>
        <w:ind w:firstLine="708"/>
        <w:jc w:val="both"/>
        <w:rPr>
          <w:rFonts w:ascii="Times New Roman" w:hAnsi="Times New Roman"/>
          <w:sz w:val="28"/>
          <w:szCs w:val="28"/>
        </w:rPr>
      </w:pPr>
    </w:p>
    <w:p w:rsidR="0050244C" w:rsidRPr="00CB6B7A" w:rsidRDefault="00EA5527" w:rsidP="00C3474C">
      <w:pPr>
        <w:keepNext/>
        <w:keepLines/>
        <w:shd w:val="clear" w:color="auto" w:fill="FFFFFF" w:themeFill="background1"/>
        <w:spacing w:after="0" w:line="240" w:lineRule="auto"/>
        <w:ind w:firstLine="851"/>
        <w:jc w:val="center"/>
        <w:rPr>
          <w:rFonts w:ascii="Times New Roman" w:eastAsia="Times New Roman" w:hAnsi="Times New Roman"/>
          <w:b/>
          <w:bCs/>
          <w:sz w:val="28"/>
          <w:szCs w:val="28"/>
          <w:lang w:eastAsia="ru-RU"/>
        </w:rPr>
      </w:pPr>
      <w:r w:rsidRPr="00CB6B7A">
        <w:rPr>
          <w:rFonts w:ascii="Times New Roman" w:hAnsi="Times New Roman"/>
          <w:b/>
          <w:sz w:val="28"/>
          <w:szCs w:val="28"/>
        </w:rPr>
        <w:t>9</w:t>
      </w:r>
      <w:r w:rsidR="00E83318" w:rsidRPr="00CB6B7A">
        <w:rPr>
          <w:rFonts w:ascii="Times New Roman" w:hAnsi="Times New Roman"/>
          <w:b/>
          <w:sz w:val="28"/>
          <w:szCs w:val="28"/>
        </w:rPr>
        <w:t>.Ук</w:t>
      </w:r>
      <w:r w:rsidR="0050244C" w:rsidRPr="00CB6B7A">
        <w:rPr>
          <w:rFonts w:ascii="Times New Roman" w:eastAsia="Times New Roman" w:hAnsi="Times New Roman"/>
          <w:b/>
          <w:bCs/>
          <w:sz w:val="28"/>
          <w:szCs w:val="28"/>
          <w:lang w:eastAsia="ru-RU"/>
        </w:rPr>
        <w:t>репление материально-технической базы государственных учреждений социального обслуживания.</w:t>
      </w:r>
    </w:p>
    <w:p w:rsidR="00361DB0" w:rsidRPr="00CB6B7A" w:rsidRDefault="00361DB0" w:rsidP="00C3474C">
      <w:pPr>
        <w:keepNext/>
        <w:keepLines/>
        <w:widowControl w:val="0"/>
        <w:shd w:val="clear" w:color="auto" w:fill="FFFFFF" w:themeFill="background1"/>
        <w:autoSpaceDE w:val="0"/>
        <w:autoSpaceDN w:val="0"/>
        <w:adjustRightInd w:val="0"/>
        <w:spacing w:after="0" w:line="240" w:lineRule="auto"/>
        <w:ind w:firstLine="709"/>
        <w:jc w:val="both"/>
        <w:outlineLvl w:val="0"/>
        <w:rPr>
          <w:rFonts w:ascii="Times New Roman" w:hAnsi="Times New Roman"/>
          <w:b/>
          <w:bCs/>
          <w:sz w:val="28"/>
          <w:szCs w:val="28"/>
          <w:u w:val="single"/>
        </w:rPr>
      </w:pPr>
    </w:p>
    <w:p w:rsidR="00F10F01" w:rsidRPr="00CB6B7A" w:rsidRDefault="00F10F01" w:rsidP="00C3474C">
      <w:pPr>
        <w:keepNext/>
        <w:keepLines/>
        <w:spacing w:after="0" w:line="240" w:lineRule="auto"/>
        <w:ind w:firstLine="720"/>
        <w:jc w:val="both"/>
        <w:rPr>
          <w:rFonts w:ascii="Times New Roman" w:eastAsia="Times New Roman" w:hAnsi="Times New Roman"/>
          <w:b/>
          <w:bCs/>
          <w:sz w:val="28"/>
          <w:szCs w:val="28"/>
          <w:lang w:eastAsia="ru-RU"/>
        </w:rPr>
      </w:pPr>
      <w:r w:rsidRPr="00CB6B7A">
        <w:rPr>
          <w:rFonts w:ascii="Times New Roman" w:eastAsia="Times New Roman" w:hAnsi="Times New Roman"/>
          <w:b/>
          <w:bCs/>
          <w:sz w:val="28"/>
          <w:szCs w:val="28"/>
          <w:lang w:eastAsia="ru-RU"/>
        </w:rPr>
        <w:t>Укрепление материально-технической базы государственных учреждений социального обслуживания.</w:t>
      </w:r>
    </w:p>
    <w:p w:rsidR="00F10F01" w:rsidRPr="00CB6B7A" w:rsidRDefault="00F10F01" w:rsidP="00C3474C">
      <w:pPr>
        <w:keepNext/>
        <w:keepLines/>
        <w:spacing w:after="0" w:line="240" w:lineRule="auto"/>
        <w:ind w:firstLine="720"/>
        <w:jc w:val="both"/>
        <w:rPr>
          <w:rFonts w:ascii="Times New Roman" w:eastAsia="Times New Roman" w:hAnsi="Times New Roman"/>
          <w:bCs/>
          <w:sz w:val="28"/>
          <w:szCs w:val="28"/>
          <w:lang w:eastAsia="ru-RU"/>
        </w:rPr>
      </w:pPr>
      <w:r w:rsidRPr="00CB6B7A">
        <w:rPr>
          <w:rFonts w:ascii="Times New Roman" w:eastAsia="Times New Roman" w:hAnsi="Times New Roman"/>
          <w:bCs/>
          <w:sz w:val="28"/>
          <w:szCs w:val="28"/>
          <w:lang w:eastAsia="ru-RU"/>
        </w:rPr>
        <w:t>В 2018 году в 17 учреждениях социального обслуживания проведён текущий ремонт на общую сумму 51897,24 тыс. рублей, в том числе:</w:t>
      </w:r>
    </w:p>
    <w:p w:rsidR="00F10F01" w:rsidRPr="00CB6B7A" w:rsidRDefault="00F10F01" w:rsidP="00C3474C">
      <w:pPr>
        <w:keepNext/>
        <w:keepLines/>
        <w:spacing w:after="0" w:line="240" w:lineRule="auto"/>
        <w:ind w:firstLine="720"/>
        <w:jc w:val="both"/>
        <w:rPr>
          <w:rFonts w:ascii="Times New Roman" w:eastAsia="Times New Roman" w:hAnsi="Times New Roman"/>
          <w:b/>
          <w:bCs/>
          <w:sz w:val="28"/>
          <w:szCs w:val="28"/>
          <w:lang w:eastAsia="ru-RU"/>
        </w:rPr>
      </w:pPr>
    </w:p>
    <w:p w:rsidR="00F10F01" w:rsidRPr="00CB6B7A" w:rsidRDefault="00F10F01" w:rsidP="00C3474C">
      <w:pPr>
        <w:keepNext/>
        <w:keepLines/>
        <w:spacing w:after="0" w:line="240" w:lineRule="auto"/>
        <w:ind w:firstLine="720"/>
        <w:jc w:val="both"/>
        <w:rPr>
          <w:rFonts w:ascii="Times New Roman" w:eastAsia="Times New Roman" w:hAnsi="Times New Roman"/>
          <w:color w:val="FF0000"/>
          <w:sz w:val="28"/>
          <w:szCs w:val="28"/>
          <w:lang w:eastAsia="ru-RU"/>
        </w:rPr>
      </w:pPr>
      <w:r w:rsidRPr="00CB6B7A">
        <w:rPr>
          <w:rFonts w:ascii="Times New Roman" w:eastAsia="Times New Roman" w:hAnsi="Times New Roman"/>
          <w:b/>
          <w:bCs/>
          <w:sz w:val="28"/>
          <w:szCs w:val="28"/>
          <w:lang w:eastAsia="ru-RU"/>
        </w:rPr>
        <w:t>В рамках подпрограммы «Доступная среда»</w:t>
      </w:r>
      <w:r w:rsidRPr="00CB6B7A">
        <w:rPr>
          <w:rFonts w:ascii="Times New Roman" w:eastAsia="Times New Roman" w:hAnsi="Times New Roman"/>
          <w:color w:val="FF0000"/>
          <w:sz w:val="28"/>
          <w:szCs w:val="28"/>
          <w:lang w:eastAsia="ru-RU"/>
        </w:rPr>
        <w:t xml:space="preserve"> </w:t>
      </w:r>
      <w:r w:rsidRPr="00CB6B7A">
        <w:rPr>
          <w:rFonts w:ascii="Times New Roman" w:eastAsia="Times New Roman" w:hAnsi="Times New Roman"/>
          <w:bCs/>
          <w:sz w:val="28"/>
          <w:szCs w:val="28"/>
          <w:lang w:eastAsia="ru-RU"/>
        </w:rPr>
        <w:t>включены и выполнены 3 мероприятия в сфере социального обслуживания на общую сумму 3900,0 тыс.рублей.</w:t>
      </w:r>
    </w:p>
    <w:p w:rsidR="00F10F01" w:rsidRPr="00CB6B7A" w:rsidRDefault="00F10F01" w:rsidP="00C3474C">
      <w:pPr>
        <w:keepNext/>
        <w:keepLines/>
        <w:spacing w:after="0" w:line="240" w:lineRule="auto"/>
        <w:ind w:firstLine="720"/>
        <w:jc w:val="both"/>
        <w:rPr>
          <w:rFonts w:ascii="Times New Roman" w:eastAsia="Times New Roman" w:hAnsi="Times New Roman"/>
          <w:bCs/>
          <w:sz w:val="28"/>
          <w:szCs w:val="28"/>
          <w:lang w:eastAsia="ru-RU"/>
        </w:rPr>
      </w:pPr>
      <w:r w:rsidRPr="00CB6B7A">
        <w:rPr>
          <w:rFonts w:ascii="Times New Roman" w:eastAsia="Times New Roman" w:hAnsi="Times New Roman"/>
          <w:bCs/>
          <w:sz w:val="28"/>
          <w:szCs w:val="28"/>
          <w:lang w:eastAsia="ru-RU"/>
        </w:rPr>
        <w:t>В областном государственном казённом учреждении Новодольский детский дом «Остров детства» текущий ремонт входной группы в рамках программы "Доступная среда» работы по устройству асфальтобетонного покрытия для передвижения ММГН, по переоборудованию туалетов для ММГН выполнены в полном объёме, на общую сумму 1300,0 тыс. рублей.</w:t>
      </w:r>
    </w:p>
    <w:p w:rsidR="00F10F01" w:rsidRPr="00CB6B7A" w:rsidRDefault="00F10F01" w:rsidP="00C3474C">
      <w:pPr>
        <w:keepNext/>
        <w:keepLines/>
        <w:spacing w:after="0" w:line="240" w:lineRule="auto"/>
        <w:ind w:firstLine="720"/>
        <w:jc w:val="both"/>
        <w:rPr>
          <w:rFonts w:ascii="Times New Roman" w:eastAsia="Times New Roman" w:hAnsi="Times New Roman"/>
          <w:bCs/>
          <w:sz w:val="28"/>
          <w:szCs w:val="28"/>
          <w:lang w:eastAsia="ru-RU"/>
        </w:rPr>
      </w:pPr>
      <w:r w:rsidRPr="00CB6B7A">
        <w:rPr>
          <w:rFonts w:ascii="Times New Roman" w:eastAsia="Times New Roman" w:hAnsi="Times New Roman"/>
          <w:bCs/>
          <w:sz w:val="28"/>
          <w:szCs w:val="28"/>
          <w:lang w:eastAsia="ru-RU"/>
        </w:rPr>
        <w:t>В областном государственном казённом учреждении детский дом «Соловьиная роща» работы по ремонту крыльца здания и асфальтового покрытия  выполнены в полном объёме, на общую сумму 1300,0 тыс. рублей.</w:t>
      </w:r>
    </w:p>
    <w:p w:rsidR="00F10F01" w:rsidRPr="00CB6B7A" w:rsidRDefault="00F10F01" w:rsidP="00C3474C">
      <w:pPr>
        <w:keepNext/>
        <w:keepLines/>
        <w:spacing w:after="0" w:line="240" w:lineRule="auto"/>
        <w:ind w:firstLine="720"/>
        <w:jc w:val="both"/>
        <w:rPr>
          <w:rFonts w:ascii="Times New Roman" w:eastAsia="Times New Roman" w:hAnsi="Times New Roman"/>
          <w:bCs/>
          <w:sz w:val="28"/>
          <w:szCs w:val="28"/>
          <w:lang w:eastAsia="ru-RU"/>
        </w:rPr>
      </w:pPr>
      <w:r w:rsidRPr="00CB6B7A">
        <w:rPr>
          <w:rFonts w:ascii="Times New Roman" w:eastAsia="Times New Roman" w:hAnsi="Times New Roman"/>
          <w:bCs/>
          <w:sz w:val="28"/>
          <w:szCs w:val="28"/>
          <w:lang w:eastAsia="ru-RU"/>
        </w:rPr>
        <w:lastRenderedPageBreak/>
        <w:t>В областном государственном казённом учреждении социального обслуживания «Росток» в д. Рокотушка текущий ремонт крыльца здания средней школы, крыльца и санузла здания детского сада выполнены в полном объёме, на общую сумму 1300,0 тыс. рублей.</w:t>
      </w:r>
    </w:p>
    <w:p w:rsidR="00F10F01" w:rsidRPr="00CB6B7A" w:rsidRDefault="00F10F01" w:rsidP="00C3474C">
      <w:pPr>
        <w:keepNext/>
        <w:keepLines/>
        <w:spacing w:after="0" w:line="240" w:lineRule="auto"/>
        <w:ind w:firstLine="720"/>
        <w:jc w:val="both"/>
        <w:rPr>
          <w:rFonts w:ascii="Times New Roman" w:eastAsia="Times New Roman" w:hAnsi="Times New Roman"/>
          <w:b/>
          <w:color w:val="000000"/>
          <w:sz w:val="28"/>
          <w:szCs w:val="28"/>
          <w:lang w:eastAsia="ru-RU"/>
        </w:rPr>
      </w:pPr>
    </w:p>
    <w:p w:rsidR="00F10F01" w:rsidRPr="00CB6B7A" w:rsidRDefault="00F10F01" w:rsidP="00C3474C">
      <w:pPr>
        <w:keepNext/>
        <w:keepLines/>
        <w:spacing w:after="0" w:line="240" w:lineRule="auto"/>
        <w:ind w:firstLine="708"/>
        <w:jc w:val="both"/>
        <w:rPr>
          <w:rFonts w:ascii="Times New Roman" w:eastAsia="Times New Roman" w:hAnsi="Times New Roman"/>
          <w:b/>
          <w:color w:val="000000"/>
          <w:sz w:val="28"/>
          <w:szCs w:val="28"/>
          <w:lang w:eastAsia="ru-RU"/>
        </w:rPr>
      </w:pPr>
      <w:r w:rsidRPr="00CB6B7A">
        <w:rPr>
          <w:rFonts w:ascii="Times New Roman" w:eastAsia="Times New Roman" w:hAnsi="Times New Roman"/>
          <w:b/>
          <w:color w:val="000000"/>
          <w:sz w:val="28"/>
          <w:szCs w:val="28"/>
          <w:lang w:eastAsia="ru-RU"/>
        </w:rPr>
        <w:t>В рамках программы «Укрепление материально-технической базы учреждений социального обслуживания населения и обучения компьютерной грамотности неработающих пенсионеров в Ульяновской области в 2018 году».</w:t>
      </w:r>
    </w:p>
    <w:p w:rsidR="00F10F01" w:rsidRPr="00CB6B7A" w:rsidRDefault="00F10F01" w:rsidP="00C3474C">
      <w:pPr>
        <w:keepNext/>
        <w:keepLines/>
        <w:spacing w:after="0" w:line="240" w:lineRule="auto"/>
        <w:ind w:firstLine="708"/>
        <w:jc w:val="both"/>
        <w:rPr>
          <w:rFonts w:ascii="Times New Roman" w:eastAsia="Times New Roman" w:hAnsi="Times New Roman"/>
          <w:color w:val="000000"/>
          <w:sz w:val="28"/>
          <w:szCs w:val="28"/>
          <w:lang w:eastAsia="ru-RU"/>
        </w:rPr>
      </w:pPr>
      <w:r w:rsidRPr="00CB6B7A">
        <w:rPr>
          <w:rFonts w:ascii="Times New Roman" w:eastAsia="Times New Roman" w:hAnsi="Times New Roman"/>
          <w:color w:val="000000"/>
          <w:sz w:val="28"/>
          <w:szCs w:val="28"/>
          <w:lang w:eastAsia="ru-RU"/>
        </w:rPr>
        <w:t xml:space="preserve">В рамках социальной программы «Укрепление материально-технической базы учреждений социального обслуживания населения и обучения компьютерной грамотности неработающих пенсионеров в Ульяновской области в 2018 году» запланировано выполнение ремонтных работ жилого корпуса № 2 областного государственного автономного учреждения социального обслуживания «Геронтологический центр в г. Ульяновске» на общую сумму 13863,3 тыс. рублей, их них 12260,1 тыс. рублей средства областного бюджета Ульяновской области, 1603,2 тыс. рублей средства Пенсионного фонда Российской Федерации. </w:t>
      </w:r>
    </w:p>
    <w:p w:rsidR="00F10F01" w:rsidRPr="00CB6B7A" w:rsidRDefault="00F10F01" w:rsidP="00C3474C">
      <w:pPr>
        <w:keepNext/>
        <w:keepLines/>
        <w:spacing w:after="0" w:line="240" w:lineRule="auto"/>
        <w:ind w:firstLine="708"/>
        <w:jc w:val="both"/>
        <w:rPr>
          <w:rFonts w:ascii="Times New Roman" w:eastAsia="Times New Roman" w:hAnsi="Times New Roman"/>
          <w:sz w:val="28"/>
          <w:szCs w:val="28"/>
          <w:lang w:eastAsia="ru-RU"/>
        </w:rPr>
      </w:pPr>
      <w:r w:rsidRPr="00CB6B7A">
        <w:rPr>
          <w:rFonts w:ascii="Times New Roman" w:eastAsia="Times New Roman" w:hAnsi="Times New Roman"/>
          <w:sz w:val="28"/>
          <w:szCs w:val="28"/>
          <w:lang w:eastAsia="ru-RU"/>
        </w:rPr>
        <w:t>Имеется положительное заключение о достоверности сметной стоимости на текущий ремонт, дефектная ведомость и заключение технического обследования (локальный сметный расчёт), проверка достоверности сметной стоимости на текущий ремонт жилого корпуса № 2 в ОГАУСО «Геронтологический центр в г. Ульяновске». Лимиты заведены на Министерство здравоохранения, семьи и социального благополучия Ульяновской области.</w:t>
      </w:r>
    </w:p>
    <w:p w:rsidR="00F10F01" w:rsidRPr="00CB6B7A" w:rsidRDefault="00F10F01" w:rsidP="00C3474C">
      <w:pPr>
        <w:keepNext/>
        <w:keepLines/>
        <w:spacing w:after="0" w:line="240" w:lineRule="auto"/>
        <w:ind w:firstLine="708"/>
        <w:jc w:val="both"/>
        <w:rPr>
          <w:rFonts w:ascii="Times New Roman" w:eastAsia="Times New Roman" w:hAnsi="Times New Roman"/>
          <w:sz w:val="28"/>
          <w:szCs w:val="28"/>
          <w:lang w:eastAsia="ru-RU"/>
        </w:rPr>
      </w:pPr>
      <w:r w:rsidRPr="00CB6B7A">
        <w:rPr>
          <w:rFonts w:ascii="Times New Roman" w:eastAsia="Times New Roman" w:hAnsi="Times New Roman"/>
          <w:sz w:val="28"/>
          <w:szCs w:val="28"/>
          <w:lang w:eastAsia="ru-RU"/>
        </w:rPr>
        <w:t xml:space="preserve">Данная социальная программа утверждена постановлением Правительства Ульяновской области от 19.01.2018 № 24-П. </w:t>
      </w:r>
    </w:p>
    <w:p w:rsidR="00F10F01" w:rsidRPr="00CB6B7A" w:rsidRDefault="00F10F01" w:rsidP="00C3474C">
      <w:pPr>
        <w:keepNext/>
        <w:keepLines/>
        <w:spacing w:after="0" w:line="240" w:lineRule="auto"/>
        <w:ind w:firstLine="708"/>
        <w:jc w:val="both"/>
        <w:rPr>
          <w:rFonts w:ascii="Times New Roman" w:eastAsia="Times New Roman" w:hAnsi="Times New Roman"/>
          <w:sz w:val="28"/>
          <w:szCs w:val="28"/>
          <w:lang w:eastAsia="ru-RU"/>
        </w:rPr>
      </w:pPr>
      <w:r w:rsidRPr="00CB6B7A">
        <w:rPr>
          <w:rFonts w:ascii="Times New Roman" w:eastAsia="Times New Roman" w:hAnsi="Times New Roman"/>
          <w:sz w:val="28"/>
          <w:szCs w:val="28"/>
          <w:lang w:eastAsia="ru-RU"/>
        </w:rPr>
        <w:t xml:space="preserve">С целью выполнения ремонтных работ заключён договор </w:t>
      </w:r>
      <w:r w:rsidRPr="00CB6B7A">
        <w:rPr>
          <w:rFonts w:ascii="Times New Roman" w:eastAsia="Times New Roman" w:hAnsi="Times New Roman"/>
          <w:sz w:val="28"/>
          <w:szCs w:val="28"/>
          <w:lang w:eastAsia="ru-RU"/>
        </w:rPr>
        <w:br/>
        <w:t xml:space="preserve">№ 273 от 24.09.2018 с ООО «Строительная группа», на сумму 13 578,0 тыс. рублей. Срок выполнения работ по контракту – 17.12.2018. В соответствии </w:t>
      </w:r>
    </w:p>
    <w:p w:rsidR="00F10F01" w:rsidRPr="00CB6B7A" w:rsidRDefault="00F10F01" w:rsidP="00C3474C">
      <w:pPr>
        <w:keepNext/>
        <w:keepLines/>
        <w:spacing w:after="0" w:line="240" w:lineRule="auto"/>
        <w:jc w:val="both"/>
        <w:rPr>
          <w:rFonts w:ascii="Times New Roman" w:eastAsia="Times New Roman" w:hAnsi="Times New Roman"/>
          <w:sz w:val="28"/>
          <w:szCs w:val="28"/>
          <w:lang w:eastAsia="ru-RU"/>
        </w:rPr>
      </w:pPr>
      <w:r w:rsidRPr="00CB6B7A">
        <w:rPr>
          <w:rFonts w:ascii="Times New Roman" w:eastAsia="Times New Roman" w:hAnsi="Times New Roman"/>
          <w:sz w:val="28"/>
          <w:szCs w:val="28"/>
          <w:lang w:eastAsia="ru-RU"/>
        </w:rPr>
        <w:t xml:space="preserve">с подтверждёнными КС-2 и КС-3 выполнены работы по ремонту оконных блоков, полов и отмостки жилого корпуса № 2 ОГАУСО «Геронтологический центр в г. Ульяновске» на общую сумму </w:t>
      </w:r>
      <w:r w:rsidRPr="00CB6B7A">
        <w:rPr>
          <w:rFonts w:ascii="Times New Roman" w:eastAsia="Times New Roman" w:hAnsi="Times New Roman"/>
          <w:sz w:val="28"/>
          <w:szCs w:val="28"/>
          <w:lang w:eastAsia="ru-RU"/>
        </w:rPr>
        <w:br/>
        <w:t>13578,0 тыс. рублей, в том числе: из средств областного бюджета оплачено 11974,8 тыс. рублей, из средств ПФР – 1603,2 тыс. рублей.</w:t>
      </w:r>
    </w:p>
    <w:p w:rsidR="00F10F01" w:rsidRPr="00CB6B7A" w:rsidRDefault="00F10F01" w:rsidP="00C3474C">
      <w:pPr>
        <w:keepNext/>
        <w:keepLines/>
        <w:spacing w:after="0" w:line="240" w:lineRule="auto"/>
        <w:jc w:val="both"/>
        <w:rPr>
          <w:rFonts w:ascii="Times New Roman" w:eastAsia="Times New Roman" w:hAnsi="Times New Roman"/>
          <w:sz w:val="28"/>
          <w:szCs w:val="28"/>
          <w:lang w:eastAsia="ru-RU"/>
        </w:rPr>
      </w:pPr>
    </w:p>
    <w:p w:rsidR="00F10F01" w:rsidRPr="00CB6B7A" w:rsidRDefault="00F10F01" w:rsidP="00C3474C">
      <w:pPr>
        <w:keepNext/>
        <w:keepLines/>
        <w:spacing w:after="0" w:line="240" w:lineRule="auto"/>
        <w:ind w:firstLine="720"/>
        <w:jc w:val="both"/>
        <w:rPr>
          <w:rFonts w:ascii="Times New Roman" w:eastAsia="Times New Roman" w:hAnsi="Times New Roman"/>
          <w:b/>
          <w:bCs/>
          <w:sz w:val="28"/>
          <w:szCs w:val="28"/>
          <w:lang w:eastAsia="ru-RU"/>
        </w:rPr>
      </w:pPr>
      <w:r w:rsidRPr="00CB6B7A">
        <w:rPr>
          <w:rFonts w:ascii="Times New Roman" w:eastAsia="Times New Roman" w:hAnsi="Times New Roman"/>
          <w:b/>
          <w:sz w:val="28"/>
          <w:szCs w:val="28"/>
          <w:lang w:eastAsia="ru-RU"/>
        </w:rPr>
        <w:t xml:space="preserve">В 3 </w:t>
      </w:r>
      <w:r w:rsidRPr="00CB6B7A">
        <w:rPr>
          <w:rFonts w:ascii="Times New Roman" w:eastAsia="Times New Roman" w:hAnsi="Times New Roman"/>
          <w:b/>
          <w:bCs/>
          <w:sz w:val="28"/>
          <w:szCs w:val="28"/>
          <w:lang w:eastAsia="ru-RU"/>
        </w:rPr>
        <w:t>учреждениях социального обслуживания проведён капитальный ремонт на общую сумму 28 788,90 тыс. рублей, в том числе:</w:t>
      </w:r>
    </w:p>
    <w:p w:rsidR="00F10F01" w:rsidRPr="00CB6B7A" w:rsidRDefault="00F10F01" w:rsidP="00C3474C">
      <w:pPr>
        <w:keepNext/>
        <w:keepLines/>
        <w:spacing w:after="0" w:line="240" w:lineRule="auto"/>
        <w:ind w:firstLine="720"/>
        <w:jc w:val="both"/>
        <w:rPr>
          <w:rFonts w:ascii="Times New Roman" w:eastAsia="Times New Roman" w:hAnsi="Times New Roman"/>
          <w:bCs/>
          <w:sz w:val="28"/>
          <w:szCs w:val="28"/>
          <w:lang w:eastAsia="ru-RU"/>
        </w:rPr>
      </w:pPr>
      <w:r w:rsidRPr="00CB6B7A">
        <w:rPr>
          <w:rFonts w:ascii="Times New Roman" w:eastAsia="Times New Roman" w:hAnsi="Times New Roman"/>
          <w:bCs/>
          <w:sz w:val="28"/>
          <w:szCs w:val="28"/>
          <w:lang w:eastAsia="ru-RU"/>
        </w:rPr>
        <w:t xml:space="preserve"> - в Областном государственном автономном учреждении социального обслуживания «Психоневрологический интернат в п. Лесной» работы по капитальному ремонту  здания корпуса №1  выполнены в полном объёме;</w:t>
      </w:r>
    </w:p>
    <w:p w:rsidR="00F10F01" w:rsidRPr="00CB6B7A" w:rsidRDefault="00F10F01" w:rsidP="00C3474C">
      <w:pPr>
        <w:keepNext/>
        <w:keepLines/>
        <w:spacing w:after="0" w:line="240" w:lineRule="auto"/>
        <w:ind w:firstLine="720"/>
        <w:jc w:val="both"/>
        <w:rPr>
          <w:rFonts w:ascii="Times New Roman" w:eastAsia="Times New Roman" w:hAnsi="Times New Roman"/>
          <w:bCs/>
          <w:sz w:val="28"/>
          <w:szCs w:val="28"/>
          <w:lang w:eastAsia="ru-RU"/>
        </w:rPr>
      </w:pPr>
      <w:r w:rsidRPr="00CB6B7A">
        <w:rPr>
          <w:rFonts w:ascii="Times New Roman" w:eastAsia="Times New Roman" w:hAnsi="Times New Roman"/>
          <w:bCs/>
          <w:sz w:val="28"/>
          <w:szCs w:val="28"/>
          <w:lang w:eastAsia="ru-RU"/>
        </w:rPr>
        <w:lastRenderedPageBreak/>
        <w:t>- в Областном государственном автономном учреждении социального обслуживания «Психоневрологический интернат в п. Дальнее Поле» работы по капитальному ремонту корпуса № 3 и замене чердачных перекрытий выполнены в полном объёме;</w:t>
      </w:r>
    </w:p>
    <w:p w:rsidR="00F10F01" w:rsidRPr="00CB6B7A" w:rsidRDefault="00F10F01" w:rsidP="00C3474C">
      <w:pPr>
        <w:keepNext/>
        <w:keepLines/>
        <w:spacing w:after="0" w:line="240" w:lineRule="auto"/>
        <w:ind w:firstLine="720"/>
        <w:jc w:val="both"/>
        <w:rPr>
          <w:rFonts w:ascii="Times New Roman" w:eastAsia="Times New Roman" w:hAnsi="Times New Roman"/>
          <w:bCs/>
          <w:sz w:val="28"/>
          <w:szCs w:val="28"/>
          <w:lang w:eastAsia="ru-RU"/>
        </w:rPr>
      </w:pPr>
      <w:r w:rsidRPr="00CB6B7A">
        <w:rPr>
          <w:rFonts w:ascii="Times New Roman" w:eastAsia="Times New Roman" w:hAnsi="Times New Roman"/>
          <w:bCs/>
          <w:sz w:val="28"/>
          <w:szCs w:val="28"/>
          <w:lang w:eastAsia="ru-RU"/>
        </w:rPr>
        <w:t>- в Областном государственном автономном учреждении социального обслуживания «Геронтологический центр в г. Ульяновске» работы по капитальному ремонту кровли, замене оконных блоков, корпуса № 1 выполнены в полном объёме.</w:t>
      </w:r>
    </w:p>
    <w:p w:rsidR="00361DB0" w:rsidRPr="00CB6B7A" w:rsidRDefault="00361DB0" w:rsidP="00C3474C">
      <w:pPr>
        <w:keepNext/>
        <w:keepLines/>
        <w:widowControl w:val="0"/>
        <w:shd w:val="clear" w:color="auto" w:fill="FFFFFF" w:themeFill="background1"/>
        <w:autoSpaceDE w:val="0"/>
        <w:autoSpaceDN w:val="0"/>
        <w:adjustRightInd w:val="0"/>
        <w:spacing w:after="0" w:line="240" w:lineRule="auto"/>
        <w:ind w:firstLine="709"/>
        <w:jc w:val="both"/>
        <w:outlineLvl w:val="0"/>
        <w:rPr>
          <w:rFonts w:ascii="Times New Roman" w:hAnsi="Times New Roman"/>
          <w:b/>
          <w:bCs/>
          <w:sz w:val="28"/>
          <w:szCs w:val="28"/>
          <w:u w:val="single"/>
        </w:rPr>
      </w:pPr>
    </w:p>
    <w:p w:rsidR="008C0B67" w:rsidRPr="00457E06" w:rsidRDefault="00457E06" w:rsidP="00C3474C">
      <w:pPr>
        <w:keepNext/>
        <w:keepLines/>
        <w:widowControl w:val="0"/>
        <w:shd w:val="clear" w:color="auto" w:fill="FFFFFF" w:themeFill="background1"/>
        <w:tabs>
          <w:tab w:val="right" w:pos="9498"/>
        </w:tabs>
        <w:suppressAutoHyphens/>
        <w:spacing w:line="240" w:lineRule="auto"/>
        <w:ind w:left="709"/>
        <w:jc w:val="both"/>
        <w:rPr>
          <w:rFonts w:ascii="Times New Roman" w:hAnsi="Times New Roman"/>
          <w:b/>
          <w:spacing w:val="-4"/>
          <w:kern w:val="2"/>
          <w:sz w:val="28"/>
          <w:szCs w:val="28"/>
          <w:u w:val="single"/>
          <w:lang w:eastAsia="ar-SA"/>
        </w:rPr>
      </w:pPr>
      <w:r w:rsidRPr="00457E06">
        <w:rPr>
          <w:rFonts w:ascii="Times New Roman" w:hAnsi="Times New Roman"/>
          <w:b/>
          <w:sz w:val="28"/>
          <w:szCs w:val="28"/>
          <w:u w:val="single"/>
        </w:rPr>
        <w:t>Пятое.</w:t>
      </w:r>
      <w:r w:rsidR="008C0B67" w:rsidRPr="00457E06">
        <w:rPr>
          <w:rFonts w:ascii="Times New Roman" w:hAnsi="Times New Roman"/>
          <w:b/>
          <w:sz w:val="28"/>
          <w:szCs w:val="28"/>
          <w:u w:val="single"/>
        </w:rPr>
        <w:t xml:space="preserve"> И</w:t>
      </w:r>
      <w:r w:rsidR="008C0B67" w:rsidRPr="00457E06">
        <w:rPr>
          <w:rFonts w:ascii="Times New Roman" w:hAnsi="Times New Roman"/>
          <w:b/>
          <w:spacing w:val="-4"/>
          <w:kern w:val="2"/>
          <w:sz w:val="28"/>
          <w:szCs w:val="28"/>
          <w:u w:val="single"/>
          <w:lang w:eastAsia="ar-SA"/>
        </w:rPr>
        <w:t>сполнение поручений и Указов Президента Российской Федерации В.В. Путина</w:t>
      </w:r>
    </w:p>
    <w:p w:rsidR="008C0B67" w:rsidRPr="00457E06" w:rsidRDefault="008C0B67" w:rsidP="00C3474C">
      <w:pPr>
        <w:keepNext/>
        <w:keepLines/>
        <w:shd w:val="clear" w:color="auto" w:fill="FFFFFF" w:themeFill="background1"/>
        <w:spacing w:after="0" w:line="240" w:lineRule="auto"/>
        <w:ind w:left="709" w:hanging="709"/>
        <w:jc w:val="both"/>
        <w:rPr>
          <w:rFonts w:ascii="Times New Roman" w:hAnsi="Times New Roman"/>
          <w:b/>
          <w:sz w:val="28"/>
          <w:szCs w:val="28"/>
          <w:highlight w:val="yellow"/>
          <w:u w:val="single"/>
        </w:rPr>
      </w:pPr>
    </w:p>
    <w:p w:rsidR="008C0B67" w:rsidRPr="00457E06" w:rsidRDefault="00457E06" w:rsidP="00C3474C">
      <w:pPr>
        <w:keepNext/>
        <w:keepLines/>
        <w:widowControl w:val="0"/>
        <w:shd w:val="clear" w:color="auto" w:fill="FFFFFF" w:themeFill="background1"/>
        <w:suppressAutoHyphens/>
        <w:spacing w:line="240" w:lineRule="auto"/>
        <w:ind w:firstLine="709"/>
        <w:jc w:val="both"/>
        <w:rPr>
          <w:rFonts w:ascii="Times New Roman" w:hAnsi="Times New Roman"/>
          <w:sz w:val="28"/>
          <w:szCs w:val="28"/>
        </w:rPr>
      </w:pPr>
      <w:r w:rsidRPr="00457E06">
        <w:rPr>
          <w:rFonts w:ascii="Times New Roman" w:hAnsi="Times New Roman"/>
          <w:b/>
          <w:sz w:val="28"/>
          <w:szCs w:val="28"/>
        </w:rPr>
        <w:t>1</w:t>
      </w:r>
      <w:r w:rsidRPr="00457E06">
        <w:rPr>
          <w:rFonts w:ascii="Times New Roman" w:hAnsi="Times New Roman"/>
          <w:sz w:val="28"/>
          <w:szCs w:val="28"/>
        </w:rPr>
        <w:t xml:space="preserve">. </w:t>
      </w:r>
      <w:r w:rsidR="008C0B67" w:rsidRPr="00457E06">
        <w:rPr>
          <w:rFonts w:ascii="Times New Roman" w:hAnsi="Times New Roman"/>
          <w:sz w:val="28"/>
          <w:szCs w:val="28"/>
        </w:rPr>
        <w:t>Во исполнение</w:t>
      </w:r>
      <w:r w:rsidR="008C0B67" w:rsidRPr="00457E06">
        <w:rPr>
          <w:rFonts w:ascii="Times New Roman" w:hAnsi="Times New Roman"/>
          <w:b/>
          <w:sz w:val="28"/>
          <w:szCs w:val="28"/>
        </w:rPr>
        <w:t xml:space="preserve">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 </w:t>
      </w:r>
      <w:r w:rsidR="008C0B67" w:rsidRPr="00457E06">
        <w:rPr>
          <w:rFonts w:ascii="Times New Roman" w:hAnsi="Times New Roman"/>
          <w:sz w:val="28"/>
          <w:szCs w:val="28"/>
        </w:rPr>
        <w:t>по учреждениям  социального обслуживания</w:t>
      </w:r>
      <w:r w:rsidR="008C0B67" w:rsidRPr="00457E06">
        <w:rPr>
          <w:rFonts w:ascii="Times New Roman" w:hAnsi="Times New Roman"/>
          <w:b/>
          <w:sz w:val="28"/>
          <w:szCs w:val="28"/>
          <w:u w:val="single"/>
        </w:rPr>
        <w:t xml:space="preserve"> </w:t>
      </w:r>
      <w:r w:rsidR="008C0B67" w:rsidRPr="00457E06">
        <w:rPr>
          <w:rFonts w:ascii="Times New Roman" w:hAnsi="Times New Roman"/>
          <w:b/>
          <w:sz w:val="28"/>
          <w:szCs w:val="28"/>
        </w:rPr>
        <w:t xml:space="preserve"> </w:t>
      </w:r>
      <w:r w:rsidR="008C0B67" w:rsidRPr="00457E06">
        <w:rPr>
          <w:rFonts w:ascii="Times New Roman" w:hAnsi="Times New Roman"/>
          <w:sz w:val="28"/>
          <w:szCs w:val="28"/>
        </w:rPr>
        <w:t>в 2018 году заработная плата социальных работников  должна составлять 24557,0 руб.; среднего медицинского персонала – 24557,0 руб.; младшего медицинского персонала – 24557,0 руб.; врачей -49114,0 руб., педагогических работников-24557,0 руб.</w:t>
      </w:r>
    </w:p>
    <w:p w:rsidR="008C0B67" w:rsidRPr="00457E06" w:rsidRDefault="008C0B67" w:rsidP="00C3474C">
      <w:pPr>
        <w:keepNext/>
        <w:keepLines/>
        <w:widowControl w:val="0"/>
        <w:shd w:val="clear" w:color="auto" w:fill="FFFFFF" w:themeFill="background1"/>
        <w:suppressAutoHyphens/>
        <w:spacing w:line="240" w:lineRule="auto"/>
        <w:ind w:firstLine="709"/>
        <w:jc w:val="both"/>
        <w:rPr>
          <w:rFonts w:ascii="Times New Roman" w:hAnsi="Times New Roman"/>
          <w:sz w:val="28"/>
          <w:szCs w:val="28"/>
        </w:rPr>
      </w:pPr>
      <w:r w:rsidRPr="00457E06">
        <w:rPr>
          <w:rFonts w:ascii="Times New Roman" w:hAnsi="Times New Roman"/>
          <w:b/>
          <w:sz w:val="28"/>
          <w:szCs w:val="28"/>
        </w:rPr>
        <w:t>По  итогам  2018 года</w:t>
      </w:r>
      <w:r w:rsidRPr="00457E06">
        <w:rPr>
          <w:rFonts w:ascii="Times New Roman" w:hAnsi="Times New Roman"/>
          <w:sz w:val="28"/>
          <w:szCs w:val="28"/>
        </w:rPr>
        <w:t xml:space="preserve">  средняя заработная плата  социальных работников  составила  24 995,5 руб. (101,8 % от целевого показателя); среднего медицинского персонала – 25 711,0 руб. (104,7% от целевого показателя); младшего медицинского персонала – 25 168,0  руб. (102,5 % от целевого показателя), врачей – 49 799,5 руб. (202,8% от целевого показателя), педагогических работников, оказывающих услуги детям-сиротам и детям, оставшимся без попечения родителей – 26 446,2 руб. (107,7% от целевого показателя).</w:t>
      </w:r>
    </w:p>
    <w:p w:rsidR="008C0B67" w:rsidRPr="00457E06" w:rsidRDefault="00457E06" w:rsidP="00C3474C">
      <w:pPr>
        <w:keepNext/>
        <w:keepLines/>
        <w:widowControl w:val="0"/>
        <w:shd w:val="clear" w:color="auto" w:fill="FFFFFF" w:themeFill="background1"/>
        <w:suppressAutoHyphens/>
        <w:spacing w:after="0" w:line="240" w:lineRule="auto"/>
        <w:ind w:firstLine="709"/>
        <w:jc w:val="both"/>
        <w:rPr>
          <w:rFonts w:ascii="Times New Roman" w:hAnsi="Times New Roman"/>
          <w:sz w:val="28"/>
          <w:szCs w:val="28"/>
        </w:rPr>
      </w:pPr>
      <w:r w:rsidRPr="00457E06">
        <w:rPr>
          <w:rFonts w:ascii="Times New Roman" w:hAnsi="Times New Roman"/>
          <w:b/>
          <w:sz w:val="28"/>
          <w:szCs w:val="28"/>
        </w:rPr>
        <w:t>2.</w:t>
      </w:r>
      <w:r w:rsidRPr="00457E06">
        <w:rPr>
          <w:rFonts w:ascii="Times New Roman" w:hAnsi="Times New Roman"/>
          <w:sz w:val="28"/>
          <w:szCs w:val="28"/>
        </w:rPr>
        <w:t xml:space="preserve"> </w:t>
      </w:r>
      <w:r w:rsidR="008C0B67" w:rsidRPr="00457E06">
        <w:rPr>
          <w:rFonts w:ascii="Times New Roman" w:hAnsi="Times New Roman"/>
          <w:sz w:val="28"/>
          <w:szCs w:val="28"/>
        </w:rPr>
        <w:t>Во исполнение</w:t>
      </w:r>
      <w:r w:rsidR="008C0B67" w:rsidRPr="00457E06">
        <w:rPr>
          <w:rFonts w:ascii="Times New Roman" w:hAnsi="Times New Roman"/>
          <w:b/>
          <w:sz w:val="28"/>
          <w:szCs w:val="28"/>
        </w:rPr>
        <w:t xml:space="preserve"> Указа Президента РФ от 07.05.2012 № 606  «О мерах по реализации демографической политики Российской Федерации» </w:t>
      </w:r>
      <w:r w:rsidR="008C0B67" w:rsidRPr="00457E06">
        <w:rPr>
          <w:rFonts w:ascii="Times New Roman" w:hAnsi="Times New Roman"/>
          <w:sz w:val="28"/>
          <w:szCs w:val="28"/>
        </w:rPr>
        <w:t xml:space="preserve">ситуация следующая. На 2018 год плановое значение  показателя результативности  составляет 100%. </w:t>
      </w:r>
    </w:p>
    <w:p w:rsidR="008C0B67" w:rsidRPr="00457E06" w:rsidRDefault="008C0B67" w:rsidP="00C3474C">
      <w:pPr>
        <w:keepNext/>
        <w:keepLines/>
        <w:widowControl w:val="0"/>
        <w:shd w:val="clear" w:color="auto" w:fill="FFFFFF" w:themeFill="background1"/>
        <w:suppressAutoHyphens/>
        <w:spacing w:after="0" w:line="240" w:lineRule="auto"/>
        <w:ind w:firstLine="709"/>
        <w:jc w:val="both"/>
        <w:rPr>
          <w:rFonts w:ascii="Times New Roman" w:hAnsi="Times New Roman"/>
          <w:sz w:val="28"/>
          <w:szCs w:val="28"/>
        </w:rPr>
      </w:pPr>
    </w:p>
    <w:p w:rsidR="008C0B67" w:rsidRPr="00457E06" w:rsidRDefault="008C0B67" w:rsidP="00C3474C">
      <w:pPr>
        <w:keepNext/>
        <w:keepLines/>
        <w:widowControl w:val="0"/>
        <w:shd w:val="clear" w:color="auto" w:fill="FFFFFF" w:themeFill="background1"/>
        <w:suppressAutoHyphens/>
        <w:spacing w:after="0" w:line="240" w:lineRule="auto"/>
        <w:ind w:firstLine="709"/>
        <w:jc w:val="both"/>
        <w:rPr>
          <w:rFonts w:ascii="Times New Roman" w:hAnsi="Times New Roman"/>
          <w:sz w:val="28"/>
          <w:szCs w:val="28"/>
        </w:rPr>
      </w:pPr>
      <w:r w:rsidRPr="00457E06">
        <w:rPr>
          <w:rFonts w:ascii="Times New Roman" w:hAnsi="Times New Roman"/>
          <w:sz w:val="28"/>
          <w:szCs w:val="28"/>
        </w:rPr>
        <w:t xml:space="preserve">Для выполнения данного  значения показателя  в 2018 году в Ульяновской области должно родиться  2331 третьих и последующих детей.  </w:t>
      </w:r>
    </w:p>
    <w:p w:rsidR="008C0B67" w:rsidRPr="00457E06" w:rsidRDefault="008C0B67" w:rsidP="00C3474C">
      <w:pPr>
        <w:keepNext/>
        <w:keepLines/>
        <w:widowControl w:val="0"/>
        <w:shd w:val="clear" w:color="auto" w:fill="FFFFFF" w:themeFill="background1"/>
        <w:suppressAutoHyphens/>
        <w:spacing w:after="0" w:line="240" w:lineRule="auto"/>
        <w:ind w:firstLine="709"/>
        <w:jc w:val="both"/>
        <w:rPr>
          <w:rFonts w:ascii="Times New Roman" w:hAnsi="Times New Roman"/>
          <w:b/>
          <w:sz w:val="28"/>
          <w:szCs w:val="28"/>
        </w:rPr>
      </w:pPr>
      <w:r w:rsidRPr="00457E06">
        <w:rPr>
          <w:rFonts w:ascii="Times New Roman" w:hAnsi="Times New Roman"/>
          <w:sz w:val="28"/>
          <w:szCs w:val="28"/>
        </w:rPr>
        <w:t xml:space="preserve">По итогам 2018 года </w:t>
      </w:r>
      <w:r w:rsidRPr="00457E06">
        <w:rPr>
          <w:rFonts w:ascii="Times New Roman" w:hAnsi="Times New Roman"/>
          <w:b/>
          <w:sz w:val="28"/>
          <w:szCs w:val="28"/>
        </w:rPr>
        <w:t>зарегистрировано рождение 2336 третьих или последующих ребёнка.</w:t>
      </w:r>
    </w:p>
    <w:p w:rsidR="008C0B67" w:rsidRPr="00457E06" w:rsidRDefault="008C0B67" w:rsidP="00C3474C">
      <w:pPr>
        <w:keepNext/>
        <w:keepLines/>
        <w:widowControl w:val="0"/>
        <w:shd w:val="clear" w:color="auto" w:fill="FFFFFF" w:themeFill="background1"/>
        <w:suppressAutoHyphens/>
        <w:spacing w:after="0" w:line="240" w:lineRule="auto"/>
        <w:ind w:firstLine="709"/>
        <w:jc w:val="both"/>
        <w:rPr>
          <w:rFonts w:ascii="Times New Roman" w:hAnsi="Times New Roman"/>
          <w:b/>
          <w:sz w:val="28"/>
          <w:szCs w:val="28"/>
          <w:highlight w:val="yellow"/>
        </w:rPr>
      </w:pPr>
    </w:p>
    <w:p w:rsidR="008C0B67" w:rsidRPr="00457E06" w:rsidRDefault="00457E06" w:rsidP="00C3474C">
      <w:pPr>
        <w:keepNext/>
        <w:keepLines/>
        <w:widowControl w:val="0"/>
        <w:shd w:val="clear" w:color="auto" w:fill="FFFFFF" w:themeFill="background1"/>
        <w:suppressAutoHyphens/>
        <w:spacing w:after="0" w:line="240" w:lineRule="auto"/>
        <w:ind w:firstLine="709"/>
        <w:jc w:val="both"/>
        <w:rPr>
          <w:rFonts w:ascii="Times New Roman" w:hAnsi="Times New Roman"/>
          <w:sz w:val="28"/>
          <w:szCs w:val="28"/>
        </w:rPr>
      </w:pPr>
      <w:r w:rsidRPr="00457E06">
        <w:rPr>
          <w:rFonts w:ascii="Times New Roman" w:hAnsi="Times New Roman"/>
          <w:b/>
          <w:sz w:val="28"/>
          <w:szCs w:val="28"/>
        </w:rPr>
        <w:lastRenderedPageBreak/>
        <w:t>3.</w:t>
      </w:r>
      <w:r w:rsidRPr="00457E06">
        <w:rPr>
          <w:rFonts w:ascii="Times New Roman" w:hAnsi="Times New Roman"/>
          <w:sz w:val="28"/>
          <w:szCs w:val="28"/>
        </w:rPr>
        <w:t xml:space="preserve"> </w:t>
      </w:r>
      <w:r w:rsidR="008C0B67" w:rsidRPr="00457E06">
        <w:rPr>
          <w:rFonts w:ascii="Times New Roman" w:hAnsi="Times New Roman"/>
          <w:sz w:val="28"/>
          <w:szCs w:val="28"/>
        </w:rPr>
        <w:t xml:space="preserve">Во исполнении </w:t>
      </w:r>
      <w:r w:rsidR="008C0B67" w:rsidRPr="00457E06">
        <w:rPr>
          <w:rFonts w:ascii="Times New Roman" w:hAnsi="Times New Roman"/>
          <w:b/>
          <w:sz w:val="28"/>
          <w:szCs w:val="28"/>
        </w:rPr>
        <w:t>Закона РФ от 28.12.217 года № 418-ФЗ «О ежемесячных выплатах семьям, имеющих детей»</w:t>
      </w:r>
      <w:r w:rsidR="008C0B67" w:rsidRPr="00457E06">
        <w:rPr>
          <w:rFonts w:ascii="Times New Roman" w:hAnsi="Times New Roman"/>
          <w:sz w:val="28"/>
          <w:szCs w:val="28"/>
        </w:rPr>
        <w:t xml:space="preserve">  о предоставлении ежемесячной выплаты при рождении (усыновлении) первого ребенка после 01 января 2018 года ситуация следующая.</w:t>
      </w:r>
    </w:p>
    <w:p w:rsidR="00C564D6" w:rsidRPr="00B92171" w:rsidRDefault="00C564D6" w:rsidP="00C3474C">
      <w:pPr>
        <w:keepNext/>
        <w:keepLines/>
        <w:shd w:val="clear" w:color="auto" w:fill="FFFFFF"/>
        <w:spacing w:after="0" w:line="240" w:lineRule="auto"/>
        <w:ind w:firstLine="709"/>
        <w:jc w:val="both"/>
        <w:rPr>
          <w:rFonts w:ascii="Times New Roman" w:hAnsi="Times New Roman"/>
          <w:sz w:val="28"/>
          <w:szCs w:val="28"/>
        </w:rPr>
      </w:pPr>
      <w:r w:rsidRPr="00B92171">
        <w:rPr>
          <w:rFonts w:ascii="Times New Roman" w:hAnsi="Times New Roman"/>
          <w:sz w:val="28"/>
          <w:szCs w:val="28"/>
        </w:rPr>
        <w:t xml:space="preserve">По итогам 2018 года за ежемесячной выплатой обратилось 2500 семьи, ежемесячная выплата назначена 1878 семьям. </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b/>
          <w:sz w:val="28"/>
          <w:szCs w:val="28"/>
          <w:highlight w:val="yellow"/>
        </w:rPr>
      </w:pPr>
    </w:p>
    <w:p w:rsidR="008C0B67" w:rsidRPr="00457E06" w:rsidRDefault="00457E06"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b/>
          <w:sz w:val="28"/>
          <w:szCs w:val="28"/>
        </w:rPr>
        <w:t xml:space="preserve">4. </w:t>
      </w:r>
      <w:r w:rsidR="008C0B67" w:rsidRPr="00457E06">
        <w:rPr>
          <w:rFonts w:ascii="Times New Roman" w:eastAsia="Times New Roman" w:hAnsi="Times New Roman"/>
          <w:b/>
          <w:sz w:val="28"/>
          <w:szCs w:val="28"/>
        </w:rPr>
        <w:t xml:space="preserve">Во исполнение  Указа Президента Российской Федерации от 7 мая 2018 года № 204 </w:t>
      </w:r>
      <w:r w:rsidR="008C0B67" w:rsidRPr="00457E06">
        <w:rPr>
          <w:rFonts w:ascii="Times New Roman" w:eastAsia="Times New Roman" w:hAnsi="Times New Roman"/>
          <w:sz w:val="28"/>
          <w:szCs w:val="28"/>
        </w:rPr>
        <w:t>«О национальных целях и стратегических задачах развития Российской Федерации на период до 2024 года» на территории Ульяновской области реализуется проект «Демография».</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t>Министерство здравоохранения, семьи и социального благополучия Ульяновской области реализует два направления из пяти: «Финансовая поддержка семей при рождении детей» и «Разработка и реализация программы системной поддержки и повышения качества жизни граждан старшего поколения «Старшее поколение».</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b/>
          <w:sz w:val="28"/>
          <w:szCs w:val="28"/>
        </w:rPr>
      </w:pPr>
      <w:r w:rsidRPr="00457E06">
        <w:rPr>
          <w:rFonts w:ascii="Times New Roman" w:eastAsia="Times New Roman" w:hAnsi="Times New Roman"/>
          <w:b/>
          <w:sz w:val="28"/>
          <w:szCs w:val="28"/>
        </w:rPr>
        <w:t>Проект «Финансовая поддержка семей при рождении детей»</w:t>
      </w:r>
      <w:r w:rsidRPr="00457E06">
        <w:rPr>
          <w:rFonts w:ascii="Times New Roman" w:hAnsi="Times New Roman"/>
          <w:sz w:val="28"/>
          <w:szCs w:val="28"/>
        </w:rPr>
        <w:t xml:space="preserve"> </w:t>
      </w:r>
      <w:r w:rsidRPr="00457E06">
        <w:rPr>
          <w:rFonts w:ascii="Times New Roman" w:eastAsia="Times New Roman" w:hAnsi="Times New Roman"/>
          <w:b/>
          <w:sz w:val="28"/>
          <w:szCs w:val="28"/>
        </w:rPr>
        <w:t>направлен на финансовую поддержку семей с детьми.</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t>К основному показателю проекта относится увеличение суммарного коэффициент рождаемости с 1,533 в 2019 году до 1,635 детей в 2024 году. Руководителем проекта назначен Адонин Александр Алексеевич – директор департамента развития социальной поддержки населения Министерства здравоохранения, семьи и социального благополучия Ульяновской области.</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t xml:space="preserve">По проекту уточнено значение показателя «Увеличение суммарного коэффициент рождаемости до 1,635 детей на 1 женщину» в разрезе регионов и направлено на согласование в Минтруд России. На сегодняшний день подтверждения по согласованию Министерством труда Российской Федерации не поступало. </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t>Меры социальной поддержки, которые были приняты на федеральном уровне и наши региональные выплаты будут оказывать финансовую поддержку семьям с детьми и способствовать стимулированию рождаемости первых и последующих детей.</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b/>
          <w:sz w:val="28"/>
          <w:szCs w:val="28"/>
        </w:rPr>
        <w:t>Проект «Разработка и реализация программы системной поддержки и повышения качества жизни граждан старшего поколения «Старшее поколение»</w:t>
      </w:r>
      <w:r w:rsidRPr="00457E06">
        <w:rPr>
          <w:rFonts w:ascii="Times New Roman" w:eastAsia="Times New Roman" w:hAnsi="Times New Roman"/>
          <w:sz w:val="28"/>
          <w:szCs w:val="28"/>
        </w:rPr>
        <w:t xml:space="preserve"> направлен на увеличение периода активного долголетия и продолжительности здоровой жизни человека, создание системы долговременного ухода за гражданами пожилого возраста и инвалидами, содействие приведению организаций социального обслуживания в надлежащий вид, а также ликвидация очередей в них. </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t>В рамках реализации проекта «Старшее поколение» на территории Ульяновской области разрабатывается межведомственный комплекс мероприятий, направленных на повышение качества жизни граждан старшего поколения на территории Ульяновской области до 2025 года.</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lastRenderedPageBreak/>
        <w:t xml:space="preserve">Руководителем проекта назначен Логинов Михаил Васильевич – директор департамента социального благополучия Министерства здравоохранения, семьи и социального благополучия Ульяновской области. </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t>Показатель «Увеличение ожидаемой продолжительности здоровой жизни до 67 лет» по субъектам Российской Федерации будет рассчитан в 2019 году, но мероприятия по анализу эффективности действующих региональных и муниципальных программ, направленных на укрепление здоровья, увеличение периода активного долголетия и продолжительности здоровой жизни и подготовке рекомендаций по повышению эффективности мероприятий таких программ отрабатываются.</w:t>
      </w:r>
    </w:p>
    <w:p w:rsidR="008C0B67" w:rsidRPr="00457E06" w:rsidRDefault="008C0B67" w:rsidP="00C3474C">
      <w:pPr>
        <w:keepNext/>
        <w:keepLines/>
        <w:shd w:val="clear" w:color="auto" w:fill="FFFFFF" w:themeFill="background1"/>
        <w:tabs>
          <w:tab w:val="left" w:pos="3433"/>
        </w:tabs>
        <w:spacing w:after="0" w:line="240" w:lineRule="auto"/>
        <w:ind w:firstLine="709"/>
        <w:jc w:val="both"/>
        <w:rPr>
          <w:rFonts w:ascii="Times New Roman" w:eastAsia="Times New Roman" w:hAnsi="Times New Roman"/>
          <w:sz w:val="28"/>
          <w:szCs w:val="28"/>
        </w:rPr>
      </w:pPr>
      <w:r w:rsidRPr="00457E06">
        <w:rPr>
          <w:rFonts w:ascii="Times New Roman" w:eastAsia="Times New Roman" w:hAnsi="Times New Roman"/>
          <w:sz w:val="28"/>
          <w:szCs w:val="28"/>
        </w:rPr>
        <w:t>Паспорт проекта «Старшее поколение» направлен в Минтруд России. После согласования паспорта, при необходимости будут осуществляться выезды в федеральный орган исполнительной власти в ноябре 2018 года для доработки.</w:t>
      </w:r>
    </w:p>
    <w:p w:rsidR="00361DB0" w:rsidRPr="00457E06" w:rsidRDefault="00361DB0" w:rsidP="00C3474C">
      <w:pPr>
        <w:keepNext/>
        <w:keepLines/>
        <w:shd w:val="clear" w:color="auto" w:fill="FFFFFF" w:themeFill="background1"/>
        <w:spacing w:after="0" w:line="240" w:lineRule="auto"/>
        <w:ind w:left="709"/>
        <w:jc w:val="both"/>
        <w:rPr>
          <w:rFonts w:ascii="Times New Roman" w:hAnsi="Times New Roman"/>
          <w:b/>
          <w:bCs/>
          <w:sz w:val="28"/>
          <w:szCs w:val="28"/>
          <w:highlight w:val="yellow"/>
          <w:u w:val="single"/>
        </w:rPr>
      </w:pPr>
    </w:p>
    <w:p w:rsidR="007251B1" w:rsidRPr="00E557C9" w:rsidRDefault="00457E06" w:rsidP="00C3474C">
      <w:pPr>
        <w:keepNext/>
        <w:keepLines/>
        <w:shd w:val="clear" w:color="auto" w:fill="FFFFFF" w:themeFill="background1"/>
        <w:spacing w:after="0" w:line="240" w:lineRule="auto"/>
        <w:ind w:left="709"/>
        <w:jc w:val="both"/>
        <w:rPr>
          <w:rFonts w:ascii="Times New Roman" w:hAnsi="Times New Roman"/>
          <w:b/>
          <w:bCs/>
          <w:sz w:val="28"/>
          <w:szCs w:val="28"/>
          <w:u w:val="single"/>
        </w:rPr>
      </w:pPr>
      <w:r w:rsidRPr="00E557C9">
        <w:rPr>
          <w:rFonts w:ascii="Times New Roman" w:hAnsi="Times New Roman"/>
          <w:b/>
          <w:bCs/>
          <w:sz w:val="28"/>
          <w:szCs w:val="28"/>
          <w:u w:val="single"/>
        </w:rPr>
        <w:t>Шестое</w:t>
      </w:r>
      <w:r w:rsidR="007251B1" w:rsidRPr="00E557C9">
        <w:rPr>
          <w:rFonts w:ascii="Times New Roman" w:hAnsi="Times New Roman"/>
          <w:b/>
          <w:bCs/>
          <w:sz w:val="28"/>
          <w:szCs w:val="28"/>
          <w:u w:val="single"/>
        </w:rPr>
        <w:t>. Кадровая политика.</w:t>
      </w:r>
      <w:r w:rsidR="007E3CC6" w:rsidRPr="00E557C9">
        <w:rPr>
          <w:rFonts w:ascii="Times New Roman" w:hAnsi="Times New Roman"/>
          <w:b/>
          <w:bCs/>
          <w:sz w:val="28"/>
          <w:szCs w:val="28"/>
          <w:u w:val="single"/>
        </w:rPr>
        <w:t xml:space="preserve"> Организационно-штатные мероприятия. Обращения граждан</w:t>
      </w:r>
    </w:p>
    <w:p w:rsidR="007E3CC6" w:rsidRPr="00457E06" w:rsidRDefault="007E3CC6" w:rsidP="00C3474C">
      <w:pPr>
        <w:keepNext/>
        <w:keepLines/>
        <w:shd w:val="clear" w:color="auto" w:fill="FFFFFF" w:themeFill="background1"/>
        <w:spacing w:after="0" w:line="240" w:lineRule="auto"/>
        <w:ind w:firstLine="709"/>
        <w:jc w:val="center"/>
        <w:rPr>
          <w:rFonts w:ascii="Times New Roman" w:hAnsi="Times New Roman"/>
          <w:b/>
          <w:bCs/>
          <w:sz w:val="28"/>
          <w:szCs w:val="28"/>
          <w:highlight w:val="yellow"/>
          <w:u w:val="single"/>
        </w:rPr>
      </w:pPr>
    </w:p>
    <w:p w:rsidR="00457E06" w:rsidRPr="00457E06" w:rsidRDefault="00457E06" w:rsidP="00C3474C">
      <w:pPr>
        <w:keepNext/>
        <w:keepLines/>
        <w:shd w:val="clear" w:color="auto" w:fill="FFFFFF" w:themeFill="background1"/>
        <w:spacing w:after="0"/>
        <w:ind w:firstLine="709"/>
        <w:jc w:val="both"/>
        <w:rPr>
          <w:rStyle w:val="aff5"/>
          <w:rFonts w:ascii="Times New Roman" w:hAnsi="Times New Roman"/>
          <w:color w:val="000000"/>
          <w:sz w:val="28"/>
          <w:szCs w:val="28"/>
          <w:u w:val="none"/>
        </w:rPr>
      </w:pPr>
      <w:r w:rsidRPr="00457E06">
        <w:rPr>
          <w:rStyle w:val="aff5"/>
          <w:rFonts w:ascii="Times New Roman" w:hAnsi="Times New Roman"/>
          <w:color w:val="000000"/>
          <w:sz w:val="28"/>
          <w:szCs w:val="28"/>
          <w:u w:val="none"/>
        </w:rPr>
        <w:t>1.Кадровая политика</w:t>
      </w:r>
    </w:p>
    <w:p w:rsidR="00457E06" w:rsidRPr="00457E06" w:rsidRDefault="00457E06" w:rsidP="00C3474C">
      <w:pPr>
        <w:pStyle w:val="21"/>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xml:space="preserve">В период с 01.01.2018 по 31.12.2018 года подготовлено и издано 6 распоряжения Правительства Ульяновской области о внесении изменений в предельную штатную численность и месячный фонд оплаты труда Министерства здравоохранения, семьи и социального благополучия Ульяновской области, в соответствии с которыми утверждена структура Министерства и последующие изменения в неё. </w:t>
      </w:r>
    </w:p>
    <w:p w:rsidR="00457E06" w:rsidRPr="00457E06" w:rsidRDefault="00457E06" w:rsidP="00C3474C">
      <w:pPr>
        <w:pStyle w:val="21"/>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Разработано распоряжение Правительства Ульяновской области «О создании Министерства семейной, демографической политики и социального благополучия Ульяновской области».</w:t>
      </w:r>
    </w:p>
    <w:p w:rsidR="00457E06" w:rsidRPr="00457E06" w:rsidRDefault="00457E06" w:rsidP="00C3474C">
      <w:pPr>
        <w:pStyle w:val="21"/>
        <w:keepNext/>
        <w:keepLines/>
        <w:shd w:val="clear" w:color="auto" w:fill="FFFFFF" w:themeFill="background1"/>
        <w:spacing w:after="0" w:line="240" w:lineRule="auto"/>
        <w:ind w:firstLine="709"/>
        <w:jc w:val="both"/>
        <w:rPr>
          <w:rFonts w:ascii="Times New Roman" w:hAnsi="Times New Roman"/>
          <w:b/>
          <w:u w:val="single"/>
        </w:rPr>
      </w:pPr>
    </w:p>
    <w:p w:rsidR="00457E06" w:rsidRPr="006B0828" w:rsidRDefault="006B0828" w:rsidP="00C3474C">
      <w:pPr>
        <w:pStyle w:val="aff4"/>
        <w:keepNext/>
        <w:keepLines/>
        <w:shd w:val="clear" w:color="auto" w:fill="FFFFFF" w:themeFill="background1"/>
        <w:spacing w:line="240" w:lineRule="auto"/>
        <w:rPr>
          <w:b/>
        </w:rPr>
      </w:pPr>
      <w:r w:rsidRPr="006B0828">
        <w:rPr>
          <w:b/>
          <w:lang w:val="ru-RU"/>
        </w:rPr>
        <w:t>2.</w:t>
      </w:r>
      <w:r w:rsidR="00457E06" w:rsidRPr="006B0828">
        <w:rPr>
          <w:b/>
        </w:rPr>
        <w:t>Формирование кадрового состава для замещения должностей государственной гражданской службы</w:t>
      </w:r>
    </w:p>
    <w:p w:rsidR="00457E06" w:rsidRPr="00457E06" w:rsidRDefault="00457E06" w:rsidP="00C3474C">
      <w:pPr>
        <w:pStyle w:val="21"/>
        <w:keepNext/>
        <w:keepLines/>
        <w:shd w:val="clear" w:color="auto" w:fill="FFFFFF" w:themeFill="background1"/>
        <w:spacing w:after="0" w:line="240" w:lineRule="auto"/>
        <w:ind w:firstLine="708"/>
        <w:jc w:val="both"/>
        <w:rPr>
          <w:rFonts w:ascii="Times New Roman" w:hAnsi="Times New Roman"/>
          <w:sz w:val="28"/>
          <w:szCs w:val="28"/>
        </w:rPr>
      </w:pPr>
      <w:r w:rsidRPr="00457E06">
        <w:rPr>
          <w:rFonts w:ascii="Times New Roman" w:hAnsi="Times New Roman"/>
          <w:sz w:val="28"/>
          <w:szCs w:val="28"/>
        </w:rPr>
        <w:t>В течение 2018 года  назначены на должности государственной гражданской службы 7 человек. Из них  1 – из кадрового резерва,  6 человек – назначены на должности с заключением срочного служебного контракта.</w:t>
      </w:r>
    </w:p>
    <w:p w:rsidR="00457E06" w:rsidRPr="00457E06" w:rsidRDefault="00457E06" w:rsidP="00C3474C">
      <w:pPr>
        <w:pStyle w:val="a9"/>
        <w:keepNext/>
        <w:keepLines/>
        <w:shd w:val="clear" w:color="auto" w:fill="FFFFFF" w:themeFill="background1"/>
        <w:spacing w:line="240" w:lineRule="auto"/>
        <w:ind w:left="0" w:firstLine="705"/>
        <w:jc w:val="both"/>
        <w:rPr>
          <w:rFonts w:ascii="Times New Roman" w:hAnsi="Times New Roman"/>
          <w:sz w:val="28"/>
          <w:szCs w:val="28"/>
        </w:rPr>
      </w:pPr>
      <w:r w:rsidRPr="00457E06">
        <w:rPr>
          <w:rFonts w:ascii="Times New Roman" w:hAnsi="Times New Roman"/>
          <w:sz w:val="28"/>
          <w:szCs w:val="28"/>
        </w:rPr>
        <w:t xml:space="preserve">Проведен 4 конкурс для включения в кадровый резерв Министерства для последующего замещения вакантных должностей государственной гражданской службы. </w:t>
      </w:r>
    </w:p>
    <w:p w:rsidR="00457E06" w:rsidRPr="00457E06" w:rsidRDefault="00457E06" w:rsidP="00C3474C">
      <w:pPr>
        <w:pStyle w:val="a9"/>
        <w:keepNext/>
        <w:keepLines/>
        <w:shd w:val="clear" w:color="auto" w:fill="FFFFFF" w:themeFill="background1"/>
        <w:spacing w:line="240" w:lineRule="auto"/>
        <w:ind w:left="0" w:firstLine="705"/>
        <w:jc w:val="both"/>
      </w:pPr>
      <w:r w:rsidRPr="00457E06">
        <w:rPr>
          <w:rFonts w:ascii="Times New Roman" w:hAnsi="Times New Roman"/>
          <w:sz w:val="28"/>
          <w:szCs w:val="28"/>
        </w:rPr>
        <w:t>9 сотрудников Министерства включены в кадровый резерв Министерства здравоохранения, семьи и  социального благополучия Ульяновской области для замещения должностей</w:t>
      </w:r>
      <w:r w:rsidRPr="00457E06">
        <w:rPr>
          <w:rFonts w:ascii="Times New Roman" w:hAnsi="Times New Roman"/>
        </w:rPr>
        <w:t xml:space="preserve"> </w:t>
      </w:r>
      <w:r w:rsidRPr="00457E06">
        <w:rPr>
          <w:rFonts w:ascii="Times New Roman" w:hAnsi="Times New Roman"/>
          <w:sz w:val="28"/>
          <w:szCs w:val="28"/>
        </w:rPr>
        <w:t>государственной гражданской службы, 2 – состоят в резерве управленче</w:t>
      </w:r>
      <w:r w:rsidR="006B0828">
        <w:rPr>
          <w:rFonts w:ascii="Times New Roman" w:hAnsi="Times New Roman"/>
          <w:sz w:val="28"/>
          <w:szCs w:val="28"/>
        </w:rPr>
        <w:t xml:space="preserve">ских кадров Ульяновской области, </w:t>
      </w:r>
      <w:r w:rsidRPr="006B0828">
        <w:rPr>
          <w:rFonts w:ascii="Times New Roman" w:hAnsi="Times New Roman"/>
          <w:sz w:val="28"/>
          <w:szCs w:val="28"/>
        </w:rPr>
        <w:t>5 государственным гражданским служащим присвоены первые и очередные классные чины.</w:t>
      </w:r>
    </w:p>
    <w:p w:rsidR="00457E06" w:rsidRPr="00457E06" w:rsidRDefault="00457E06" w:rsidP="00C3474C">
      <w:pPr>
        <w:keepNext/>
        <w:keepLines/>
        <w:shd w:val="clear" w:color="auto" w:fill="FFFFFF" w:themeFill="background1"/>
        <w:spacing w:after="0" w:line="240" w:lineRule="auto"/>
        <w:contextualSpacing/>
        <w:jc w:val="both"/>
        <w:rPr>
          <w:rFonts w:ascii="Times New Roman" w:hAnsi="Times New Roman"/>
          <w:sz w:val="28"/>
          <w:szCs w:val="28"/>
        </w:rPr>
      </w:pPr>
    </w:p>
    <w:p w:rsidR="00457E06" w:rsidRPr="006B0828" w:rsidRDefault="006B0828" w:rsidP="00C3474C">
      <w:pPr>
        <w:pStyle w:val="aff4"/>
        <w:keepNext/>
        <w:keepLines/>
        <w:shd w:val="clear" w:color="auto" w:fill="FFFFFF" w:themeFill="background1"/>
        <w:spacing w:line="240" w:lineRule="auto"/>
        <w:rPr>
          <w:b/>
        </w:rPr>
      </w:pPr>
      <w:r w:rsidRPr="006B0828">
        <w:rPr>
          <w:b/>
          <w:lang w:val="ru-RU"/>
        </w:rPr>
        <w:t xml:space="preserve">3. </w:t>
      </w:r>
      <w:r w:rsidR="00457E06" w:rsidRPr="006B0828">
        <w:rPr>
          <w:b/>
        </w:rPr>
        <w:t>Организация и обеспечение функционирования системы профессиональной подготовки, переподготовки, повышения квалификации и стажировки</w:t>
      </w:r>
    </w:p>
    <w:p w:rsidR="00457E06" w:rsidRPr="00457E06" w:rsidRDefault="00457E06" w:rsidP="00C3474C">
      <w:pPr>
        <w:keepNext/>
        <w:keepLines/>
        <w:shd w:val="clear" w:color="auto" w:fill="FFFFFF" w:themeFill="background1"/>
        <w:spacing w:after="0" w:line="240" w:lineRule="auto"/>
        <w:contextualSpacing/>
        <w:jc w:val="both"/>
        <w:rPr>
          <w:rFonts w:ascii="Times New Roman" w:hAnsi="Times New Roman"/>
          <w:sz w:val="28"/>
          <w:szCs w:val="28"/>
        </w:rPr>
      </w:pPr>
      <w:r w:rsidRPr="00457E06">
        <w:rPr>
          <w:rFonts w:ascii="Times New Roman" w:hAnsi="Times New Roman"/>
          <w:sz w:val="28"/>
          <w:szCs w:val="28"/>
        </w:rPr>
        <w:t xml:space="preserve"> </w:t>
      </w:r>
      <w:r w:rsidRPr="00457E06">
        <w:rPr>
          <w:rFonts w:ascii="Times New Roman" w:hAnsi="Times New Roman"/>
          <w:sz w:val="28"/>
          <w:szCs w:val="28"/>
        </w:rPr>
        <w:tab/>
        <w:t>В течение 2018 года 23 сотрудника Министерства здравоохранения, семьи и социального благополучия Ульяновской области прошли курсы повышения квалификации в соответствии с индивидуальными планами профессионального развития государственных гражданских служащих.</w:t>
      </w:r>
    </w:p>
    <w:p w:rsidR="00457E06" w:rsidRPr="00457E06" w:rsidRDefault="00457E06" w:rsidP="00C3474C">
      <w:pPr>
        <w:keepNext/>
        <w:keepLines/>
        <w:shd w:val="clear" w:color="auto" w:fill="FFFFFF" w:themeFill="background1"/>
        <w:spacing w:after="0" w:line="240" w:lineRule="auto"/>
        <w:contextualSpacing/>
        <w:jc w:val="both"/>
        <w:rPr>
          <w:rFonts w:ascii="Times New Roman" w:hAnsi="Times New Roman"/>
          <w:sz w:val="28"/>
          <w:szCs w:val="28"/>
        </w:rPr>
      </w:pPr>
      <w:r w:rsidRPr="00457E06">
        <w:rPr>
          <w:rFonts w:ascii="Times New Roman" w:hAnsi="Times New Roman"/>
          <w:sz w:val="28"/>
          <w:szCs w:val="28"/>
        </w:rPr>
        <w:tab/>
        <w:t>Прошли переподготовку и  обучение на курсах повышения квалификации             сотрудника системы:</w:t>
      </w:r>
    </w:p>
    <w:p w:rsidR="00457E06" w:rsidRPr="00457E06" w:rsidRDefault="00457E06" w:rsidP="00C3474C">
      <w:pPr>
        <w:keepNext/>
        <w:keepLines/>
        <w:shd w:val="clear" w:color="auto" w:fill="FFFFFF" w:themeFill="background1"/>
        <w:spacing w:after="0" w:line="240" w:lineRule="auto"/>
        <w:contextualSpacing/>
        <w:jc w:val="both"/>
        <w:rPr>
          <w:rFonts w:ascii="Times New Roman" w:hAnsi="Times New Roman"/>
          <w:sz w:val="28"/>
          <w:szCs w:val="28"/>
        </w:rPr>
      </w:pPr>
      <w:r w:rsidRPr="00457E06">
        <w:rPr>
          <w:rFonts w:ascii="Times New Roman" w:hAnsi="Times New Roman"/>
          <w:sz w:val="28"/>
          <w:szCs w:val="28"/>
        </w:rPr>
        <w:t>1269 работников государственных учреждений социального обслуживания;</w:t>
      </w:r>
    </w:p>
    <w:p w:rsidR="00457E06" w:rsidRPr="00457E06" w:rsidRDefault="00457E06" w:rsidP="00C3474C">
      <w:pPr>
        <w:keepNext/>
        <w:keepLines/>
        <w:shd w:val="clear" w:color="auto" w:fill="FFFFFF" w:themeFill="background1"/>
        <w:spacing w:after="0" w:line="240" w:lineRule="auto"/>
        <w:contextualSpacing/>
        <w:jc w:val="both"/>
        <w:rPr>
          <w:rFonts w:ascii="Times New Roman" w:hAnsi="Times New Roman"/>
          <w:sz w:val="28"/>
          <w:szCs w:val="28"/>
        </w:rPr>
      </w:pPr>
      <w:r w:rsidRPr="00457E06">
        <w:rPr>
          <w:rFonts w:ascii="Times New Roman" w:hAnsi="Times New Roman"/>
          <w:sz w:val="28"/>
          <w:szCs w:val="28"/>
        </w:rPr>
        <w:t>78 работников государственных учреждений социальной защиты населения; 103 работника государственных казённых учреждений для детей-сирот и детей, оставшихся без попечения родителей - специальных (коррекционных) детских домов для детей с  ограниченными возможностями  здоровья.</w:t>
      </w:r>
    </w:p>
    <w:p w:rsidR="00457E06" w:rsidRPr="00457E06" w:rsidRDefault="00457E06" w:rsidP="00C3474C">
      <w:pPr>
        <w:keepNext/>
        <w:keepLines/>
        <w:shd w:val="clear" w:color="auto" w:fill="FFFFFF" w:themeFill="background1"/>
        <w:spacing w:after="0" w:line="240" w:lineRule="auto"/>
        <w:contextualSpacing/>
        <w:jc w:val="both"/>
        <w:rPr>
          <w:rFonts w:ascii="Times New Roman" w:hAnsi="Times New Roman"/>
          <w:sz w:val="28"/>
          <w:szCs w:val="28"/>
        </w:rPr>
      </w:pPr>
      <w:r w:rsidRPr="00457E06">
        <w:rPr>
          <w:rFonts w:ascii="Times New Roman" w:hAnsi="Times New Roman"/>
          <w:sz w:val="28"/>
          <w:szCs w:val="28"/>
        </w:rPr>
        <w:tab/>
        <w:t xml:space="preserve">В течение 2018 года сотрудники Министерства принимали участие в тематических учёбах проводимых сотрудниками Министерства, а также в аппаратных учёбах Правительства Ульяновской области. </w:t>
      </w:r>
    </w:p>
    <w:p w:rsidR="00457E06" w:rsidRPr="00457E06" w:rsidRDefault="00457E06" w:rsidP="00C3474C">
      <w:pPr>
        <w:keepNext/>
        <w:keepLines/>
        <w:shd w:val="clear" w:color="auto" w:fill="FFFFFF" w:themeFill="background1"/>
        <w:spacing w:after="0" w:line="240" w:lineRule="auto"/>
        <w:ind w:firstLine="708"/>
        <w:contextualSpacing/>
        <w:jc w:val="both"/>
        <w:rPr>
          <w:rFonts w:ascii="Times New Roman" w:hAnsi="Times New Roman"/>
          <w:sz w:val="28"/>
          <w:szCs w:val="28"/>
        </w:rPr>
      </w:pPr>
      <w:r w:rsidRPr="00457E06">
        <w:rPr>
          <w:rFonts w:ascii="Times New Roman" w:hAnsi="Times New Roman"/>
          <w:sz w:val="28"/>
          <w:szCs w:val="28"/>
        </w:rPr>
        <w:t>В течение 2018 года 19</w:t>
      </w:r>
      <w:r w:rsidRPr="00457E06">
        <w:rPr>
          <w:rFonts w:ascii="Times New Roman" w:hAnsi="Times New Roman"/>
          <w:color w:val="FF0000"/>
          <w:sz w:val="28"/>
          <w:szCs w:val="28"/>
        </w:rPr>
        <w:t xml:space="preserve"> </w:t>
      </w:r>
      <w:r w:rsidRPr="00457E06">
        <w:rPr>
          <w:rFonts w:ascii="Times New Roman" w:hAnsi="Times New Roman"/>
          <w:sz w:val="28"/>
          <w:szCs w:val="28"/>
        </w:rPr>
        <w:t xml:space="preserve">студентов высших учебных заведений города Ульяновска прошли практику в структурных подразделениях Министерства. </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p>
    <w:p w:rsidR="00457E06" w:rsidRPr="006B0828" w:rsidRDefault="006B0828" w:rsidP="00C3474C">
      <w:pPr>
        <w:pStyle w:val="aff4"/>
        <w:keepNext/>
        <w:keepLines/>
        <w:shd w:val="clear" w:color="auto" w:fill="FFFFFF" w:themeFill="background1"/>
        <w:spacing w:before="0" w:after="0" w:line="240" w:lineRule="auto"/>
        <w:jc w:val="left"/>
        <w:rPr>
          <w:b/>
        </w:rPr>
      </w:pPr>
      <w:r w:rsidRPr="006B0828">
        <w:rPr>
          <w:b/>
          <w:lang w:val="ru-RU"/>
        </w:rPr>
        <w:t xml:space="preserve">4. </w:t>
      </w:r>
      <w:r w:rsidR="00457E06" w:rsidRPr="006B0828">
        <w:rPr>
          <w:b/>
        </w:rPr>
        <w:t>Награждение и поощрение сотрудников системы</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В течение 1 полугодия 2018 года:</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подготовлено 7 проектов наградных документов для награждения Почётной грамотой Министерства труда и социальной защиты Российской Федерации;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подготовлен и предоставлен на рассмотрение пакет документов для присвоения звания «Почётный гражданин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- 2 человека награждены Благодарностью Министерства труда и социальной защиты Российской федерации;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- 1 человек награждён почётным знаком Ульяновской области «За веру и добродетель»;</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- 2 людям присвоено почётное звание «Заслуженный работник социальной защиты населения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- 9 человек  награждены Почётной грамотой Губернатора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xml:space="preserve">- 1 человек награждён почётным знаком Губернатора Ульяновской области «За безупречную службу» </w:t>
      </w:r>
      <w:r w:rsidRPr="00457E06">
        <w:rPr>
          <w:rFonts w:ascii="Times New Roman" w:hAnsi="Times New Roman"/>
          <w:sz w:val="28"/>
          <w:szCs w:val="28"/>
          <w:lang w:val="en-US"/>
        </w:rPr>
        <w:t>III</w:t>
      </w:r>
      <w:r w:rsidRPr="00457E06">
        <w:rPr>
          <w:rFonts w:ascii="Times New Roman" w:hAnsi="Times New Roman"/>
          <w:sz w:val="28"/>
          <w:szCs w:val="28"/>
        </w:rPr>
        <w:t xml:space="preserve"> степени;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- 5 государственных гражданских служащий поощрены Благодарностью Губернатора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- 1 человек награждён ценным подарком Губернатора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lastRenderedPageBreak/>
        <w:t>- 41 человек поощрены Благодарственным письмом Губернатора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- 5 человека  поощрены знаком Губернатора Ульяновской области «За трудовую доблесть»;</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- 86 сотрудникам вручены Почётные грамоты Министерства здравоохранения, семьи и социального благополучия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- 250 сотрудникам вручены Благодарственные письма Министерства здравоохранения, семьи и социального благополучия Ульяновской области;</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- 96 представителям сторонних организаций вручены Благодарственные письма Министерства здравоохранения, семьи и социального благополучия Ульяновской области;</w:t>
      </w:r>
    </w:p>
    <w:p w:rsidR="00457E06" w:rsidRPr="00457E06" w:rsidRDefault="00457E06" w:rsidP="00C3474C">
      <w:pPr>
        <w:keepNext/>
        <w:keepLines/>
        <w:shd w:val="clear" w:color="auto" w:fill="FFFFFF" w:themeFill="background1"/>
        <w:spacing w:after="0" w:line="240" w:lineRule="auto"/>
        <w:ind w:firstLine="708"/>
        <w:contextualSpacing/>
        <w:jc w:val="both"/>
        <w:rPr>
          <w:rFonts w:ascii="Times New Roman" w:hAnsi="Times New Roman"/>
          <w:sz w:val="28"/>
          <w:szCs w:val="28"/>
        </w:rPr>
      </w:pPr>
      <w:r w:rsidRPr="00457E06">
        <w:rPr>
          <w:rFonts w:ascii="Times New Roman" w:hAnsi="Times New Roman"/>
          <w:sz w:val="28"/>
          <w:szCs w:val="28"/>
        </w:rPr>
        <w:t xml:space="preserve">В преддверии профессионального праздника – Дня социального работника, проведена церемония занесения на доску Почёта «Лучшие люди системы социальной защиты населения» 19 лучших сотрудников системы социальной защиты населения области. Так же на доску почёта занесён 1 представитель от общественности. </w:t>
      </w:r>
    </w:p>
    <w:p w:rsidR="00457E06" w:rsidRPr="006B0828" w:rsidRDefault="00457E06" w:rsidP="00C3474C">
      <w:pPr>
        <w:keepNext/>
        <w:keepLines/>
        <w:shd w:val="clear" w:color="auto" w:fill="FFFFFF" w:themeFill="background1"/>
        <w:spacing w:after="0" w:line="240" w:lineRule="auto"/>
        <w:contextualSpacing/>
        <w:jc w:val="center"/>
        <w:rPr>
          <w:rFonts w:ascii="Times New Roman" w:hAnsi="Times New Roman"/>
          <w:color w:val="FF0000"/>
          <w:sz w:val="28"/>
          <w:szCs w:val="28"/>
        </w:rPr>
      </w:pPr>
    </w:p>
    <w:p w:rsidR="00457E06" w:rsidRPr="006B0828" w:rsidRDefault="006B0828" w:rsidP="00C3474C">
      <w:pPr>
        <w:pStyle w:val="af6"/>
        <w:keepNext/>
        <w:keepLines/>
        <w:shd w:val="clear" w:color="auto" w:fill="FFFFFF" w:themeFill="background1"/>
        <w:spacing w:line="276" w:lineRule="auto"/>
        <w:jc w:val="left"/>
        <w:rPr>
          <w:b/>
          <w:sz w:val="28"/>
        </w:rPr>
      </w:pPr>
      <w:r w:rsidRPr="006B0828">
        <w:rPr>
          <w:b/>
          <w:sz w:val="28"/>
        </w:rPr>
        <w:t>5.</w:t>
      </w:r>
      <w:r w:rsidR="00457E06" w:rsidRPr="006B0828">
        <w:rPr>
          <w:b/>
          <w:sz w:val="28"/>
        </w:rPr>
        <w:t>Корпоративная культура</w:t>
      </w:r>
    </w:p>
    <w:p w:rsidR="00457E06" w:rsidRPr="00457E06" w:rsidRDefault="00457E06" w:rsidP="00C3474C">
      <w:pPr>
        <w:keepNext/>
        <w:keepLines/>
        <w:shd w:val="clear" w:color="auto" w:fill="FFFFFF" w:themeFill="background1"/>
        <w:spacing w:after="0" w:line="240" w:lineRule="auto"/>
        <w:ind w:firstLine="567"/>
        <w:contextualSpacing/>
        <w:jc w:val="both"/>
        <w:rPr>
          <w:rFonts w:ascii="Times New Roman" w:hAnsi="Times New Roman"/>
          <w:sz w:val="28"/>
          <w:szCs w:val="28"/>
        </w:rPr>
      </w:pPr>
      <w:r w:rsidRPr="00457E06">
        <w:rPr>
          <w:rFonts w:ascii="Times New Roman" w:hAnsi="Times New Roman"/>
          <w:sz w:val="28"/>
          <w:szCs w:val="28"/>
        </w:rPr>
        <w:t>В течение 2018года сотрудники Министерства принимали активное участие в корпоративных мероприятиях организуемых и проводимых как Министерством, так и Правительством Ульяновской области. В том числе:</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поздравление Губернатором женщин в родильных домах, родивших 1 января 2018 года.</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поздравление женщин в родильных домах, родивших мальчиков, 23 февраля,</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xml:space="preserve">- поздравление женщин в родильных домах, родивших девочек 8 марта </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проведение конкурса «Семья года»</w:t>
      </w:r>
    </w:p>
    <w:p w:rsidR="00457E06" w:rsidRPr="00457E06" w:rsidRDefault="00457E06" w:rsidP="00C3474C">
      <w:pPr>
        <w:pStyle w:val="21"/>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международный День Семьи, чествование успешных многодетных семей, 12 мая – подведение итогов конкурса «Семья года»</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областная акция «Помоги собраться в школу» с 01.06 – 31.08</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поздравление женщин в роддомах, родивших в День России 12.06.2018</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проведение областного агитпоезда «За здоровый образ жизни и здоровую, счастливую семью» - 13</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спартакиада между органами исполнительной власти Ульяновской области;</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праздничное мероприятие, посвященное Дню защитника Отечества;</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праздничное мероприятие, посвященное Международному Женскому Дню;</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областной конкурс профессионального мастерства на звание «Лучший работник системы социальной защиты населения Ульяновской области»;</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t>- торжественное шествие и Митинг  в День весны и труда;</w:t>
      </w:r>
    </w:p>
    <w:p w:rsidR="00457E06" w:rsidRPr="00457E06" w:rsidRDefault="00457E06" w:rsidP="00C3474C">
      <w:pPr>
        <w:keepNext/>
        <w:keepLines/>
        <w:shd w:val="clear" w:color="auto" w:fill="FFFFFF" w:themeFill="background1"/>
        <w:spacing w:after="0" w:line="240" w:lineRule="auto"/>
        <w:ind w:firstLine="709"/>
        <w:jc w:val="both"/>
        <w:rPr>
          <w:rFonts w:ascii="Times New Roman" w:hAnsi="Times New Roman"/>
          <w:sz w:val="28"/>
          <w:szCs w:val="28"/>
        </w:rPr>
      </w:pPr>
      <w:r w:rsidRPr="00457E06">
        <w:rPr>
          <w:rFonts w:ascii="Times New Roman" w:hAnsi="Times New Roman"/>
          <w:sz w:val="28"/>
          <w:szCs w:val="28"/>
        </w:rPr>
        <w:lastRenderedPageBreak/>
        <w:t>- торжественное мероприятие, посвященное Дню Победы;</w:t>
      </w:r>
    </w:p>
    <w:p w:rsidR="00457E06" w:rsidRPr="00457E06" w:rsidRDefault="00457E06" w:rsidP="00C3474C">
      <w:pPr>
        <w:keepNext/>
        <w:keepLines/>
        <w:shd w:val="clear" w:color="auto" w:fill="FFFFFF" w:themeFill="background1"/>
        <w:spacing w:after="0" w:line="240" w:lineRule="auto"/>
        <w:ind w:firstLine="709"/>
        <w:contextualSpacing/>
        <w:jc w:val="both"/>
        <w:rPr>
          <w:rFonts w:ascii="Times New Roman" w:hAnsi="Times New Roman"/>
          <w:sz w:val="28"/>
          <w:szCs w:val="28"/>
        </w:rPr>
      </w:pPr>
      <w:r w:rsidRPr="00457E06">
        <w:rPr>
          <w:rFonts w:ascii="Times New Roman" w:hAnsi="Times New Roman"/>
          <w:sz w:val="28"/>
          <w:szCs w:val="28"/>
        </w:rPr>
        <w:t>- торжественное мероприятие, посвященное профессиональному празднику «День социального работника»;</w:t>
      </w:r>
    </w:p>
    <w:p w:rsidR="00457E06" w:rsidRPr="00457E06" w:rsidRDefault="00457E06" w:rsidP="00C3474C">
      <w:pPr>
        <w:keepNext/>
        <w:keepLines/>
        <w:shd w:val="clear" w:color="auto" w:fill="FFFFFF" w:themeFill="background1"/>
        <w:spacing w:after="0" w:line="240" w:lineRule="auto"/>
        <w:ind w:firstLine="709"/>
        <w:contextualSpacing/>
        <w:jc w:val="both"/>
        <w:rPr>
          <w:rFonts w:ascii="Times New Roman" w:hAnsi="Times New Roman"/>
          <w:sz w:val="28"/>
          <w:szCs w:val="28"/>
        </w:rPr>
      </w:pPr>
      <w:r w:rsidRPr="00457E06">
        <w:rPr>
          <w:rFonts w:ascii="Times New Roman" w:hAnsi="Times New Roman"/>
          <w:sz w:val="28"/>
          <w:szCs w:val="28"/>
        </w:rPr>
        <w:t>- старт акции «Помоги собраться в школу» в рамках Дня  защиты детей (01.06.2018);</w:t>
      </w:r>
    </w:p>
    <w:p w:rsidR="00457E06" w:rsidRPr="00457E06" w:rsidRDefault="00457E06" w:rsidP="00C3474C">
      <w:pPr>
        <w:keepNext/>
        <w:keepLines/>
        <w:shd w:val="clear" w:color="auto" w:fill="FFFFFF" w:themeFill="background1"/>
        <w:spacing w:after="0" w:line="240" w:lineRule="auto"/>
        <w:ind w:firstLine="709"/>
        <w:contextualSpacing/>
        <w:jc w:val="both"/>
        <w:rPr>
          <w:rFonts w:ascii="Times New Roman" w:hAnsi="Times New Roman"/>
          <w:sz w:val="28"/>
          <w:szCs w:val="28"/>
        </w:rPr>
      </w:pPr>
      <w:r w:rsidRPr="00457E06">
        <w:rPr>
          <w:rFonts w:ascii="Times New Roman" w:hAnsi="Times New Roman"/>
          <w:sz w:val="28"/>
          <w:szCs w:val="28"/>
        </w:rPr>
        <w:t>- участие в областных субботниках.</w:t>
      </w:r>
    </w:p>
    <w:p w:rsidR="00361DB0" w:rsidRPr="00CB6B7A" w:rsidRDefault="00361DB0" w:rsidP="00C3474C">
      <w:pPr>
        <w:keepNext/>
        <w:keepLines/>
        <w:shd w:val="clear" w:color="auto" w:fill="FFFFFF" w:themeFill="background1"/>
        <w:spacing w:after="0" w:line="240" w:lineRule="auto"/>
        <w:ind w:firstLine="709"/>
        <w:jc w:val="center"/>
        <w:rPr>
          <w:rFonts w:ascii="Times New Roman" w:hAnsi="Times New Roman"/>
          <w:b/>
          <w:bCs/>
          <w:sz w:val="28"/>
          <w:szCs w:val="28"/>
          <w:u w:val="single"/>
        </w:rPr>
      </w:pPr>
    </w:p>
    <w:p w:rsidR="00875077" w:rsidRPr="00CB6B7A" w:rsidRDefault="00457E06" w:rsidP="00C3474C">
      <w:pPr>
        <w:keepNext/>
        <w:keepLines/>
        <w:shd w:val="clear" w:color="auto" w:fill="FFFFFF" w:themeFill="background1"/>
        <w:spacing w:after="0" w:line="240" w:lineRule="auto"/>
        <w:ind w:left="709"/>
        <w:jc w:val="both"/>
        <w:rPr>
          <w:rFonts w:ascii="Times New Roman" w:hAnsi="Times New Roman"/>
          <w:b/>
          <w:bCs/>
          <w:sz w:val="28"/>
          <w:szCs w:val="28"/>
          <w:u w:val="single"/>
        </w:rPr>
      </w:pPr>
      <w:r w:rsidRPr="00CB6B7A">
        <w:rPr>
          <w:rFonts w:ascii="Times New Roman" w:hAnsi="Times New Roman"/>
          <w:b/>
          <w:bCs/>
          <w:sz w:val="28"/>
          <w:szCs w:val="28"/>
          <w:u w:val="single"/>
        </w:rPr>
        <w:t>Седьмое</w:t>
      </w:r>
      <w:r w:rsidR="00875077" w:rsidRPr="00CB6B7A">
        <w:rPr>
          <w:rFonts w:ascii="Times New Roman" w:hAnsi="Times New Roman"/>
          <w:b/>
          <w:bCs/>
          <w:sz w:val="28"/>
          <w:szCs w:val="28"/>
          <w:u w:val="single"/>
        </w:rPr>
        <w:t>. Деятельность ОГКУСЗН «ЕОЦСВ»</w:t>
      </w:r>
    </w:p>
    <w:p w:rsidR="00324EA4" w:rsidRDefault="00324EA4" w:rsidP="00C3474C">
      <w:pPr>
        <w:keepNext/>
        <w:keepLines/>
        <w:shd w:val="clear" w:color="auto" w:fill="FFFFFF" w:themeFill="background1"/>
        <w:spacing w:after="0" w:line="240" w:lineRule="auto"/>
        <w:rPr>
          <w:rFonts w:ascii="Times New Roman" w:eastAsia="Times New Roman" w:hAnsi="Times New Roman"/>
          <w:b/>
          <w:color w:val="000000"/>
          <w:sz w:val="28"/>
          <w:szCs w:val="28"/>
          <w:highlight w:val="yellow"/>
          <w:lang w:eastAsia="ru-RU"/>
        </w:rPr>
      </w:pPr>
    </w:p>
    <w:p w:rsidR="00490F99" w:rsidRPr="00490F99" w:rsidRDefault="00490F99" w:rsidP="00C3474C">
      <w:pPr>
        <w:keepNext/>
        <w:keepLines/>
        <w:spacing w:after="0" w:line="240" w:lineRule="auto"/>
        <w:ind w:firstLine="709"/>
        <w:jc w:val="both"/>
        <w:rPr>
          <w:rFonts w:ascii="Times New Roman" w:eastAsia="Times New Roman" w:hAnsi="Times New Roman"/>
          <w:color w:val="000000"/>
          <w:sz w:val="28"/>
          <w:szCs w:val="28"/>
          <w:lang w:eastAsia="ru-RU"/>
        </w:rPr>
      </w:pPr>
      <w:r w:rsidRPr="00490F99">
        <w:rPr>
          <w:rFonts w:ascii="Times New Roman" w:eastAsia="Times New Roman" w:hAnsi="Times New Roman"/>
          <w:color w:val="000000"/>
          <w:sz w:val="28"/>
          <w:szCs w:val="28"/>
          <w:lang w:eastAsia="ru-RU"/>
        </w:rPr>
        <w:t xml:space="preserve">Произведено формирование выплатных документов для оплаты мер социальной поддержки в денежном выражении через отделения федеральной почтовой связи и банковские учреждения </w:t>
      </w:r>
      <w:r w:rsidRPr="00490F99">
        <w:rPr>
          <w:rFonts w:ascii="Times New Roman" w:eastAsia="Times New Roman" w:hAnsi="Times New Roman"/>
          <w:b/>
          <w:color w:val="000000"/>
          <w:sz w:val="28"/>
          <w:szCs w:val="28"/>
          <w:lang w:eastAsia="ru-RU"/>
        </w:rPr>
        <w:t>388824</w:t>
      </w:r>
      <w:r w:rsidRPr="00490F99">
        <w:rPr>
          <w:rFonts w:ascii="Times New Roman" w:eastAsia="Times New Roman" w:hAnsi="Times New Roman"/>
          <w:color w:val="000000"/>
          <w:sz w:val="28"/>
          <w:szCs w:val="28"/>
          <w:lang w:eastAsia="ru-RU"/>
        </w:rPr>
        <w:t xml:space="preserve"> </w:t>
      </w:r>
      <w:r w:rsidRPr="00490F99">
        <w:rPr>
          <w:rFonts w:ascii="Times New Roman" w:eastAsia="Times New Roman" w:hAnsi="Times New Roman"/>
          <w:b/>
          <w:color w:val="000000"/>
          <w:sz w:val="28"/>
          <w:szCs w:val="28"/>
          <w:lang w:eastAsia="ru-RU"/>
        </w:rPr>
        <w:t xml:space="preserve">льготным  категориям граждан </w:t>
      </w:r>
      <w:r w:rsidRPr="00490F99">
        <w:rPr>
          <w:rFonts w:ascii="Times New Roman" w:eastAsia="Times New Roman" w:hAnsi="Times New Roman"/>
          <w:color w:val="000000"/>
          <w:sz w:val="28"/>
          <w:szCs w:val="28"/>
          <w:lang w:eastAsia="ru-RU"/>
        </w:rPr>
        <w:t xml:space="preserve">в соответствии с нормативными законодательными актами </w:t>
      </w:r>
      <w:r w:rsidRPr="00490F99">
        <w:rPr>
          <w:rFonts w:ascii="Times New Roman" w:eastAsia="Times New Roman" w:hAnsi="Times New Roman"/>
          <w:b/>
          <w:color w:val="000000"/>
          <w:sz w:val="28"/>
          <w:szCs w:val="28"/>
          <w:lang w:eastAsia="ru-RU"/>
        </w:rPr>
        <w:t xml:space="preserve">в  сумме           </w:t>
      </w:r>
      <w:r w:rsidRPr="00490F99">
        <w:rPr>
          <w:rFonts w:ascii="Times New Roman" w:eastAsia="Times New Roman" w:hAnsi="Times New Roman"/>
          <w:b/>
          <w:color w:val="000000"/>
          <w:sz w:val="28"/>
          <w:szCs w:val="28"/>
          <w:lang w:eastAsia="ru-RU"/>
        </w:rPr>
        <w:br/>
        <w:t>7 578 707 787,75 руб</w:t>
      </w:r>
      <w:r w:rsidRPr="00490F99">
        <w:rPr>
          <w:rFonts w:ascii="Times New Roman" w:eastAsia="Times New Roman" w:hAnsi="Times New Roman"/>
          <w:color w:val="000000"/>
          <w:sz w:val="28"/>
          <w:szCs w:val="28"/>
          <w:lang w:eastAsia="ru-RU"/>
        </w:rPr>
        <w:t>., в том числе:</w:t>
      </w:r>
    </w:p>
    <w:p w:rsidR="00490F99" w:rsidRPr="00490F99" w:rsidRDefault="00490F99" w:rsidP="00C3474C">
      <w:pPr>
        <w:keepNext/>
        <w:keepLines/>
        <w:spacing w:after="0" w:line="240" w:lineRule="auto"/>
        <w:ind w:left="360" w:firstLine="709"/>
        <w:jc w:val="both"/>
        <w:rPr>
          <w:rFonts w:ascii="Times New Roman" w:eastAsia="Times New Roman" w:hAnsi="Times New Roman"/>
          <w:color w:val="000000"/>
          <w:sz w:val="28"/>
          <w:szCs w:val="28"/>
          <w:lang w:eastAsia="ru-RU"/>
        </w:rPr>
      </w:pPr>
      <w:r w:rsidRPr="00490F99">
        <w:rPr>
          <w:rFonts w:ascii="Times New Roman" w:eastAsia="Times New Roman" w:hAnsi="Times New Roman"/>
          <w:color w:val="000000"/>
          <w:sz w:val="28"/>
          <w:szCs w:val="28"/>
          <w:lang w:eastAsia="ru-RU"/>
        </w:rPr>
        <w:t xml:space="preserve"> - из федерального бюджета –2 460 826 915,36руб;</w:t>
      </w:r>
    </w:p>
    <w:p w:rsidR="00490F99" w:rsidRPr="00490F99" w:rsidRDefault="00490F99" w:rsidP="00C3474C">
      <w:pPr>
        <w:keepNext/>
        <w:keepLines/>
        <w:spacing w:after="0" w:line="240" w:lineRule="auto"/>
        <w:ind w:left="360" w:firstLine="709"/>
        <w:jc w:val="both"/>
        <w:rPr>
          <w:rFonts w:ascii="Times New Roman" w:eastAsia="Times New Roman" w:hAnsi="Times New Roman"/>
          <w:color w:val="000000"/>
          <w:sz w:val="28"/>
          <w:szCs w:val="28"/>
          <w:lang w:eastAsia="ru-RU"/>
        </w:rPr>
      </w:pPr>
      <w:r w:rsidRPr="00490F99">
        <w:rPr>
          <w:rFonts w:ascii="Times New Roman" w:eastAsia="Times New Roman" w:hAnsi="Times New Roman"/>
          <w:color w:val="000000"/>
          <w:sz w:val="28"/>
          <w:szCs w:val="28"/>
          <w:lang w:eastAsia="ru-RU"/>
        </w:rPr>
        <w:t xml:space="preserve"> - из регионального бюджета –5 117 880 872,39 руб..</w:t>
      </w:r>
    </w:p>
    <w:p w:rsidR="00490F99" w:rsidRPr="00490F99" w:rsidRDefault="00490F99" w:rsidP="00C3474C">
      <w:pPr>
        <w:keepNext/>
        <w:keepLines/>
        <w:spacing w:after="0" w:line="240" w:lineRule="auto"/>
        <w:ind w:firstLine="709"/>
        <w:jc w:val="both"/>
        <w:rPr>
          <w:rFonts w:ascii="Times New Roman" w:eastAsia="Times New Roman" w:hAnsi="Times New Roman"/>
          <w:sz w:val="28"/>
          <w:szCs w:val="24"/>
          <w:lang w:eastAsia="ru-RU"/>
        </w:rPr>
      </w:pPr>
    </w:p>
    <w:p w:rsidR="00490F99" w:rsidRPr="00490F99" w:rsidRDefault="00490F99" w:rsidP="00C3474C">
      <w:pPr>
        <w:keepNext/>
        <w:keepLines/>
        <w:widowControl w:val="0"/>
        <w:spacing w:after="0" w:line="240" w:lineRule="auto"/>
        <w:ind w:firstLine="709"/>
        <w:jc w:val="both"/>
        <w:rPr>
          <w:rFonts w:ascii="Times New Roman" w:eastAsia="Times New Roman" w:hAnsi="Times New Roman"/>
          <w:b/>
          <w:sz w:val="28"/>
          <w:szCs w:val="28"/>
          <w:lang w:eastAsia="ru-RU"/>
        </w:rPr>
      </w:pPr>
      <w:r w:rsidRPr="00490F99">
        <w:rPr>
          <w:rFonts w:ascii="Times New Roman" w:eastAsia="Times New Roman" w:hAnsi="Times New Roman"/>
          <w:sz w:val="28"/>
          <w:szCs w:val="28"/>
          <w:lang w:eastAsia="ru-RU"/>
        </w:rPr>
        <w:t xml:space="preserve">Осуществлено своевременное, качественное и целевое исполнение бюджетных обязательств согласно заявкам на финансирование  </w:t>
      </w:r>
      <w:r w:rsidRPr="00490F99">
        <w:rPr>
          <w:rFonts w:ascii="Times New Roman" w:eastAsia="Times New Roman" w:hAnsi="Times New Roman"/>
          <w:b/>
          <w:sz w:val="28"/>
          <w:szCs w:val="28"/>
          <w:lang w:eastAsia="ru-RU"/>
        </w:rPr>
        <w:t>мер социальной  поддержки</w:t>
      </w:r>
      <w:r w:rsidRPr="00490F99">
        <w:rPr>
          <w:rFonts w:ascii="Times New Roman" w:eastAsia="Times New Roman" w:hAnsi="Times New Roman"/>
          <w:sz w:val="28"/>
          <w:szCs w:val="28"/>
          <w:lang w:eastAsia="ru-RU"/>
        </w:rPr>
        <w:t xml:space="preserve"> </w:t>
      </w:r>
      <w:r w:rsidRPr="00490F99">
        <w:rPr>
          <w:rFonts w:ascii="Times New Roman" w:eastAsia="Times New Roman" w:hAnsi="Times New Roman"/>
          <w:b/>
          <w:sz w:val="28"/>
          <w:szCs w:val="28"/>
          <w:lang w:eastAsia="ru-RU"/>
        </w:rPr>
        <w:t>648758</w:t>
      </w:r>
      <w:r w:rsidRPr="00490F99">
        <w:rPr>
          <w:rFonts w:ascii="Times New Roman" w:eastAsia="Times New Roman" w:hAnsi="Times New Roman"/>
          <w:sz w:val="28"/>
          <w:szCs w:val="28"/>
          <w:lang w:eastAsia="ru-RU"/>
        </w:rPr>
        <w:t xml:space="preserve"> </w:t>
      </w:r>
      <w:r w:rsidRPr="00490F99">
        <w:rPr>
          <w:rFonts w:ascii="Times New Roman" w:eastAsia="Times New Roman" w:hAnsi="Times New Roman"/>
          <w:b/>
          <w:sz w:val="28"/>
          <w:szCs w:val="28"/>
          <w:lang w:eastAsia="ru-RU"/>
        </w:rPr>
        <w:t>получателям</w:t>
      </w:r>
      <w:r w:rsidRPr="00490F99">
        <w:rPr>
          <w:rFonts w:ascii="Times New Roman" w:eastAsia="Times New Roman" w:hAnsi="Times New Roman"/>
          <w:sz w:val="28"/>
          <w:szCs w:val="28"/>
          <w:lang w:eastAsia="ru-RU"/>
        </w:rPr>
        <w:t xml:space="preserve"> и    на сумму  </w:t>
      </w:r>
      <w:r w:rsidRPr="00490F99">
        <w:rPr>
          <w:rFonts w:ascii="Times New Roman" w:eastAsia="Times New Roman" w:hAnsi="Times New Roman"/>
          <w:b/>
          <w:sz w:val="28"/>
          <w:szCs w:val="28"/>
          <w:lang w:eastAsia="ru-RU"/>
        </w:rPr>
        <w:t>7 781 909 598,01 рублей.</w:t>
      </w:r>
    </w:p>
    <w:p w:rsidR="00CB6B7A" w:rsidRDefault="00CB6B7A" w:rsidP="00C3474C">
      <w:pPr>
        <w:keepNext/>
        <w:keepLines/>
        <w:spacing w:after="0" w:line="240" w:lineRule="auto"/>
        <w:ind w:right="-1" w:firstLine="851"/>
        <w:jc w:val="both"/>
        <w:rPr>
          <w:rFonts w:ascii="Times New Roman" w:eastAsia="Times New Roman" w:hAnsi="Times New Roman"/>
          <w:sz w:val="28"/>
          <w:szCs w:val="24"/>
          <w:lang w:eastAsia="ru-RU"/>
        </w:rPr>
      </w:pPr>
    </w:p>
    <w:p w:rsidR="00CB6B7A" w:rsidRDefault="00CB6B7A" w:rsidP="00C3474C">
      <w:pPr>
        <w:keepNext/>
        <w:keepLines/>
        <w:spacing w:after="0" w:line="240" w:lineRule="auto"/>
        <w:ind w:right="-1"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Своевременно, в сжатые сроки,   были  сформированы  сводные заявки  по всей  области о потребности в денежных средствах, установленных законодательством, по предоставлению мер социальной поддержки в количестве </w:t>
      </w:r>
      <w:r w:rsidRPr="00CB6B7A">
        <w:rPr>
          <w:rFonts w:ascii="Times New Roman" w:eastAsia="Times New Roman" w:hAnsi="Times New Roman"/>
          <w:b/>
          <w:sz w:val="28"/>
          <w:szCs w:val="24"/>
          <w:lang w:eastAsia="ru-RU"/>
        </w:rPr>
        <w:t>840</w:t>
      </w:r>
      <w:r w:rsidRPr="00CB6B7A">
        <w:rPr>
          <w:rFonts w:ascii="Times New Roman" w:eastAsia="Times New Roman" w:hAnsi="Times New Roman"/>
          <w:sz w:val="28"/>
          <w:szCs w:val="24"/>
          <w:lang w:eastAsia="ru-RU"/>
        </w:rPr>
        <w:t xml:space="preserve"> штук  по </w:t>
      </w:r>
      <w:r w:rsidRPr="00CB6B7A">
        <w:rPr>
          <w:rFonts w:ascii="Times New Roman" w:eastAsia="Times New Roman" w:hAnsi="Times New Roman"/>
          <w:b/>
          <w:sz w:val="28"/>
          <w:szCs w:val="24"/>
          <w:lang w:eastAsia="ru-RU"/>
        </w:rPr>
        <w:t>26</w:t>
      </w:r>
      <w:r w:rsidRPr="00CB6B7A">
        <w:rPr>
          <w:rFonts w:ascii="Times New Roman" w:eastAsia="Times New Roman" w:hAnsi="Times New Roman"/>
          <w:sz w:val="28"/>
          <w:szCs w:val="24"/>
          <w:lang w:eastAsia="ru-RU"/>
        </w:rPr>
        <w:t xml:space="preserve"> муниципальным образованиям, </w:t>
      </w:r>
      <w:r w:rsidRPr="00CB6B7A">
        <w:rPr>
          <w:rFonts w:ascii="Times New Roman" w:eastAsia="Times New Roman" w:hAnsi="Times New Roman"/>
          <w:b/>
          <w:sz w:val="28"/>
          <w:szCs w:val="24"/>
          <w:lang w:eastAsia="ru-RU"/>
        </w:rPr>
        <w:t>24000</w:t>
      </w:r>
      <w:r w:rsidRPr="00CB6B7A">
        <w:rPr>
          <w:rFonts w:ascii="Times New Roman" w:eastAsia="Times New Roman" w:hAnsi="Times New Roman"/>
          <w:sz w:val="28"/>
          <w:szCs w:val="24"/>
          <w:lang w:eastAsia="ru-RU"/>
        </w:rPr>
        <w:t xml:space="preserve"> входящих заявок. </w:t>
      </w:r>
    </w:p>
    <w:p w:rsidR="00CB6B7A" w:rsidRPr="00CB6B7A" w:rsidRDefault="00CB6B7A" w:rsidP="00C3474C">
      <w:pPr>
        <w:keepNext/>
        <w:keepLines/>
        <w:spacing w:after="0" w:line="240" w:lineRule="auto"/>
        <w:ind w:right="-1" w:firstLine="851"/>
        <w:jc w:val="both"/>
        <w:rPr>
          <w:rFonts w:ascii="Times New Roman" w:eastAsia="Times New Roman" w:hAnsi="Times New Roman"/>
          <w:sz w:val="28"/>
          <w:szCs w:val="24"/>
          <w:lang w:eastAsia="ru-RU"/>
        </w:rPr>
      </w:pPr>
    </w:p>
    <w:p w:rsidR="00CB6B7A" w:rsidRPr="00CB6B7A" w:rsidRDefault="00CB6B7A" w:rsidP="00C3474C">
      <w:pPr>
        <w:keepNext/>
        <w:keepLines/>
        <w:spacing w:after="0" w:line="240" w:lineRule="auto"/>
        <w:ind w:right="-1"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Качественно и в срок   рассчитана   фактическая потребность в  денежных средствах на  финансирование  УФПС «Почта России»  по </w:t>
      </w:r>
      <w:r w:rsidRPr="00CB6B7A">
        <w:rPr>
          <w:rFonts w:ascii="Times New Roman" w:eastAsia="Times New Roman" w:hAnsi="Times New Roman"/>
          <w:b/>
          <w:sz w:val="28"/>
          <w:szCs w:val="24"/>
          <w:lang w:eastAsia="ru-RU"/>
        </w:rPr>
        <w:t xml:space="preserve">70 </w:t>
      </w:r>
      <w:r w:rsidRPr="00CB6B7A">
        <w:rPr>
          <w:rFonts w:ascii="Times New Roman" w:eastAsia="Times New Roman" w:hAnsi="Times New Roman"/>
          <w:sz w:val="28"/>
          <w:szCs w:val="24"/>
          <w:lang w:eastAsia="ru-RU"/>
        </w:rPr>
        <w:t xml:space="preserve">видам мер социальной поддержки  для  выплаты пособий, компенсаций, жилищных субсидий и других социальных выплат, установленных  законодательством, с учетом неоплаты, остатка денежных средств на почтовых отделениях, снято «с запретом»  и  подготовлен </w:t>
      </w:r>
      <w:r w:rsidRPr="00CB6B7A">
        <w:rPr>
          <w:rFonts w:ascii="Times New Roman" w:eastAsia="Times New Roman" w:hAnsi="Times New Roman"/>
          <w:b/>
          <w:sz w:val="28"/>
          <w:szCs w:val="24"/>
          <w:lang w:eastAsia="ru-RU"/>
        </w:rPr>
        <w:t>2305</w:t>
      </w:r>
      <w:r w:rsidRPr="00CB6B7A">
        <w:rPr>
          <w:rFonts w:ascii="Times New Roman" w:eastAsia="Times New Roman" w:hAnsi="Times New Roman"/>
          <w:sz w:val="28"/>
          <w:szCs w:val="24"/>
          <w:lang w:eastAsia="ru-RU"/>
        </w:rPr>
        <w:t xml:space="preserve"> списков  на  перечисление денежных средств  для осуществления выплат  </w:t>
      </w:r>
      <w:r w:rsidRPr="00CB6B7A">
        <w:rPr>
          <w:rFonts w:ascii="Times New Roman" w:eastAsia="Times New Roman" w:hAnsi="Times New Roman"/>
          <w:b/>
          <w:sz w:val="28"/>
          <w:szCs w:val="24"/>
          <w:lang w:eastAsia="ru-RU"/>
        </w:rPr>
        <w:t xml:space="preserve">241311 </w:t>
      </w:r>
      <w:r w:rsidRPr="00CB6B7A">
        <w:rPr>
          <w:rFonts w:ascii="Times New Roman" w:eastAsia="Times New Roman" w:hAnsi="Times New Roman"/>
          <w:sz w:val="28"/>
          <w:szCs w:val="24"/>
          <w:lang w:eastAsia="ru-RU"/>
        </w:rPr>
        <w:t xml:space="preserve">получателям мер социальной поддержки  через почтовые отделения  в сумме </w:t>
      </w:r>
      <w:r w:rsidRPr="00CB6B7A">
        <w:rPr>
          <w:rFonts w:ascii="Times New Roman" w:eastAsia="Times New Roman" w:hAnsi="Times New Roman"/>
          <w:b/>
          <w:sz w:val="28"/>
          <w:szCs w:val="24"/>
          <w:lang w:eastAsia="ru-RU"/>
        </w:rPr>
        <w:t>2 281 577 602,87 рубля.</w:t>
      </w:r>
      <w:r w:rsidRPr="00CB6B7A">
        <w:rPr>
          <w:rFonts w:ascii="Times New Roman" w:eastAsia="Times New Roman" w:hAnsi="Times New Roman"/>
          <w:sz w:val="28"/>
          <w:szCs w:val="24"/>
          <w:lang w:eastAsia="ru-RU"/>
        </w:rPr>
        <w:t xml:space="preserve">     </w:t>
      </w:r>
    </w:p>
    <w:p w:rsidR="00CB6B7A" w:rsidRPr="00CB6B7A" w:rsidRDefault="00CB6B7A" w:rsidP="00C3474C">
      <w:pPr>
        <w:keepNext/>
        <w:keepLines/>
        <w:spacing w:after="0" w:line="240" w:lineRule="auto"/>
        <w:ind w:right="-1" w:firstLine="851"/>
        <w:jc w:val="both"/>
        <w:rPr>
          <w:rFonts w:ascii="Times New Roman" w:eastAsia="Times New Roman" w:hAnsi="Times New Roman"/>
          <w:b/>
          <w:sz w:val="28"/>
          <w:szCs w:val="24"/>
          <w:lang w:eastAsia="ru-RU"/>
        </w:rPr>
      </w:pPr>
      <w:r w:rsidRPr="00CB6B7A">
        <w:rPr>
          <w:rFonts w:ascii="Times New Roman" w:eastAsia="Times New Roman" w:hAnsi="Times New Roman"/>
          <w:sz w:val="28"/>
          <w:szCs w:val="24"/>
          <w:lang w:eastAsia="ru-RU"/>
        </w:rPr>
        <w:lastRenderedPageBreak/>
        <w:t xml:space="preserve">Сформированы на бумажном и электронном носителе сводные списки для перечисления денежных средств на расчетные счета  получателей пособий, компенсаций, жилищных субсидий и других социальных выплат, установленных законодательством, на основании описей, переданных в   Отдел  и  подготовленных в результате автоматизированной обработки данных в количестве  </w:t>
      </w:r>
      <w:r w:rsidRPr="00CB6B7A">
        <w:rPr>
          <w:rFonts w:ascii="Times New Roman" w:eastAsia="Times New Roman" w:hAnsi="Times New Roman"/>
          <w:b/>
          <w:sz w:val="28"/>
          <w:szCs w:val="24"/>
          <w:lang w:eastAsia="ru-RU"/>
        </w:rPr>
        <w:t>8277 сводных списка</w:t>
      </w:r>
      <w:r w:rsidRPr="00CB6B7A">
        <w:rPr>
          <w:rFonts w:ascii="Times New Roman" w:eastAsia="Times New Roman" w:hAnsi="Times New Roman"/>
          <w:sz w:val="28"/>
          <w:szCs w:val="24"/>
          <w:lang w:eastAsia="ru-RU"/>
        </w:rPr>
        <w:t xml:space="preserve">, </w:t>
      </w:r>
      <w:r w:rsidRPr="00CB6B7A">
        <w:rPr>
          <w:rFonts w:ascii="Times New Roman" w:eastAsia="Times New Roman" w:hAnsi="Times New Roman"/>
          <w:b/>
          <w:sz w:val="28"/>
          <w:szCs w:val="24"/>
          <w:lang w:eastAsia="ru-RU"/>
        </w:rPr>
        <w:t>82770 входящих описей</w:t>
      </w:r>
      <w:r w:rsidRPr="00CB6B7A">
        <w:rPr>
          <w:rFonts w:ascii="Times New Roman" w:eastAsia="Times New Roman" w:hAnsi="Times New Roman"/>
          <w:sz w:val="28"/>
          <w:szCs w:val="24"/>
          <w:lang w:eastAsia="ru-RU"/>
        </w:rPr>
        <w:t xml:space="preserve"> </w:t>
      </w:r>
      <w:r w:rsidRPr="00CB6B7A">
        <w:rPr>
          <w:rFonts w:ascii="Times New Roman" w:eastAsia="Times New Roman" w:hAnsi="Times New Roman"/>
          <w:b/>
          <w:sz w:val="28"/>
          <w:szCs w:val="24"/>
          <w:lang w:eastAsia="ru-RU"/>
        </w:rPr>
        <w:t xml:space="preserve">          407447 </w:t>
      </w:r>
      <w:r w:rsidRPr="00CB6B7A">
        <w:rPr>
          <w:rFonts w:ascii="Times New Roman" w:eastAsia="Times New Roman" w:hAnsi="Times New Roman"/>
          <w:sz w:val="28"/>
          <w:szCs w:val="24"/>
          <w:lang w:eastAsia="ru-RU"/>
        </w:rPr>
        <w:t xml:space="preserve">получателям мер социальной поддержки  через кредитные организации на сумму </w:t>
      </w:r>
      <w:r w:rsidRPr="00CB6B7A">
        <w:rPr>
          <w:rFonts w:ascii="Times New Roman" w:eastAsia="Times New Roman" w:hAnsi="Times New Roman"/>
          <w:b/>
          <w:sz w:val="28"/>
          <w:szCs w:val="24"/>
          <w:lang w:eastAsia="ru-RU"/>
        </w:rPr>
        <w:t>5 439 893 693,03 рублей.</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Осуществлена  доработка и сопровождение модуля «Обеспечение ТСР/СКЛ», а именно:</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пересчет потребности на текущий год, актуализация заявок на обеспечение ТСР (январь);</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доработка программного обеспечения в связи с принятием Минтрудом РФ нового классификатора ТСР (март-апрель 2018 г.);</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 доработка отчетов по обеспечению ТСР; </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отчет "О расходах бюджета 647н"</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доработка отчетов по обеспечению СКЛ</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пересчёт общей очереди по профилю заболевания</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пересчет очереди детской</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предоставление услуг по СКЛ (МСП - бесплатный проезд и МСП - СКЛ)</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консультирование пользователей работе с модулем «Обеспечение ТСР/СКЛ», практическая помощь в исправлении ошибок в базе данных, администрирование БД (в среднем 10 обращений в день).</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Произведены организация, доработка и осуществление мероприятий по передаче баз данных в рамках передачи полномочий по обеспечению ТСР/СКЛ в региональное отделение Фонда социального страхования по Ульяновской области (август-декабрь):</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согласование форматов передачи  данных;</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разработка отчетов для формирования выгрузок и реестров в установленном соглашением формате, тестирование;</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передача в отделение ФСС промежуточных (сентябрь-ноябрь) данных, итоговых (декабрь) данных;</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настройка учетной политики (группа по Просмотру) для получения в модуле «Обеспечение ТСР/СКЛ» справочной информации в 2019 году;</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проверка базы данных, подготовка списков для исправления ошибок специалистами районов;</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практическая помощь в отработке ошибок.</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lastRenderedPageBreak/>
        <w:t>Доработаны, протестированы выгрузка сведений об исполнении мероприятий по обеспечению техническими средствами реабилитации и санаторно-курортным лечением в ФГИС ФРИ (федеральная государственная информационная система «Федеральный реестр инвалидов» в связи с изменениями форматов. Проведена повторная  выгрузка за период с 2010 года по январь 2018 года, проверка на валидность,  исправлены некорректных данных в ИИС Sitex-ЭСРН. Переданы в установленном формате данных об исполнении рекомендованных мероприятий в ПФ РФ  (январь-декабрь, ежемесячно).</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В рамках  создания Единой государственной информационной системы социального обеспечения (ЕГИССО) произведены следующие меропрития:</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1) загрузка фактов назначений в ЕГИССО через кабинет поставщика информации   январь-май 2018 года;</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2) анализ некорректных фактов назначений и подготовка списков для отработки:</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 получателей МСП с  не полностью заполненными документами (76199 чел.) (март),   </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списка ЛД без СНИЛС (32706 чел.) (январь)</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фактов, не прошедших контроль при выгрузке (июль, август, декабрь).</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3) изучение методических рекомендаций ПФР по подготовке, формированию  и передаче в ЕГИССО фактов назначений МСП. Взаимодействие с разработчиком по вопросу доработки алгоритма формирования фактов назначений;</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4) проведение мероприятий по удалению из ЕГИССО всех ранее загруженных фактов назначений (в связи с разъяснениями ПФР и доработкой программного обеспечения) май-июнь (загружено более 3 млн.фактов по 340 тыс.получателей – 90% от плановой загрузки на 01.07.2018);</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5) передача в ЕГИССО всех фактов назначений за период с января по июнь;</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6) загрузка фактов назначений на постоянной основе (июль-декабрь – всего загружено за отчетный период 7363128 фактов по 396850 получателям);</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7) подготовка и загрузка в ЕГИССО реестра организаций, предоставляющих социальные услуги (ноябрь 2018 года).</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В рамках сопровождение информационного обмена с Рострудом осуществлена передача:</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1)  ежемесячное формирование реестров на 26 районных базах данных:</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lastRenderedPageBreak/>
        <w:t xml:space="preserve">2) реестр получателей ежемесячного пособия по уходу за ребенком лицам, не </w:t>
      </w:r>
      <w:r w:rsidRPr="00CB6B7A">
        <w:rPr>
          <w:rFonts w:ascii="Times New Roman" w:eastAsia="Times New Roman" w:hAnsi="Times New Roman"/>
          <w:sz w:val="28"/>
          <w:szCs w:val="24"/>
          <w:lang w:eastAsia="ru-RU"/>
        </w:rPr>
        <w:tab/>
        <w:t xml:space="preserve">подлежащим обязательному социальному страхованию на случай временной </w:t>
      </w:r>
      <w:r w:rsidRPr="00CB6B7A">
        <w:rPr>
          <w:rFonts w:ascii="Times New Roman" w:eastAsia="Times New Roman" w:hAnsi="Times New Roman"/>
          <w:sz w:val="28"/>
          <w:szCs w:val="24"/>
          <w:lang w:eastAsia="ru-RU"/>
        </w:rPr>
        <w:tab/>
        <w:t xml:space="preserve">нетрудоспособности и в связи с материнством, а также уволенным в связи с </w:t>
      </w:r>
      <w:r w:rsidRPr="00CB6B7A">
        <w:rPr>
          <w:rFonts w:ascii="Times New Roman" w:eastAsia="Times New Roman" w:hAnsi="Times New Roman"/>
          <w:sz w:val="28"/>
          <w:szCs w:val="24"/>
          <w:lang w:eastAsia="ru-RU"/>
        </w:rPr>
        <w:tab/>
        <w:t xml:space="preserve">ликвидацией организаций (прекращением деятельности, полномочий физическими </w:t>
      </w:r>
      <w:r w:rsidRPr="00CB6B7A">
        <w:rPr>
          <w:rFonts w:ascii="Times New Roman" w:eastAsia="Times New Roman" w:hAnsi="Times New Roman"/>
          <w:sz w:val="28"/>
          <w:szCs w:val="24"/>
          <w:lang w:eastAsia="ru-RU"/>
        </w:rPr>
        <w:tab/>
        <w:t>лицами;</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3) реестра получателей единовременного пособия женщинам, вставшим на учет в </w:t>
      </w:r>
      <w:r w:rsidRPr="00CB6B7A">
        <w:rPr>
          <w:rFonts w:ascii="Times New Roman" w:eastAsia="Times New Roman" w:hAnsi="Times New Roman"/>
          <w:sz w:val="28"/>
          <w:szCs w:val="24"/>
          <w:lang w:eastAsia="ru-RU"/>
        </w:rPr>
        <w:tab/>
        <w:t xml:space="preserve">медицинских организациях в ранние сроки беременности, уволенным в связи с </w:t>
      </w:r>
      <w:r w:rsidRPr="00CB6B7A">
        <w:rPr>
          <w:rFonts w:ascii="Times New Roman" w:eastAsia="Times New Roman" w:hAnsi="Times New Roman"/>
          <w:sz w:val="28"/>
          <w:szCs w:val="24"/>
          <w:lang w:eastAsia="ru-RU"/>
        </w:rPr>
        <w:tab/>
        <w:t xml:space="preserve">ликвидацией организаций (прекращением деятельности, полномочий физическими </w:t>
      </w:r>
      <w:r w:rsidRPr="00CB6B7A">
        <w:rPr>
          <w:rFonts w:ascii="Times New Roman" w:eastAsia="Times New Roman" w:hAnsi="Times New Roman"/>
          <w:sz w:val="28"/>
          <w:szCs w:val="24"/>
          <w:lang w:eastAsia="ru-RU"/>
        </w:rPr>
        <w:tab/>
        <w:t>лицами).</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4) реестр получателей единовременного пособия при рождении ребенка лицам, не </w:t>
      </w:r>
      <w:r w:rsidRPr="00CB6B7A">
        <w:rPr>
          <w:rFonts w:ascii="Times New Roman" w:eastAsia="Times New Roman" w:hAnsi="Times New Roman"/>
          <w:sz w:val="28"/>
          <w:szCs w:val="24"/>
          <w:lang w:eastAsia="ru-RU"/>
        </w:rPr>
        <w:tab/>
        <w:t xml:space="preserve">подлежащим обязательному социальному страхованию на случай временной </w:t>
      </w:r>
      <w:r w:rsidRPr="00CB6B7A">
        <w:rPr>
          <w:rFonts w:ascii="Times New Roman" w:eastAsia="Times New Roman" w:hAnsi="Times New Roman"/>
          <w:sz w:val="28"/>
          <w:szCs w:val="24"/>
          <w:lang w:eastAsia="ru-RU"/>
        </w:rPr>
        <w:tab/>
        <w:t>нетрудоспособности и в связи с материнством;</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5) реестр получателей единовременного пособия при рождении ребенка лицам, не </w:t>
      </w:r>
      <w:r w:rsidRPr="00CB6B7A">
        <w:rPr>
          <w:rFonts w:ascii="Times New Roman" w:eastAsia="Times New Roman" w:hAnsi="Times New Roman"/>
          <w:sz w:val="28"/>
          <w:szCs w:val="24"/>
          <w:lang w:eastAsia="ru-RU"/>
        </w:rPr>
        <w:tab/>
        <w:t xml:space="preserve">подлежащим обязательному социальному страхованию на случай временной </w:t>
      </w:r>
      <w:r w:rsidRPr="00CB6B7A">
        <w:rPr>
          <w:rFonts w:ascii="Times New Roman" w:eastAsia="Times New Roman" w:hAnsi="Times New Roman"/>
          <w:sz w:val="28"/>
          <w:szCs w:val="24"/>
          <w:lang w:eastAsia="ru-RU"/>
        </w:rPr>
        <w:tab/>
        <w:t>нетрудоспособности и в связи с материнством;</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6) реестр получателей ежемесячного пособия на ребенка военнослужащего, </w:t>
      </w:r>
      <w:r w:rsidRPr="00CB6B7A">
        <w:rPr>
          <w:rFonts w:ascii="Times New Roman" w:eastAsia="Times New Roman" w:hAnsi="Times New Roman"/>
          <w:sz w:val="28"/>
          <w:szCs w:val="24"/>
          <w:lang w:eastAsia="ru-RU"/>
        </w:rPr>
        <w:tab/>
        <w:t>проходящего военную службу по призыву</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r w:rsidRPr="00CB6B7A">
        <w:rPr>
          <w:rFonts w:ascii="Times New Roman" w:eastAsia="Times New Roman" w:hAnsi="Times New Roman"/>
          <w:sz w:val="28"/>
          <w:szCs w:val="24"/>
          <w:lang w:eastAsia="ru-RU"/>
        </w:rPr>
        <w:t xml:space="preserve">7) реестр получателей единовременного пособия беременной жене военнослужащего, </w:t>
      </w:r>
      <w:r w:rsidRPr="00CB6B7A">
        <w:rPr>
          <w:rFonts w:ascii="Times New Roman" w:eastAsia="Times New Roman" w:hAnsi="Times New Roman"/>
          <w:sz w:val="28"/>
          <w:szCs w:val="24"/>
          <w:lang w:eastAsia="ru-RU"/>
        </w:rPr>
        <w:tab/>
        <w:t>проходящего военную службу по призыву</w:t>
      </w:r>
    </w:p>
    <w:p w:rsidR="00CB6B7A" w:rsidRPr="00CB6B7A" w:rsidRDefault="00CB6B7A" w:rsidP="00C3474C">
      <w:pPr>
        <w:keepNext/>
        <w:keepLines/>
        <w:spacing w:after="0" w:line="240" w:lineRule="auto"/>
        <w:ind w:firstLine="851"/>
        <w:jc w:val="both"/>
        <w:rPr>
          <w:rFonts w:ascii="Times New Roman" w:eastAsia="Times New Roman" w:hAnsi="Times New Roman"/>
          <w:color w:val="000000"/>
          <w:sz w:val="28"/>
          <w:szCs w:val="24"/>
          <w:lang w:eastAsia="ru-RU"/>
        </w:rPr>
      </w:pPr>
      <w:r w:rsidRPr="00CB6B7A">
        <w:rPr>
          <w:rFonts w:ascii="Times New Roman" w:eastAsia="Times New Roman" w:hAnsi="Times New Roman"/>
          <w:sz w:val="28"/>
          <w:szCs w:val="24"/>
          <w:lang w:eastAsia="ru-RU"/>
        </w:rPr>
        <w:t>8)</w:t>
      </w:r>
      <w:r w:rsidRPr="00CB6B7A">
        <w:rPr>
          <w:rFonts w:ascii="Times New Roman" w:eastAsia="Times New Roman" w:hAnsi="Times New Roman"/>
          <w:color w:val="000000"/>
          <w:sz w:val="28"/>
          <w:szCs w:val="24"/>
          <w:lang w:eastAsia="ru-RU"/>
        </w:rPr>
        <w:t xml:space="preserve"> сбор общего реестра на центральном реестре идентификаторов</w:t>
      </w:r>
    </w:p>
    <w:p w:rsidR="00CB6B7A" w:rsidRPr="00CB6B7A" w:rsidRDefault="00CB6B7A" w:rsidP="00C3474C">
      <w:pPr>
        <w:keepNext/>
        <w:keepLines/>
        <w:spacing w:after="0" w:line="240" w:lineRule="auto"/>
        <w:ind w:firstLine="851"/>
        <w:jc w:val="both"/>
        <w:rPr>
          <w:rFonts w:ascii="Times New Roman" w:eastAsia="Times New Roman" w:hAnsi="Times New Roman"/>
          <w:color w:val="000000"/>
          <w:sz w:val="28"/>
          <w:szCs w:val="24"/>
          <w:lang w:eastAsia="ru-RU"/>
        </w:rPr>
      </w:pPr>
      <w:r w:rsidRPr="00CB6B7A">
        <w:rPr>
          <w:rFonts w:ascii="Times New Roman" w:eastAsia="Times New Roman" w:hAnsi="Times New Roman"/>
          <w:color w:val="000000"/>
          <w:sz w:val="28"/>
          <w:szCs w:val="24"/>
          <w:lang w:eastAsia="ru-RU"/>
        </w:rPr>
        <w:t>9) проверка реестра, исправление ошибок, работа со специалистами по назначению;</w:t>
      </w:r>
    </w:p>
    <w:p w:rsidR="00CB6B7A" w:rsidRPr="00CB6B7A" w:rsidRDefault="00CB6B7A" w:rsidP="00C3474C">
      <w:pPr>
        <w:keepNext/>
        <w:keepLines/>
        <w:spacing w:after="0" w:line="240" w:lineRule="auto"/>
        <w:ind w:firstLine="851"/>
        <w:jc w:val="both"/>
        <w:rPr>
          <w:rFonts w:ascii="Times New Roman" w:eastAsia="Times New Roman" w:hAnsi="Times New Roman"/>
          <w:color w:val="000000"/>
          <w:sz w:val="28"/>
          <w:szCs w:val="24"/>
          <w:lang w:eastAsia="ru-RU"/>
        </w:rPr>
      </w:pPr>
      <w:r w:rsidRPr="00CB6B7A">
        <w:rPr>
          <w:rFonts w:ascii="Times New Roman" w:eastAsia="Times New Roman" w:hAnsi="Times New Roman"/>
          <w:color w:val="000000"/>
          <w:sz w:val="28"/>
          <w:szCs w:val="24"/>
          <w:lang w:eastAsia="ru-RU"/>
        </w:rPr>
        <w:t>10) загрузка реестра на портал в ЕУПП (Роструд).</w:t>
      </w:r>
    </w:p>
    <w:p w:rsidR="00CB6B7A" w:rsidRPr="00CB6B7A" w:rsidRDefault="00CB6B7A" w:rsidP="00C3474C">
      <w:pPr>
        <w:keepNext/>
        <w:keepLines/>
        <w:spacing w:after="0" w:line="240" w:lineRule="auto"/>
        <w:ind w:firstLine="851"/>
        <w:jc w:val="both"/>
        <w:rPr>
          <w:rFonts w:ascii="Times New Roman" w:eastAsia="Times New Roman" w:hAnsi="Times New Roman"/>
          <w:sz w:val="28"/>
          <w:szCs w:val="24"/>
          <w:lang w:eastAsia="ru-RU"/>
        </w:rPr>
      </w:pPr>
    </w:p>
    <w:p w:rsidR="00432CEE" w:rsidRPr="00457E06" w:rsidRDefault="00432CEE" w:rsidP="00C3474C">
      <w:pPr>
        <w:keepNext/>
        <w:keepLines/>
        <w:spacing w:after="0" w:line="240" w:lineRule="auto"/>
        <w:ind w:firstLine="708"/>
        <w:jc w:val="center"/>
        <w:rPr>
          <w:rFonts w:ascii="Times New Roman" w:hAnsi="Times New Roman"/>
          <w:bCs/>
          <w:sz w:val="28"/>
          <w:szCs w:val="28"/>
        </w:rPr>
      </w:pPr>
    </w:p>
    <w:sectPr w:rsidR="00432CEE" w:rsidRPr="00457E06" w:rsidSect="006414B6">
      <w:headerReference w:type="default" r:id="rId14"/>
      <w:headerReference w:type="first" r:id="rId15"/>
      <w:pgSz w:w="11906" w:h="16838"/>
      <w:pgMar w:top="1276"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4E" w:rsidRDefault="007A224E" w:rsidP="00D473CA">
      <w:pPr>
        <w:spacing w:after="0" w:line="240" w:lineRule="auto"/>
      </w:pPr>
      <w:r>
        <w:separator/>
      </w:r>
    </w:p>
  </w:endnote>
  <w:endnote w:type="continuationSeparator" w:id="0">
    <w:p w:rsidR="007A224E" w:rsidRDefault="007A224E"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4E" w:rsidRDefault="007A224E" w:rsidP="00D473CA">
      <w:pPr>
        <w:spacing w:after="0" w:line="240" w:lineRule="auto"/>
      </w:pPr>
      <w:r>
        <w:separator/>
      </w:r>
    </w:p>
  </w:footnote>
  <w:footnote w:type="continuationSeparator" w:id="0">
    <w:p w:rsidR="007A224E" w:rsidRDefault="007A224E" w:rsidP="00D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663213"/>
      <w:docPartObj>
        <w:docPartGallery w:val="Page Numbers (Top of Page)"/>
        <w:docPartUnique/>
      </w:docPartObj>
    </w:sdtPr>
    <w:sdtEndPr/>
    <w:sdtContent>
      <w:p w:rsidR="00E557C9" w:rsidRDefault="00E557C9">
        <w:pPr>
          <w:pStyle w:val="af0"/>
          <w:jc w:val="center"/>
        </w:pPr>
        <w:r>
          <w:fldChar w:fldCharType="begin"/>
        </w:r>
        <w:r>
          <w:instrText>PAGE   \* MERGEFORMAT</w:instrText>
        </w:r>
        <w:r>
          <w:fldChar w:fldCharType="separate"/>
        </w:r>
        <w:r w:rsidR="008D713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35753"/>
      <w:docPartObj>
        <w:docPartGallery w:val="Page Numbers (Top of Page)"/>
        <w:docPartUnique/>
      </w:docPartObj>
    </w:sdtPr>
    <w:sdtEndPr/>
    <w:sdtContent>
      <w:p w:rsidR="00C3474C" w:rsidRDefault="00C3474C">
        <w:pPr>
          <w:pStyle w:val="af0"/>
          <w:jc w:val="center"/>
        </w:pPr>
        <w:r>
          <w:fldChar w:fldCharType="begin"/>
        </w:r>
        <w:r>
          <w:instrText>PAGE   \* MERGEFORMAT</w:instrText>
        </w:r>
        <w:r>
          <w:fldChar w:fldCharType="separate"/>
        </w:r>
        <w:r w:rsidR="008D7131">
          <w:rPr>
            <w:noProof/>
          </w:rPr>
          <w:t>1</w:t>
        </w:r>
        <w:r>
          <w:fldChar w:fldCharType="end"/>
        </w:r>
      </w:p>
    </w:sdtContent>
  </w:sdt>
  <w:p w:rsidR="00C3474C" w:rsidRDefault="00C3474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2">
    <w:nsid w:val="317635DB"/>
    <w:multiLevelType w:val="hybridMultilevel"/>
    <w:tmpl w:val="D5C2211E"/>
    <w:lvl w:ilvl="0" w:tplc="2A185A9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B0C167C"/>
    <w:multiLevelType w:val="hybridMultilevel"/>
    <w:tmpl w:val="EDCE9104"/>
    <w:lvl w:ilvl="0" w:tplc="C99E5654">
      <w:start w:val="1"/>
      <w:numFmt w:val="bullet"/>
      <w:lvlText w:val=""/>
      <w:lvlJc w:val="left"/>
      <w:pPr>
        <w:ind w:left="643"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A95404"/>
    <w:multiLevelType w:val="multilevel"/>
    <w:tmpl w:val="F49E17FA"/>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CED0DB0"/>
    <w:multiLevelType w:val="hybridMultilevel"/>
    <w:tmpl w:val="9664E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5115465"/>
    <w:multiLevelType w:val="multilevel"/>
    <w:tmpl w:val="FAC64200"/>
    <w:styleLink w:val="WW8Num9"/>
    <w:lvl w:ilvl="0">
      <w:numFmt w:val="bullet"/>
      <w:lvlText w:val=""/>
      <w:lvlJc w:val="left"/>
      <w:pPr>
        <w:ind w:left="784" w:hanging="360"/>
      </w:pPr>
      <w:rPr>
        <w:rFonts w:ascii="Wingdings" w:hAnsi="Wingdings" w:cs="Wingdings"/>
      </w:rPr>
    </w:lvl>
    <w:lvl w:ilvl="1">
      <w:numFmt w:val="bullet"/>
      <w:lvlText w:val=""/>
      <w:lvlJc w:val="left"/>
      <w:pPr>
        <w:ind w:left="1504" w:hanging="360"/>
      </w:pPr>
      <w:rPr>
        <w:rFonts w:ascii="Wingdings 2" w:hAnsi="Wingdings 2" w:cs="Wingdings 2"/>
      </w:rPr>
    </w:lvl>
    <w:lvl w:ilvl="2">
      <w:numFmt w:val="bullet"/>
      <w:lvlText w:val="■"/>
      <w:lvlJc w:val="left"/>
      <w:pPr>
        <w:ind w:left="2224" w:hanging="360"/>
      </w:pPr>
      <w:rPr>
        <w:rFonts w:ascii="StarSymbol, 'Arial Unicode MS'" w:hAnsi="StarSymbol, 'Arial Unicode MS'" w:cs="StarSymbol, 'Arial Unicode MS'"/>
      </w:rPr>
    </w:lvl>
    <w:lvl w:ilvl="3">
      <w:numFmt w:val="bullet"/>
      <w:lvlText w:val=""/>
      <w:lvlJc w:val="left"/>
      <w:pPr>
        <w:ind w:left="2944" w:hanging="360"/>
      </w:pPr>
      <w:rPr>
        <w:rFonts w:ascii="Wingdings" w:hAnsi="Wingdings" w:cs="Wingdings"/>
      </w:rPr>
    </w:lvl>
    <w:lvl w:ilvl="4">
      <w:numFmt w:val="bullet"/>
      <w:lvlText w:val=""/>
      <w:lvlJc w:val="left"/>
      <w:pPr>
        <w:ind w:left="3664" w:hanging="360"/>
      </w:pPr>
      <w:rPr>
        <w:rFonts w:ascii="Wingdings 2" w:hAnsi="Wingdings 2" w:cs="Wingdings 2"/>
      </w:rPr>
    </w:lvl>
    <w:lvl w:ilvl="5">
      <w:numFmt w:val="bullet"/>
      <w:lvlText w:val="■"/>
      <w:lvlJc w:val="left"/>
      <w:pPr>
        <w:ind w:left="4384" w:hanging="360"/>
      </w:pPr>
      <w:rPr>
        <w:rFonts w:ascii="StarSymbol, 'Arial Unicode MS'" w:hAnsi="StarSymbol, 'Arial Unicode MS'" w:cs="StarSymbol, 'Arial Unicode MS'"/>
      </w:rPr>
    </w:lvl>
    <w:lvl w:ilvl="6">
      <w:numFmt w:val="bullet"/>
      <w:lvlText w:val=""/>
      <w:lvlJc w:val="left"/>
      <w:pPr>
        <w:ind w:left="5104" w:hanging="360"/>
      </w:pPr>
      <w:rPr>
        <w:rFonts w:ascii="Wingdings" w:hAnsi="Wingdings" w:cs="Wingdings"/>
      </w:rPr>
    </w:lvl>
    <w:lvl w:ilvl="7">
      <w:numFmt w:val="bullet"/>
      <w:lvlText w:val=""/>
      <w:lvlJc w:val="left"/>
      <w:pPr>
        <w:ind w:left="5824" w:hanging="360"/>
      </w:pPr>
      <w:rPr>
        <w:rFonts w:ascii="Wingdings 2" w:hAnsi="Wingdings 2" w:cs="Wingdings 2"/>
      </w:rPr>
    </w:lvl>
    <w:lvl w:ilvl="8">
      <w:numFmt w:val="bullet"/>
      <w:lvlText w:val="■"/>
      <w:lvlJc w:val="left"/>
      <w:pPr>
        <w:ind w:left="6544" w:hanging="360"/>
      </w:pPr>
      <w:rPr>
        <w:rFonts w:ascii="StarSymbol, 'Arial Unicode MS'" w:hAnsi="StarSymbol, 'Arial Unicode MS'" w:cs="StarSymbol, 'Arial Unicode MS'"/>
      </w:rPr>
    </w:lvl>
  </w:abstractNum>
  <w:num w:numId="1">
    <w:abstractNumId w:val="3"/>
  </w:num>
  <w:num w:numId="2">
    <w:abstractNumId w:val="5"/>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A"/>
    <w:rsid w:val="00016E49"/>
    <w:rsid w:val="000203A8"/>
    <w:rsid w:val="0004163F"/>
    <w:rsid w:val="000470DB"/>
    <w:rsid w:val="000559C8"/>
    <w:rsid w:val="000711D4"/>
    <w:rsid w:val="0008200B"/>
    <w:rsid w:val="000834E9"/>
    <w:rsid w:val="00085099"/>
    <w:rsid w:val="00086430"/>
    <w:rsid w:val="00091AAA"/>
    <w:rsid w:val="0009347E"/>
    <w:rsid w:val="000B7AC3"/>
    <w:rsid w:val="000C07D0"/>
    <w:rsid w:val="000C53B0"/>
    <w:rsid w:val="000C718D"/>
    <w:rsid w:val="000E2916"/>
    <w:rsid w:val="000E2D07"/>
    <w:rsid w:val="000F6C81"/>
    <w:rsid w:val="001043BD"/>
    <w:rsid w:val="00106075"/>
    <w:rsid w:val="00130BCD"/>
    <w:rsid w:val="0014059A"/>
    <w:rsid w:val="00143671"/>
    <w:rsid w:val="0015183C"/>
    <w:rsid w:val="00154A61"/>
    <w:rsid w:val="00161549"/>
    <w:rsid w:val="00185C0C"/>
    <w:rsid w:val="00187772"/>
    <w:rsid w:val="00187A67"/>
    <w:rsid w:val="001D1CAA"/>
    <w:rsid w:val="001F16E8"/>
    <w:rsid w:val="00207E00"/>
    <w:rsid w:val="00215601"/>
    <w:rsid w:val="00223EC8"/>
    <w:rsid w:val="0023034A"/>
    <w:rsid w:val="00230C38"/>
    <w:rsid w:val="00236CBD"/>
    <w:rsid w:val="0025089A"/>
    <w:rsid w:val="00254BB0"/>
    <w:rsid w:val="00265793"/>
    <w:rsid w:val="00266C70"/>
    <w:rsid w:val="002708CB"/>
    <w:rsid w:val="00270FBD"/>
    <w:rsid w:val="00276CC5"/>
    <w:rsid w:val="00281A5E"/>
    <w:rsid w:val="002841F9"/>
    <w:rsid w:val="002A7F0A"/>
    <w:rsid w:val="002D3773"/>
    <w:rsid w:val="002F53F4"/>
    <w:rsid w:val="002F64B1"/>
    <w:rsid w:val="002F7267"/>
    <w:rsid w:val="00301C34"/>
    <w:rsid w:val="0032086B"/>
    <w:rsid w:val="00324EA4"/>
    <w:rsid w:val="00325E50"/>
    <w:rsid w:val="00336C99"/>
    <w:rsid w:val="00341B38"/>
    <w:rsid w:val="00351D64"/>
    <w:rsid w:val="00352E46"/>
    <w:rsid w:val="00361DB0"/>
    <w:rsid w:val="003667F8"/>
    <w:rsid w:val="003671A4"/>
    <w:rsid w:val="00371567"/>
    <w:rsid w:val="00375C20"/>
    <w:rsid w:val="00386499"/>
    <w:rsid w:val="00390DCE"/>
    <w:rsid w:val="00390E41"/>
    <w:rsid w:val="0039410E"/>
    <w:rsid w:val="00396E54"/>
    <w:rsid w:val="003A66E7"/>
    <w:rsid w:val="003C6527"/>
    <w:rsid w:val="003D10BD"/>
    <w:rsid w:val="003D118C"/>
    <w:rsid w:val="003D7003"/>
    <w:rsid w:val="003E24C3"/>
    <w:rsid w:val="003E5977"/>
    <w:rsid w:val="003F54E3"/>
    <w:rsid w:val="004046EB"/>
    <w:rsid w:val="0042555C"/>
    <w:rsid w:val="00425EC7"/>
    <w:rsid w:val="00427C6C"/>
    <w:rsid w:val="00432CEE"/>
    <w:rsid w:val="00435828"/>
    <w:rsid w:val="004421DB"/>
    <w:rsid w:val="00445CC6"/>
    <w:rsid w:val="00451853"/>
    <w:rsid w:val="00457E06"/>
    <w:rsid w:val="004649FA"/>
    <w:rsid w:val="004761A6"/>
    <w:rsid w:val="00476B10"/>
    <w:rsid w:val="004872E6"/>
    <w:rsid w:val="00490F99"/>
    <w:rsid w:val="004A61D1"/>
    <w:rsid w:val="004B250A"/>
    <w:rsid w:val="004C239A"/>
    <w:rsid w:val="004C41F2"/>
    <w:rsid w:val="004D1842"/>
    <w:rsid w:val="004D4F95"/>
    <w:rsid w:val="004E5462"/>
    <w:rsid w:val="004E7E4E"/>
    <w:rsid w:val="004F553B"/>
    <w:rsid w:val="0050244C"/>
    <w:rsid w:val="0050627A"/>
    <w:rsid w:val="00511312"/>
    <w:rsid w:val="005343E1"/>
    <w:rsid w:val="005412E4"/>
    <w:rsid w:val="005436E7"/>
    <w:rsid w:val="0054494D"/>
    <w:rsid w:val="005503F3"/>
    <w:rsid w:val="00593CF2"/>
    <w:rsid w:val="005957E0"/>
    <w:rsid w:val="005A23AE"/>
    <w:rsid w:val="005B1A57"/>
    <w:rsid w:val="005D147C"/>
    <w:rsid w:val="005E4B76"/>
    <w:rsid w:val="005F4B99"/>
    <w:rsid w:val="005F7DAE"/>
    <w:rsid w:val="00602FE9"/>
    <w:rsid w:val="00605E38"/>
    <w:rsid w:val="00614B47"/>
    <w:rsid w:val="0062385B"/>
    <w:rsid w:val="0063644C"/>
    <w:rsid w:val="006414B6"/>
    <w:rsid w:val="00643843"/>
    <w:rsid w:val="00651CC5"/>
    <w:rsid w:val="00657E23"/>
    <w:rsid w:val="00660B60"/>
    <w:rsid w:val="00666827"/>
    <w:rsid w:val="0067115F"/>
    <w:rsid w:val="00673B0A"/>
    <w:rsid w:val="00693345"/>
    <w:rsid w:val="006969D4"/>
    <w:rsid w:val="00697262"/>
    <w:rsid w:val="006B0828"/>
    <w:rsid w:val="006B53A7"/>
    <w:rsid w:val="006C0519"/>
    <w:rsid w:val="006C594B"/>
    <w:rsid w:val="006E0444"/>
    <w:rsid w:val="006E11C9"/>
    <w:rsid w:val="006E2A02"/>
    <w:rsid w:val="006E6AF7"/>
    <w:rsid w:val="007133E1"/>
    <w:rsid w:val="0072351D"/>
    <w:rsid w:val="007251B1"/>
    <w:rsid w:val="00752AFE"/>
    <w:rsid w:val="00761661"/>
    <w:rsid w:val="00780E08"/>
    <w:rsid w:val="00796EC4"/>
    <w:rsid w:val="007A224E"/>
    <w:rsid w:val="007A593F"/>
    <w:rsid w:val="007B62A6"/>
    <w:rsid w:val="007C6278"/>
    <w:rsid w:val="007E3CC6"/>
    <w:rsid w:val="007E3CCD"/>
    <w:rsid w:val="007E7B24"/>
    <w:rsid w:val="0080441D"/>
    <w:rsid w:val="0081473D"/>
    <w:rsid w:val="00815060"/>
    <w:rsid w:val="00852FBD"/>
    <w:rsid w:val="00875077"/>
    <w:rsid w:val="00884E2C"/>
    <w:rsid w:val="00885819"/>
    <w:rsid w:val="008A55F4"/>
    <w:rsid w:val="008C0B67"/>
    <w:rsid w:val="008D2763"/>
    <w:rsid w:val="008D5907"/>
    <w:rsid w:val="008D7131"/>
    <w:rsid w:val="008E3079"/>
    <w:rsid w:val="00903D8E"/>
    <w:rsid w:val="009254D3"/>
    <w:rsid w:val="00925E21"/>
    <w:rsid w:val="00930409"/>
    <w:rsid w:val="00932067"/>
    <w:rsid w:val="00933BE1"/>
    <w:rsid w:val="00936057"/>
    <w:rsid w:val="00943AA7"/>
    <w:rsid w:val="009504C1"/>
    <w:rsid w:val="009555FB"/>
    <w:rsid w:val="00995AA6"/>
    <w:rsid w:val="009A361D"/>
    <w:rsid w:val="009C1698"/>
    <w:rsid w:val="009C3732"/>
    <w:rsid w:val="009C4C2C"/>
    <w:rsid w:val="009D7629"/>
    <w:rsid w:val="009E2258"/>
    <w:rsid w:val="009E539A"/>
    <w:rsid w:val="00A235F5"/>
    <w:rsid w:val="00A26403"/>
    <w:rsid w:val="00A34CF0"/>
    <w:rsid w:val="00A41A63"/>
    <w:rsid w:val="00A42309"/>
    <w:rsid w:val="00A50618"/>
    <w:rsid w:val="00A507BD"/>
    <w:rsid w:val="00A518E9"/>
    <w:rsid w:val="00A76B56"/>
    <w:rsid w:val="00A84E67"/>
    <w:rsid w:val="00AB237B"/>
    <w:rsid w:val="00AC0111"/>
    <w:rsid w:val="00AD42DB"/>
    <w:rsid w:val="00AE63EB"/>
    <w:rsid w:val="00AF0B44"/>
    <w:rsid w:val="00AF5A50"/>
    <w:rsid w:val="00B0034D"/>
    <w:rsid w:val="00B04FB1"/>
    <w:rsid w:val="00B11314"/>
    <w:rsid w:val="00B3250A"/>
    <w:rsid w:val="00B357B6"/>
    <w:rsid w:val="00B42B9B"/>
    <w:rsid w:val="00B600B2"/>
    <w:rsid w:val="00B64203"/>
    <w:rsid w:val="00B66205"/>
    <w:rsid w:val="00B70539"/>
    <w:rsid w:val="00B7467B"/>
    <w:rsid w:val="00B74754"/>
    <w:rsid w:val="00B757F3"/>
    <w:rsid w:val="00B84175"/>
    <w:rsid w:val="00B92DB3"/>
    <w:rsid w:val="00B976BD"/>
    <w:rsid w:val="00BA59DB"/>
    <w:rsid w:val="00BB59E8"/>
    <w:rsid w:val="00BC1D76"/>
    <w:rsid w:val="00BD4245"/>
    <w:rsid w:val="00C23240"/>
    <w:rsid w:val="00C267F7"/>
    <w:rsid w:val="00C3225F"/>
    <w:rsid w:val="00C3474C"/>
    <w:rsid w:val="00C34AFA"/>
    <w:rsid w:val="00C35CCC"/>
    <w:rsid w:val="00C564D6"/>
    <w:rsid w:val="00C80F99"/>
    <w:rsid w:val="00CB0783"/>
    <w:rsid w:val="00CB22AC"/>
    <w:rsid w:val="00CB3CEE"/>
    <w:rsid w:val="00CB6B7A"/>
    <w:rsid w:val="00CD0879"/>
    <w:rsid w:val="00CD0F65"/>
    <w:rsid w:val="00CE6A43"/>
    <w:rsid w:val="00CF505E"/>
    <w:rsid w:val="00D3721C"/>
    <w:rsid w:val="00D473CA"/>
    <w:rsid w:val="00D7444C"/>
    <w:rsid w:val="00D8153B"/>
    <w:rsid w:val="00D91DD5"/>
    <w:rsid w:val="00D94D60"/>
    <w:rsid w:val="00D95804"/>
    <w:rsid w:val="00D979D5"/>
    <w:rsid w:val="00DA35E8"/>
    <w:rsid w:val="00DB5EBF"/>
    <w:rsid w:val="00DC16BA"/>
    <w:rsid w:val="00DC3400"/>
    <w:rsid w:val="00DE0284"/>
    <w:rsid w:val="00DE0EB5"/>
    <w:rsid w:val="00DE324E"/>
    <w:rsid w:val="00E17ABA"/>
    <w:rsid w:val="00E300FB"/>
    <w:rsid w:val="00E301F7"/>
    <w:rsid w:val="00E36C5B"/>
    <w:rsid w:val="00E4756B"/>
    <w:rsid w:val="00E557C9"/>
    <w:rsid w:val="00E566EC"/>
    <w:rsid w:val="00E616AE"/>
    <w:rsid w:val="00E652F4"/>
    <w:rsid w:val="00E75DC8"/>
    <w:rsid w:val="00E83318"/>
    <w:rsid w:val="00EA5527"/>
    <w:rsid w:val="00EB6056"/>
    <w:rsid w:val="00EB7D24"/>
    <w:rsid w:val="00EC39ED"/>
    <w:rsid w:val="00ED313B"/>
    <w:rsid w:val="00EE49B8"/>
    <w:rsid w:val="00EE50A1"/>
    <w:rsid w:val="00F0379D"/>
    <w:rsid w:val="00F10F01"/>
    <w:rsid w:val="00F210F0"/>
    <w:rsid w:val="00F22DCB"/>
    <w:rsid w:val="00F26386"/>
    <w:rsid w:val="00F523B2"/>
    <w:rsid w:val="00F64EE3"/>
    <w:rsid w:val="00F75A61"/>
    <w:rsid w:val="00F945ED"/>
    <w:rsid w:val="00FA7474"/>
    <w:rsid w:val="00FC2C19"/>
    <w:rsid w:val="00FD02B0"/>
    <w:rsid w:val="00FF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uiPriority w:val="99"/>
    <w:qFormat/>
    <w:rsid w:val="00C3225F"/>
    <w:pPr>
      <w:jc w:val="center"/>
    </w:pPr>
    <w:rPr>
      <w:b/>
      <w:bCs/>
      <w:sz w:val="28"/>
      <w:szCs w:val="20"/>
    </w:rPr>
  </w:style>
  <w:style w:type="character" w:customStyle="1" w:styleId="a4">
    <w:name w:val="Название Знак"/>
    <w:link w:val="a3"/>
    <w:uiPriority w:val="99"/>
    <w:rsid w:val="00C3225F"/>
    <w:rPr>
      <w:b/>
      <w:bCs/>
      <w:sz w:val="28"/>
    </w:rPr>
  </w:style>
  <w:style w:type="character" w:styleId="a5">
    <w:name w:val="Strong"/>
    <w:uiPriority w:val="22"/>
    <w:qFormat/>
    <w:rsid w:val="00C3225F"/>
    <w:rPr>
      <w:b/>
      <w:bCs/>
    </w:rPr>
  </w:style>
  <w:style w:type="character" w:styleId="a6">
    <w:name w:val="Emphasis"/>
    <w:uiPriority w:val="99"/>
    <w:qFormat/>
    <w:rsid w:val="00C3225F"/>
    <w:rPr>
      <w:b/>
      <w:bCs/>
      <w:i w:val="0"/>
      <w:iCs w:val="0"/>
    </w:rPr>
  </w:style>
  <w:style w:type="paragraph" w:styleId="a7">
    <w:name w:val="No Spacing"/>
    <w:link w:val="a8"/>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rsid w:val="00E652F4"/>
  </w:style>
  <w:style w:type="character" w:customStyle="1" w:styleId="a8">
    <w:name w:val="Без интервала Знак"/>
    <w:basedOn w:val="a0"/>
    <w:link w:val="a7"/>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iPriority w:val="99"/>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uiPriority w:val="99"/>
    <w:qFormat/>
    <w:rsid w:val="00C3225F"/>
    <w:pPr>
      <w:jc w:val="center"/>
    </w:pPr>
    <w:rPr>
      <w:b/>
      <w:bCs/>
      <w:sz w:val="28"/>
      <w:szCs w:val="20"/>
    </w:rPr>
  </w:style>
  <w:style w:type="character" w:customStyle="1" w:styleId="a4">
    <w:name w:val="Название Знак"/>
    <w:link w:val="a3"/>
    <w:uiPriority w:val="99"/>
    <w:rsid w:val="00C3225F"/>
    <w:rPr>
      <w:b/>
      <w:bCs/>
      <w:sz w:val="28"/>
    </w:rPr>
  </w:style>
  <w:style w:type="character" w:styleId="a5">
    <w:name w:val="Strong"/>
    <w:uiPriority w:val="22"/>
    <w:qFormat/>
    <w:rsid w:val="00C3225F"/>
    <w:rPr>
      <w:b/>
      <w:bCs/>
    </w:rPr>
  </w:style>
  <w:style w:type="character" w:styleId="a6">
    <w:name w:val="Emphasis"/>
    <w:uiPriority w:val="99"/>
    <w:qFormat/>
    <w:rsid w:val="00C3225F"/>
    <w:rPr>
      <w:b/>
      <w:bCs/>
      <w:i w:val="0"/>
      <w:iCs w:val="0"/>
    </w:rPr>
  </w:style>
  <w:style w:type="paragraph" w:styleId="a7">
    <w:name w:val="No Spacing"/>
    <w:link w:val="a8"/>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rsid w:val="00E652F4"/>
  </w:style>
  <w:style w:type="character" w:customStyle="1" w:styleId="a8">
    <w:name w:val="Без интервала Знак"/>
    <w:basedOn w:val="a0"/>
    <w:link w:val="a7"/>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iPriority w:val="99"/>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726">
      <w:bodyDiv w:val="1"/>
      <w:marLeft w:val="0"/>
      <w:marRight w:val="0"/>
      <w:marTop w:val="0"/>
      <w:marBottom w:val="0"/>
      <w:divBdr>
        <w:top w:val="none" w:sz="0" w:space="0" w:color="auto"/>
        <w:left w:val="none" w:sz="0" w:space="0" w:color="auto"/>
        <w:bottom w:val="none" w:sz="0" w:space="0" w:color="auto"/>
        <w:right w:val="none" w:sz="0" w:space="0" w:color="auto"/>
      </w:divBdr>
    </w:div>
    <w:div w:id="6258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ernment.ru/projects/selection/6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73-glc7bzb.xn--p1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1C688AC18400A4C22CE048685C2409D33A52CCF14EEAE9E34212F8F6zFs4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EC1475FE33272081EC6FA68A607C06AAA6087C61CEEAEE754CAE132400AC6C5E23Y5L" TargetMode="External"/><Relationship Id="rId4" Type="http://schemas.microsoft.com/office/2007/relationships/stylesWithEffects" Target="stylesWithEffects.xml"/><Relationship Id="rId9" Type="http://schemas.openxmlformats.org/officeDocument/2006/relationships/hyperlink" Target="consultantplus://offline/ref=DC4B8BAB9E70FC860436C024F311419D8CA8E6A82FF1DB490CE14A7ACE49A014124D8CFE61479CED32F9D8ECY3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6469-EB98-49B9-80A5-B0390C96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32935</Words>
  <Characters>187733</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Стрелочных Ольга Викторовна</dc:creator>
  <cp:lastModifiedBy>Жарков Антон Игоревич</cp:lastModifiedBy>
  <cp:revision>8</cp:revision>
  <cp:lastPrinted>2019-01-29T06:37:00Z</cp:lastPrinted>
  <dcterms:created xsi:type="dcterms:W3CDTF">2019-01-28T09:00:00Z</dcterms:created>
  <dcterms:modified xsi:type="dcterms:W3CDTF">2019-02-21T10:29:00Z</dcterms:modified>
</cp:coreProperties>
</file>