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7A" w:rsidRPr="00C12AF9" w:rsidRDefault="00CB6B7A" w:rsidP="00892D88">
      <w:pPr>
        <w:keepNext/>
        <w:keepLines/>
        <w:widowControl w:val="0"/>
        <w:shd w:val="clear" w:color="auto" w:fill="FFFFFF" w:themeFill="background1"/>
        <w:spacing w:after="0" w:line="240" w:lineRule="auto"/>
        <w:jc w:val="right"/>
        <w:rPr>
          <w:rFonts w:ascii="PT Astra Serif" w:hAnsi="PT Astra Serif"/>
          <w:sz w:val="28"/>
          <w:szCs w:val="28"/>
          <w:lang w:eastAsia="ru-RU"/>
        </w:rPr>
      </w:pPr>
    </w:p>
    <w:p w:rsidR="009C4C2C" w:rsidRPr="00C12AF9" w:rsidRDefault="009C4C2C" w:rsidP="00892D88">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C12AF9">
        <w:rPr>
          <w:rFonts w:ascii="PT Astra Serif" w:hAnsi="PT Astra Serif"/>
          <w:b/>
          <w:sz w:val="28"/>
          <w:szCs w:val="28"/>
          <w:lang w:eastAsia="ru-RU"/>
        </w:rPr>
        <w:t xml:space="preserve">ОТЧЁТ </w:t>
      </w:r>
    </w:p>
    <w:p w:rsidR="00606862" w:rsidRPr="00C12AF9" w:rsidRDefault="009C4C2C" w:rsidP="00892D88">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C12AF9">
        <w:rPr>
          <w:rFonts w:ascii="PT Astra Serif" w:hAnsi="PT Astra Serif"/>
          <w:b/>
          <w:sz w:val="28"/>
          <w:szCs w:val="28"/>
          <w:lang w:eastAsia="ru-RU"/>
        </w:rPr>
        <w:t xml:space="preserve">о работе  </w:t>
      </w:r>
      <w:r w:rsidR="00606862" w:rsidRPr="00C12AF9">
        <w:rPr>
          <w:rFonts w:ascii="PT Astra Serif" w:hAnsi="PT Astra Serif"/>
          <w:b/>
          <w:sz w:val="28"/>
          <w:szCs w:val="28"/>
          <w:lang w:eastAsia="ru-RU"/>
        </w:rPr>
        <w:t>Министерства семейной, демографической политики  и  социального благополучия Ульяновской области</w:t>
      </w:r>
    </w:p>
    <w:p w:rsidR="00606862" w:rsidRPr="00C12AF9" w:rsidRDefault="00606862" w:rsidP="00892D88">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C12AF9">
        <w:rPr>
          <w:rFonts w:ascii="PT Astra Serif" w:hAnsi="PT Astra Serif"/>
          <w:b/>
          <w:sz w:val="28"/>
          <w:szCs w:val="28"/>
          <w:lang w:eastAsia="ru-RU"/>
        </w:rPr>
        <w:t xml:space="preserve">за </w:t>
      </w:r>
      <w:r w:rsidR="00774B0D">
        <w:rPr>
          <w:rFonts w:ascii="PT Astra Serif" w:hAnsi="PT Astra Serif"/>
          <w:b/>
          <w:sz w:val="28"/>
          <w:szCs w:val="28"/>
          <w:lang w:eastAsia="ru-RU"/>
        </w:rPr>
        <w:t>первое полугодие</w:t>
      </w:r>
      <w:r w:rsidRPr="00C12AF9">
        <w:rPr>
          <w:rFonts w:ascii="PT Astra Serif" w:hAnsi="PT Astra Serif"/>
          <w:b/>
          <w:sz w:val="28"/>
          <w:szCs w:val="28"/>
          <w:lang w:eastAsia="ru-RU"/>
        </w:rPr>
        <w:t xml:space="preserve"> 2019 года</w:t>
      </w:r>
    </w:p>
    <w:p w:rsidR="005F2795" w:rsidRPr="00C12AF9" w:rsidRDefault="005F2795" w:rsidP="00892D88">
      <w:pPr>
        <w:keepNext/>
        <w:keepLines/>
        <w:widowControl w:val="0"/>
        <w:spacing w:after="0" w:line="240" w:lineRule="auto"/>
        <w:jc w:val="center"/>
        <w:rPr>
          <w:rFonts w:ascii="PT Astra Serif" w:hAnsi="PT Astra Serif"/>
          <w:b/>
          <w:sz w:val="28"/>
          <w:szCs w:val="28"/>
          <w:lang w:eastAsia="ru-RU"/>
        </w:rPr>
      </w:pPr>
    </w:p>
    <w:p w:rsidR="005F2795" w:rsidRPr="00C12AF9" w:rsidRDefault="005F2795" w:rsidP="00892D88">
      <w:pPr>
        <w:keepNext/>
        <w:keepLines/>
        <w:spacing w:after="0" w:line="240" w:lineRule="auto"/>
        <w:ind w:firstLine="708"/>
        <w:jc w:val="both"/>
        <w:rPr>
          <w:rFonts w:ascii="PT Astra Serif" w:eastAsia="FreeSans" w:hAnsi="PT Astra Serif"/>
          <w:color w:val="000000"/>
          <w:sz w:val="28"/>
          <w:szCs w:val="28"/>
        </w:rPr>
      </w:pPr>
      <w:r w:rsidRPr="00C12AF9">
        <w:rPr>
          <w:rFonts w:ascii="PT Astra Serif" w:hAnsi="PT Astra Serif"/>
          <w:sz w:val="28"/>
          <w:szCs w:val="28"/>
        </w:rPr>
        <w:t>С</w:t>
      </w:r>
      <w:r w:rsidRPr="00C12AF9">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bookmarkStart w:id="0" w:name="_GoBack"/>
      <w:bookmarkEnd w:id="0"/>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Финансирование отрасли «Социальная политика» является приоритетным направлением, объём выделенных средств составляет 17,9</w:t>
      </w:r>
      <w:r w:rsidRPr="00C12AF9">
        <w:rPr>
          <w:rFonts w:ascii="PT Astra Serif" w:hAnsi="PT Astra Serif"/>
          <w:b/>
          <w:sz w:val="28"/>
          <w:szCs w:val="28"/>
        </w:rPr>
        <w:t xml:space="preserve"> </w:t>
      </w:r>
      <w:r w:rsidRPr="00C12AF9">
        <w:rPr>
          <w:rFonts w:ascii="PT Astra Serif" w:hAnsi="PT Astra Serif"/>
          <w:sz w:val="28"/>
          <w:szCs w:val="28"/>
        </w:rPr>
        <w:t>процентов всего бюджета Ульяновской области.</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Бюджетные ассигнования Министерству </w:t>
      </w:r>
      <w:r w:rsidRPr="00C12AF9">
        <w:rPr>
          <w:rFonts w:ascii="PT Astra Serif" w:hAnsi="PT Astra Serif"/>
          <w:b/>
          <w:sz w:val="28"/>
          <w:szCs w:val="28"/>
          <w:lang w:eastAsia="ru-RU"/>
        </w:rPr>
        <w:t xml:space="preserve">семейной, демографической политики  и  социального благополучия </w:t>
      </w:r>
      <w:r w:rsidRPr="00C12AF9">
        <w:rPr>
          <w:rFonts w:ascii="PT Astra Serif" w:hAnsi="PT Astra Serif"/>
          <w:sz w:val="28"/>
          <w:szCs w:val="28"/>
        </w:rPr>
        <w:t xml:space="preserve">Ульяновской области на 2019 год по состоянию на 01.07.2019 утверждены в сумме </w:t>
      </w:r>
      <w:r w:rsidRPr="00C12AF9">
        <w:rPr>
          <w:rFonts w:ascii="PT Astra Serif" w:hAnsi="PT Astra Serif"/>
          <w:b/>
          <w:sz w:val="28"/>
          <w:szCs w:val="28"/>
        </w:rPr>
        <w:t>10 499 442,8 тыс. рублей</w:t>
      </w:r>
      <w:r w:rsidRPr="00C12AF9">
        <w:rPr>
          <w:rFonts w:ascii="PT Astra Serif" w:hAnsi="PT Astra Serif"/>
          <w:sz w:val="28"/>
          <w:szCs w:val="28"/>
        </w:rPr>
        <w:t xml:space="preserve">, из которых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b/>
          <w:i/>
          <w:sz w:val="28"/>
          <w:szCs w:val="28"/>
        </w:rPr>
        <w:t xml:space="preserve">средства областного бюджета </w:t>
      </w:r>
      <w:r w:rsidRPr="00C12AF9">
        <w:rPr>
          <w:rFonts w:ascii="PT Astra Serif" w:hAnsi="PT Astra Serif"/>
          <w:b/>
          <w:bCs/>
          <w:sz w:val="28"/>
          <w:szCs w:val="28"/>
          <w:lang w:eastAsia="ru-RU"/>
        </w:rPr>
        <w:t>7 735 225,7</w:t>
      </w:r>
      <w:r w:rsidRPr="00C12AF9">
        <w:rPr>
          <w:rFonts w:ascii="PT Astra Serif" w:hAnsi="PT Astra Serif"/>
          <w:b/>
          <w:sz w:val="28"/>
          <w:szCs w:val="28"/>
        </w:rPr>
        <w:t>тыс. рублей,</w:t>
      </w:r>
      <w:r w:rsidRPr="00C12AF9">
        <w:rPr>
          <w:rFonts w:ascii="PT Astra Serif" w:hAnsi="PT Astra Serif"/>
          <w:sz w:val="28"/>
          <w:szCs w:val="28"/>
        </w:rPr>
        <w:t xml:space="preserve"> в том числе: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на исполнение полномочий социальной поддержки </w:t>
      </w:r>
      <w:r w:rsidRPr="00C12AF9">
        <w:rPr>
          <w:rFonts w:ascii="PT Astra Serif" w:hAnsi="PT Astra Serif"/>
          <w:b/>
          <w:sz w:val="28"/>
          <w:szCs w:val="28"/>
        </w:rPr>
        <w:t>7 632 066,6</w:t>
      </w:r>
      <w:r w:rsidRPr="00C12AF9">
        <w:rPr>
          <w:rFonts w:ascii="PT Astra Serif" w:hAnsi="PT Astra Serif"/>
          <w:sz w:val="28"/>
          <w:szCs w:val="28"/>
        </w:rPr>
        <w:t xml:space="preserve"> тыс. рублей;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на содержание аппарата управления и территориального департамента </w:t>
      </w:r>
      <w:r w:rsidRPr="00C12AF9">
        <w:rPr>
          <w:rFonts w:ascii="PT Astra Serif" w:hAnsi="PT Astra Serif"/>
          <w:b/>
          <w:sz w:val="28"/>
          <w:szCs w:val="28"/>
        </w:rPr>
        <w:t>103 159,1</w:t>
      </w:r>
      <w:r w:rsidRPr="00C12AF9">
        <w:rPr>
          <w:rFonts w:ascii="PT Astra Serif" w:hAnsi="PT Astra Serif"/>
          <w:sz w:val="28"/>
          <w:szCs w:val="28"/>
        </w:rPr>
        <w:t xml:space="preserve"> тыс. рублей;</w:t>
      </w:r>
    </w:p>
    <w:p w:rsidR="005F2795" w:rsidRPr="00C12AF9" w:rsidRDefault="005F2795"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i/>
          <w:sz w:val="28"/>
          <w:szCs w:val="28"/>
        </w:rPr>
        <w:t>средства федерального бюджета</w:t>
      </w:r>
      <w:r w:rsidRPr="00C12AF9">
        <w:rPr>
          <w:rFonts w:ascii="PT Astra Serif" w:hAnsi="PT Astra Serif"/>
          <w:b/>
          <w:sz w:val="28"/>
          <w:szCs w:val="28"/>
        </w:rPr>
        <w:t xml:space="preserve"> 2 764 217,1  тыс. рублей.</w:t>
      </w:r>
    </w:p>
    <w:p w:rsidR="005F2795" w:rsidRPr="00C12AF9" w:rsidRDefault="005F2795" w:rsidP="00892D88">
      <w:pPr>
        <w:keepNext/>
        <w:keepLines/>
        <w:widowControl w:val="0"/>
        <w:shd w:val="clear" w:color="auto" w:fill="FFFFFF" w:themeFill="background1"/>
        <w:spacing w:after="0" w:line="240" w:lineRule="auto"/>
        <w:jc w:val="center"/>
        <w:rPr>
          <w:rFonts w:ascii="PT Astra Serif" w:hAnsi="PT Astra Serif"/>
          <w:b/>
          <w:sz w:val="28"/>
          <w:szCs w:val="28"/>
          <w:lang w:eastAsia="ru-RU"/>
        </w:rPr>
      </w:pPr>
    </w:p>
    <w:p w:rsidR="005F2795" w:rsidRPr="00C12AF9" w:rsidRDefault="005F2795"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r w:rsidRPr="00C12AF9">
        <w:rPr>
          <w:rFonts w:ascii="PT Astra Serif" w:hAnsi="PT Astra Serif"/>
          <w:b/>
          <w:sz w:val="28"/>
          <w:szCs w:val="28"/>
          <w:lang w:eastAsia="ru-RU"/>
        </w:rPr>
        <w:t xml:space="preserve">Первое. </w:t>
      </w:r>
      <w:r w:rsidRPr="00C12AF9">
        <w:rPr>
          <w:rFonts w:ascii="PT Astra Serif" w:hAnsi="PT Astra Serif"/>
          <w:b/>
          <w:sz w:val="28"/>
          <w:szCs w:val="28"/>
          <w:u w:val="single"/>
          <w:lang w:eastAsia="ru-RU"/>
        </w:rPr>
        <w:t>Эффективное использование бюджетных средств.</w:t>
      </w:r>
    </w:p>
    <w:p w:rsidR="005F2795" w:rsidRPr="00C12AF9" w:rsidRDefault="005F2795" w:rsidP="00892D88">
      <w:pPr>
        <w:keepNext/>
        <w:keepLines/>
        <w:widowControl w:val="0"/>
        <w:spacing w:after="0" w:line="240" w:lineRule="auto"/>
        <w:ind w:firstLine="709"/>
        <w:jc w:val="both"/>
        <w:rPr>
          <w:rFonts w:ascii="PT Astra Serif" w:hAnsi="PT Astra Serif"/>
          <w:b/>
          <w:sz w:val="28"/>
          <w:szCs w:val="28"/>
        </w:rPr>
      </w:pPr>
    </w:p>
    <w:p w:rsidR="005F2795" w:rsidRPr="00C12AF9" w:rsidRDefault="005F2795" w:rsidP="0004051A">
      <w:pPr>
        <w:keepNext/>
        <w:keepLines/>
        <w:widowControl w:val="0"/>
        <w:numPr>
          <w:ilvl w:val="0"/>
          <w:numId w:val="5"/>
        </w:numPr>
        <w:spacing w:after="0" w:line="240" w:lineRule="auto"/>
        <w:ind w:left="0" w:firstLine="709"/>
        <w:jc w:val="both"/>
        <w:rPr>
          <w:rFonts w:ascii="PT Astra Serif" w:hAnsi="PT Astra Serif"/>
          <w:b/>
          <w:sz w:val="28"/>
          <w:szCs w:val="28"/>
        </w:rPr>
      </w:pPr>
      <w:r w:rsidRPr="00C12AF9">
        <w:rPr>
          <w:rFonts w:ascii="PT Astra Serif" w:hAnsi="PT Astra Serif"/>
          <w:b/>
          <w:sz w:val="28"/>
          <w:szCs w:val="28"/>
        </w:rPr>
        <w:t>Реализация федеральных и областных государственных программ</w:t>
      </w:r>
    </w:p>
    <w:p w:rsidR="005F2795" w:rsidRPr="00C12AF9" w:rsidRDefault="005F2795" w:rsidP="00892D88">
      <w:pPr>
        <w:keepNext/>
        <w:keepLines/>
        <w:widowControl w:val="0"/>
        <w:spacing w:after="0" w:line="240" w:lineRule="auto"/>
        <w:ind w:firstLine="709"/>
        <w:jc w:val="both"/>
        <w:rPr>
          <w:rFonts w:ascii="PT Astra Serif" w:hAnsi="PT Astra Serif"/>
          <w:b/>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Областной бюджет Ульяновской области на 2019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2019 году осуществляется реализация следующих государственных </w:t>
      </w:r>
      <w:r w:rsidRPr="00C12AF9">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u w:val="single"/>
          <w:lang w:eastAsia="ru-RU"/>
        </w:rPr>
        <w:lastRenderedPageBreak/>
        <w:t xml:space="preserve">Государственная программа «Социальная поддержка и защита населения Ульяновской области на 2014-2021 годы» </w:t>
      </w:r>
      <w:r w:rsidRPr="00C12AF9">
        <w:rPr>
          <w:rFonts w:ascii="PT Astra Serif" w:hAnsi="PT Astra Serif"/>
          <w:sz w:val="28"/>
          <w:szCs w:val="28"/>
        </w:rPr>
        <w:t>утверждённая постановлением Правительства Ульяновской области от 11.09.2013</w:t>
      </w:r>
      <w:r w:rsidRPr="00C12AF9">
        <w:rPr>
          <w:rFonts w:ascii="PT Astra Serif" w:hAnsi="PT Astra Serif"/>
          <w:sz w:val="28"/>
          <w:szCs w:val="28"/>
        </w:rPr>
        <w:br/>
        <w:t xml:space="preserve"> № 37/408-П</w:t>
      </w:r>
      <w:r w:rsidRPr="00C12AF9">
        <w:rPr>
          <w:rFonts w:ascii="PT Astra Serif" w:hAnsi="PT Astra Serif"/>
          <w:sz w:val="28"/>
          <w:szCs w:val="28"/>
          <w:lang w:eastAsia="ru-RU"/>
        </w:rPr>
        <w:t xml:space="preserve">, общий объём утверждённых ассигнований </w:t>
      </w:r>
      <w:r w:rsidRPr="00C12AF9">
        <w:rPr>
          <w:rFonts w:ascii="PT Astra Serif" w:hAnsi="PT Astra Serif"/>
          <w:b/>
          <w:sz w:val="28"/>
          <w:szCs w:val="28"/>
          <w:lang w:eastAsia="ru-RU"/>
        </w:rPr>
        <w:t xml:space="preserve">10 469 407,2 тыс. рублей, </w:t>
      </w:r>
      <w:r w:rsidRPr="00C12AF9">
        <w:rPr>
          <w:rFonts w:ascii="PT Astra Serif" w:hAnsi="PT Astra Serif"/>
          <w:sz w:val="28"/>
          <w:szCs w:val="28"/>
          <w:lang w:eastAsia="ru-RU"/>
        </w:rPr>
        <w:t xml:space="preserve">в том числе областной бюджет 7 726 785,1 тыс. рублей, федеральный бюджет 2 742 622,1 тыс. рублей,  </w:t>
      </w:r>
      <w:r w:rsidRPr="00C12AF9">
        <w:rPr>
          <w:rFonts w:ascii="PT Astra Serif" w:hAnsi="PT Astra Serif"/>
          <w:sz w:val="28"/>
          <w:szCs w:val="28"/>
        </w:rPr>
        <w:t xml:space="preserve">исполнение  за 1 полугодие  2019 года составляет </w:t>
      </w:r>
      <w:r w:rsidRPr="00C12AF9">
        <w:rPr>
          <w:rFonts w:ascii="PT Astra Serif" w:hAnsi="PT Astra Serif"/>
          <w:b/>
          <w:sz w:val="28"/>
          <w:szCs w:val="28"/>
        </w:rPr>
        <w:t>6 508 225,4</w:t>
      </w:r>
      <w:r w:rsidRPr="00C12AF9">
        <w:rPr>
          <w:rFonts w:ascii="PT Astra Serif" w:hAnsi="PT Astra Serif"/>
          <w:sz w:val="28"/>
          <w:szCs w:val="28"/>
        </w:rPr>
        <w:t xml:space="preserve"> тыс. рублей или 62,2 процента от утверждённых ассигнований</w:t>
      </w:r>
      <w:r w:rsidRPr="00C12AF9">
        <w:rPr>
          <w:rFonts w:ascii="PT Astra Serif" w:hAnsi="PT Astra Serif"/>
          <w:sz w:val="28"/>
          <w:szCs w:val="28"/>
          <w:lang w:eastAsia="ru-RU"/>
        </w:rPr>
        <w:t xml:space="preserve">, в рамках программы реализуются следующие </w:t>
      </w:r>
      <w:r w:rsidRPr="00C12AF9">
        <w:rPr>
          <w:rFonts w:ascii="PT Astra Serif" w:hAnsi="PT Astra Serif"/>
          <w:sz w:val="28"/>
          <w:szCs w:val="28"/>
        </w:rPr>
        <w:t>подпрограммами:</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w:t>
      </w:r>
      <w:r w:rsidRPr="00C12AF9">
        <w:rPr>
          <w:rFonts w:ascii="PT Astra Serif" w:hAnsi="PT Astra Serif"/>
          <w:i/>
          <w:sz w:val="28"/>
          <w:szCs w:val="28"/>
        </w:rPr>
        <w:t xml:space="preserve">Развитие мер социальной поддержки отдельных категорий граждан», </w:t>
      </w:r>
      <w:r w:rsidRPr="00C12AF9">
        <w:rPr>
          <w:rFonts w:ascii="PT Astra Serif" w:hAnsi="PT Astra Serif"/>
          <w:sz w:val="28"/>
          <w:szCs w:val="28"/>
        </w:rPr>
        <w:t xml:space="preserve">ресурсное обеспечение которой составляет  </w:t>
      </w:r>
      <w:r w:rsidRPr="00C12AF9">
        <w:rPr>
          <w:rFonts w:ascii="PT Astra Serif" w:hAnsi="PT Astra Serif"/>
          <w:b/>
          <w:sz w:val="28"/>
          <w:szCs w:val="28"/>
        </w:rPr>
        <w:t>4 954 751,2 тыс. рублей</w:t>
      </w:r>
      <w:r w:rsidRPr="00C12AF9">
        <w:rPr>
          <w:rFonts w:ascii="PT Astra Serif" w:hAnsi="PT Astra Serif"/>
          <w:sz w:val="28"/>
          <w:szCs w:val="28"/>
        </w:rPr>
        <w:t>, в том числе средства областного бюджета 3 815 466,0 тыс. рублей, средства федерального бюджета 1 139 285,2 тыс. рублей, исполнение</w:t>
      </w:r>
      <w:r w:rsidRPr="00C12AF9">
        <w:rPr>
          <w:rFonts w:ascii="PT Astra Serif" w:hAnsi="PT Astra Serif"/>
          <w:sz w:val="28"/>
          <w:szCs w:val="28"/>
        </w:rPr>
        <w:br/>
        <w:t>за 1 полугодие  2019 года составляет 3 620 574,9 тыс. рублей или 73,1 процента от утверждённых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w:t>
      </w:r>
      <w:r w:rsidRPr="00C12AF9">
        <w:rPr>
          <w:rFonts w:ascii="PT Astra Serif" w:hAnsi="PT Astra Serif"/>
          <w:i/>
          <w:sz w:val="28"/>
          <w:szCs w:val="28"/>
        </w:rPr>
        <w:t>«Семья и дети»,</w:t>
      </w:r>
      <w:r w:rsidRPr="00C12AF9">
        <w:rPr>
          <w:rFonts w:ascii="PT Astra Serif" w:hAnsi="PT Astra Serif"/>
          <w:sz w:val="28"/>
          <w:szCs w:val="28"/>
        </w:rPr>
        <w:t xml:space="preserve"> ресурсное обеспечение которой составляет </w:t>
      </w:r>
      <w:r w:rsidRPr="00C12AF9">
        <w:rPr>
          <w:rFonts w:ascii="PT Astra Serif" w:hAnsi="PT Astra Serif"/>
          <w:b/>
          <w:sz w:val="28"/>
          <w:szCs w:val="28"/>
        </w:rPr>
        <w:t>3 235 889,0 тыс. рублей</w:t>
      </w:r>
      <w:r w:rsidRPr="00C12AF9">
        <w:rPr>
          <w:rFonts w:ascii="PT Astra Serif" w:hAnsi="PT Astra Serif"/>
          <w:sz w:val="28"/>
          <w:szCs w:val="28"/>
        </w:rPr>
        <w:t xml:space="preserve">, в том числе средства областного бюджета 1 692 033,2 тыс. рублей, средства федерального бюджета 1 543 855,8 тыс. рублей, исполнение  за 1 полугодие 2019 года 1 558 566,4 тыс. рублей или 48,2 процента от утверждённых ассигнований;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w:t>
      </w:r>
      <w:r w:rsidRPr="00C12AF9">
        <w:rPr>
          <w:rFonts w:ascii="PT Astra Serif" w:hAnsi="PT Astra Serif"/>
          <w:i/>
          <w:sz w:val="28"/>
          <w:szCs w:val="28"/>
        </w:rPr>
        <w:t>«Доступная среда»</w:t>
      </w:r>
      <w:r w:rsidRPr="00C12AF9">
        <w:rPr>
          <w:rFonts w:ascii="PT Astra Serif" w:hAnsi="PT Astra Serif"/>
          <w:sz w:val="28"/>
          <w:szCs w:val="28"/>
        </w:rPr>
        <w:t xml:space="preserve">, ресурсное обеспечение которой составляет </w:t>
      </w:r>
      <w:r w:rsidRPr="00C12AF9">
        <w:rPr>
          <w:rFonts w:ascii="PT Astra Serif" w:hAnsi="PT Astra Serif"/>
          <w:b/>
          <w:sz w:val="28"/>
          <w:szCs w:val="28"/>
        </w:rPr>
        <w:t>41 541,0  тыс. рублей</w:t>
      </w:r>
      <w:r w:rsidRPr="00C12AF9">
        <w:rPr>
          <w:rFonts w:ascii="PT Astra Serif" w:hAnsi="PT Astra Serif"/>
          <w:sz w:val="28"/>
          <w:szCs w:val="28"/>
        </w:rPr>
        <w:t xml:space="preserve">, в том числе средства областного бюджета 8 989,1 тыс. рублей, средства федерального бюджета – 32 552,3 тыс. руб., исполнение  </w:t>
      </w:r>
      <w:r w:rsidRPr="00C12AF9">
        <w:rPr>
          <w:rFonts w:ascii="PT Astra Serif" w:hAnsi="PT Astra Serif"/>
          <w:sz w:val="28"/>
          <w:szCs w:val="28"/>
        </w:rPr>
        <w:br/>
        <w:t xml:space="preserve">за 1 полугодие 2019 года составило </w:t>
      </w:r>
      <w:r w:rsidRPr="00C12AF9">
        <w:rPr>
          <w:rFonts w:ascii="PT Astra Serif" w:hAnsi="PT Astra Serif"/>
          <w:b/>
          <w:sz w:val="28"/>
          <w:szCs w:val="28"/>
        </w:rPr>
        <w:t>34 444,5 тыс. рублей</w:t>
      </w:r>
      <w:r w:rsidRPr="00C12AF9">
        <w:rPr>
          <w:rFonts w:ascii="PT Astra Serif" w:hAnsi="PT Astra Serif"/>
          <w:sz w:val="28"/>
          <w:szCs w:val="28"/>
        </w:rPr>
        <w:t xml:space="preserve"> или 82,9 процента от утверждённых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Средства  областного бюджета: </w:t>
      </w:r>
    </w:p>
    <w:p w:rsidR="005F2795" w:rsidRPr="00C12AF9" w:rsidRDefault="005F2795" w:rsidP="00892D88">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- 1 313,6 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 </w:t>
      </w:r>
      <w:r w:rsidRPr="00C12AF9">
        <w:rPr>
          <w:rFonts w:ascii="PT Astra Serif" w:eastAsia="Times New Roman" w:hAnsi="PT Astra Serif"/>
          <w:sz w:val="28"/>
          <w:szCs w:val="28"/>
          <w:lang w:eastAsia="ru-RU"/>
        </w:rPr>
        <w:t xml:space="preserve">Исполнение составляет 520,0 тыс. рублей или 39,6  </w:t>
      </w:r>
      <w:r w:rsidRPr="00C12AF9">
        <w:rPr>
          <w:rFonts w:ascii="PT Astra Serif" w:hAnsi="PT Astra Serif"/>
          <w:sz w:val="28"/>
          <w:szCs w:val="28"/>
        </w:rPr>
        <w:t>процентов от утверждённых ассигнований.</w:t>
      </w:r>
    </w:p>
    <w:p w:rsidR="005F2795" w:rsidRPr="00C12AF9" w:rsidRDefault="005F2795" w:rsidP="00892D88">
      <w:pPr>
        <w:keepNext/>
        <w:keepLines/>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- 1 451,0 тыс. руб. определены средства на выполнение мероприятий по повышению уровня доступности приоритетных объектов социальной защиты населения на 3 объекта, в том числе: </w:t>
      </w:r>
    </w:p>
    <w:p w:rsidR="005F2795" w:rsidRPr="00C12AF9" w:rsidRDefault="005F2795" w:rsidP="00892D88">
      <w:pPr>
        <w:keepNext/>
        <w:keepLines/>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ОГКУСО </w:t>
      </w:r>
      <w:r w:rsidRPr="00C12AF9">
        <w:rPr>
          <w:rFonts w:ascii="PT Astra Serif" w:eastAsia="Times New Roman" w:hAnsi="PT Astra Serif"/>
          <w:bCs/>
          <w:sz w:val="28"/>
          <w:szCs w:val="28"/>
          <w:lang w:eastAsia="ru-RU"/>
        </w:rPr>
        <w:t>«Социально - реабилитационный центр для несовершеннолетних «Открытый дом» в г. Ульяновске на проведение ремонта крыльца с переустройством в пандус, работы по ремонту проездов и площадку для стоянки автотранспорта на территории учреждения - 600,0 тыс. рублей</w:t>
      </w:r>
      <w:r w:rsidRPr="00C12AF9">
        <w:rPr>
          <w:rFonts w:ascii="PT Astra Serif" w:hAnsi="PT Astra Serif"/>
          <w:sz w:val="28"/>
          <w:szCs w:val="28"/>
        </w:rPr>
        <w:t>;</w:t>
      </w:r>
    </w:p>
    <w:p w:rsidR="005F2795" w:rsidRPr="00C12AF9" w:rsidRDefault="005F2795" w:rsidP="00892D88">
      <w:pPr>
        <w:keepNext/>
        <w:keepLines/>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lastRenderedPageBreak/>
        <w:t xml:space="preserve">ОГКУСО </w:t>
      </w:r>
      <w:r w:rsidRPr="00C12AF9">
        <w:rPr>
          <w:rFonts w:ascii="PT Astra Serif" w:eastAsia="Times New Roman" w:hAnsi="PT Astra Serif"/>
          <w:bCs/>
          <w:sz w:val="28"/>
          <w:szCs w:val="28"/>
          <w:lang w:eastAsia="ru-RU"/>
        </w:rPr>
        <w:t>«Социальный приют для детей и подростков «Ручеек» в р.п. Красный Гуляй планируется проведение ремонтных работ жилого корпуса, крыльца и устройства пандуса для доступа инвалидов и других маломобильных групп населения - 651,0 тыс. рублей</w:t>
      </w:r>
    </w:p>
    <w:p w:rsidR="005F2795" w:rsidRPr="00C12AF9" w:rsidRDefault="005F2795" w:rsidP="00892D88">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ОГКУСО </w:t>
      </w:r>
      <w:r w:rsidRPr="00C12AF9">
        <w:rPr>
          <w:rFonts w:ascii="PT Astra Serif" w:eastAsia="Times New Roman" w:hAnsi="PT Astra Serif"/>
          <w:bCs/>
          <w:sz w:val="28"/>
          <w:szCs w:val="28"/>
          <w:lang w:eastAsia="ru-RU"/>
        </w:rPr>
        <w:t xml:space="preserve">«Социально - реабилитационный центр для несовершеннолетних «Алые паруса» в г. Ульяновске </w:t>
      </w:r>
      <w:r w:rsidRPr="00C12AF9">
        <w:rPr>
          <w:rFonts w:ascii="PT Astra Serif" w:hAnsi="PT Astra Serif"/>
          <w:sz w:val="28"/>
          <w:szCs w:val="28"/>
        </w:rPr>
        <w:t>- 200,0 тыс. рублей.</w:t>
      </w:r>
    </w:p>
    <w:p w:rsidR="005F2795" w:rsidRPr="00C12AF9" w:rsidRDefault="005F2795" w:rsidP="00892D88">
      <w:pPr>
        <w:keepNext/>
        <w:keepLines/>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- 3 424,5 тыс. руб. на приобретение двух микроавтобусов для перевозки инвалидов (ОГКУСО «Детский дом-интернат для глубоко умственно отсталых детей «Родник», ОГКУСО «Реабилитационный центр для детей и подростков с ограниченными возможностями «Подсолнух» в г. Ульяновске»). В 1 полугодие был приобретён автобус для ОГКУСО «Реабилитационный центр для детей и подростков с ограниченными возможностями «Подсолнух» в г. Ульяновске» на сумму 1 624,5 тыс. рублей;</w:t>
      </w:r>
    </w:p>
    <w:p w:rsidR="005F2795" w:rsidRPr="00C12AF9" w:rsidRDefault="005F2795" w:rsidP="00892D88">
      <w:pPr>
        <w:keepNext/>
        <w:keepLines/>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- 2 800,0 тыс. рублей  на приобретение велосипедов для маломобильных групп населения и других средств реабилитации, не входящих в перечень ТСР (поручения Губернатора Ульяновской области С.И.Морозова и в соответствии с письмом Министерства труда и социальной защиты Российской Федерации от 20.09.2017 № 13-3/10/П-6196»Об организации в субъектах Российской Федерации пунктов проката технических средств реабилитации и распространения практики пополнения их фонда ТСР,  включая кресло-колясками, ранее бывшими в использовании и имеющих остаточную потребительскую стоимость»).</w:t>
      </w:r>
    </w:p>
    <w:p w:rsidR="005F2795" w:rsidRPr="00C12AF9" w:rsidRDefault="005F2795" w:rsidP="00892D88">
      <w:pPr>
        <w:keepNext/>
        <w:keepLines/>
        <w:autoSpaceDE w:val="0"/>
        <w:autoSpaceDN w:val="0"/>
        <w:adjustRightInd w:val="0"/>
        <w:spacing w:after="0" w:line="240" w:lineRule="auto"/>
        <w:ind w:firstLine="709"/>
        <w:jc w:val="both"/>
        <w:rPr>
          <w:rFonts w:ascii="PT Astra Serif" w:hAnsi="PT Astra Serif"/>
          <w:sz w:val="28"/>
          <w:szCs w:val="28"/>
        </w:rPr>
      </w:pPr>
    </w:p>
    <w:p w:rsidR="005F2795" w:rsidRPr="00C12AF9" w:rsidRDefault="005F2795" w:rsidP="00892D88">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реализацию регионального проекта «Старшее поколение» в рамках национального проекта «Демография» в 2019 году из федерального бюджета выделены средства в сумме </w:t>
      </w:r>
      <w:r w:rsidRPr="00C12AF9">
        <w:rPr>
          <w:rFonts w:ascii="PT Astra Serif" w:hAnsi="PT Astra Serif"/>
          <w:b/>
          <w:sz w:val="28"/>
          <w:szCs w:val="28"/>
        </w:rPr>
        <w:t>32 552,3 тыс. рублей</w:t>
      </w:r>
      <w:r w:rsidRPr="00C12AF9">
        <w:rPr>
          <w:rFonts w:ascii="PT Astra Serif" w:hAnsi="PT Astra Serif"/>
          <w:sz w:val="28"/>
          <w:szCs w:val="28"/>
        </w:rPr>
        <w:t xml:space="preserve"> на приобретение 17 единиц автотранспорта, для доставки граждан старше 65 лет, проживающих в сельской местности в медицинские организации для проведения скринингов на выявление отдельных социально-значимых неинфекционных заболеваний, оказывающих вклад в структуру смертности населения, с возможностью доставки граждан в медицинские организации.</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Контракт на поставку  автотранспорта заключён на сумму 32 300,0 тыс. рублей, исполнен и  оплачен в полном объёме в июня 2019 года. </w:t>
      </w:r>
    </w:p>
    <w:p w:rsidR="005F2795" w:rsidRPr="00C12AF9" w:rsidRDefault="005F2795" w:rsidP="00892D88">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w:t>
      </w:r>
      <w:r w:rsidRPr="00C12AF9">
        <w:rPr>
          <w:rFonts w:ascii="PT Astra Serif" w:hAnsi="PT Astra Serif"/>
          <w:i/>
          <w:sz w:val="28"/>
          <w:szCs w:val="28"/>
        </w:rPr>
        <w:t xml:space="preserve">Обеспечение деятельности государственной программы», </w:t>
      </w:r>
      <w:r w:rsidRPr="00C12AF9">
        <w:rPr>
          <w:rFonts w:ascii="PT Astra Serif" w:hAnsi="PT Astra Serif"/>
          <w:sz w:val="28"/>
          <w:szCs w:val="28"/>
        </w:rPr>
        <w:t>ресурсное обеспечение за счёт средств областного бюджета  составляет 2 210 296,8 тыс. рублей, исполнение  за 1 полугодие  2019 года составляет 1 292 748,0  тыс. рублей или 58,5 процентов от утверждённых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  </w:t>
      </w:r>
      <w:r w:rsidRPr="00C12AF9">
        <w:rPr>
          <w:rFonts w:ascii="PT Astra Serif" w:hAnsi="PT Astra Serif"/>
          <w:i/>
          <w:sz w:val="28"/>
          <w:szCs w:val="28"/>
        </w:rPr>
        <w:t>«Формирование системы комплексной реабилитации и абилитации инвалидов, в том числе детей-инвалидов, на 2019-2020 годы»</w:t>
      </w:r>
      <w:r w:rsidRPr="00C12AF9">
        <w:rPr>
          <w:rFonts w:ascii="PT Astra Serif" w:hAnsi="PT Astra Serif"/>
          <w:sz w:val="28"/>
          <w:szCs w:val="28"/>
        </w:rPr>
        <w:t xml:space="preserve">, ресурсное обеспечение которой составляет </w:t>
      </w:r>
      <w:r w:rsidRPr="00C12AF9">
        <w:rPr>
          <w:rFonts w:ascii="PT Astra Serif" w:hAnsi="PT Astra Serif"/>
          <w:b/>
          <w:sz w:val="28"/>
          <w:szCs w:val="28"/>
        </w:rPr>
        <w:t xml:space="preserve">26 929,1 тыс. рублей </w:t>
      </w:r>
      <w:r w:rsidRPr="00C12AF9">
        <w:rPr>
          <w:rFonts w:ascii="PT Astra Serif" w:hAnsi="PT Astra Serif"/>
          <w:sz w:val="28"/>
          <w:szCs w:val="28"/>
        </w:rPr>
        <w:t xml:space="preserve">на условиях софинансирования с Министерством труда и социальной защиты Российской Федерации, в том числе средства областного бюджета 4 847,3 тыс. рублей, средства федерального бюджета 22 081,8 тыс. рублей, исполнение  за 1 полугодие  2019 года составляет 1 891,7  тыс. рублей или 7 процентов от утверждённых ассигнований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Подпрограмма направлена на повышение уровня обеспеченности инвалидов, в том числе детей-инвалидов, реабилитационными </w:t>
      </w:r>
      <w:r w:rsidRPr="00C12AF9">
        <w:rPr>
          <w:rFonts w:ascii="PT Astra Serif" w:hAnsi="PT Astra Serif"/>
          <w:sz w:val="28"/>
          <w:szCs w:val="28"/>
        </w:rPr>
        <w:br/>
        <w:t>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napToGrid w:val="0"/>
          <w:sz w:val="28"/>
          <w:szCs w:val="28"/>
        </w:rPr>
        <w:t xml:space="preserve">Семьям, воспитывающим детей-инвалидов, предоставляются услуги </w:t>
      </w:r>
      <w:r w:rsidRPr="00C12AF9">
        <w:rPr>
          <w:rFonts w:ascii="PT Astra Serif" w:hAnsi="PT Astra Serif"/>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w:t>
      </w:r>
      <w:r w:rsidRPr="00C12AF9">
        <w:rPr>
          <w:rFonts w:ascii="PT Astra Serif" w:hAnsi="PT Astra Serif"/>
          <w:snapToGrid w:val="0"/>
          <w:sz w:val="28"/>
          <w:szCs w:val="28"/>
        </w:rPr>
        <w:br/>
        <w:t xml:space="preserve">с ограниченными возможностями здоровья в трёх центрах социального обслуживания. </w:t>
      </w:r>
      <w:r w:rsidRPr="00C12AF9">
        <w:rPr>
          <w:rFonts w:ascii="PT Astra Serif" w:hAnsi="PT Astra Serif"/>
          <w:sz w:val="28"/>
          <w:szCs w:val="28"/>
        </w:rPr>
        <w:t xml:space="preserve">В ходе исполнения подпрограммы планируется создание системного подхода в проведении комплексной реабилитации инвалидов, в том числе детей-инвалидов, с использованием современных реабилитационных технологий, а также эффективного межведомственного взаимодействия исполнительных органов государственной власти Ульяновской области и организаций.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i/>
          <w:sz w:val="28"/>
          <w:szCs w:val="28"/>
        </w:rPr>
      </w:pPr>
      <w:r w:rsidRPr="00C12AF9">
        <w:rPr>
          <w:rFonts w:ascii="PT Astra Serif" w:hAnsi="PT Astra Serif"/>
          <w:i/>
          <w:sz w:val="28"/>
          <w:szCs w:val="28"/>
        </w:rPr>
        <w:t xml:space="preserve">Кроме того, в рамках данной подпрограммы через </w:t>
      </w:r>
      <w:r w:rsidRPr="00C12AF9">
        <w:rPr>
          <w:rFonts w:ascii="PT Astra Serif" w:hAnsi="PT Astra Serif"/>
          <w:b/>
          <w:i/>
          <w:sz w:val="28"/>
          <w:szCs w:val="28"/>
        </w:rPr>
        <w:t xml:space="preserve">Министерство строительства и архитектуры </w:t>
      </w:r>
      <w:r w:rsidRPr="00C12AF9">
        <w:rPr>
          <w:rFonts w:ascii="PT Astra Serif" w:hAnsi="PT Astra Serif"/>
          <w:b/>
          <w:bCs/>
          <w:i/>
          <w:sz w:val="28"/>
          <w:szCs w:val="28"/>
        </w:rPr>
        <w:t xml:space="preserve">Ульяновской области </w:t>
      </w:r>
      <w:r w:rsidRPr="00C12AF9">
        <w:rPr>
          <w:rFonts w:ascii="PT Astra Serif" w:hAnsi="PT Astra Serif"/>
          <w:i/>
          <w:sz w:val="28"/>
          <w:szCs w:val="28"/>
        </w:rPr>
        <w:t xml:space="preserve">на 2019 год определены  и реализуются средства в сумме </w:t>
      </w:r>
      <w:r w:rsidRPr="00C12AF9">
        <w:rPr>
          <w:rFonts w:ascii="PT Astra Serif" w:hAnsi="PT Astra Serif"/>
          <w:b/>
          <w:i/>
          <w:sz w:val="28"/>
          <w:szCs w:val="28"/>
        </w:rPr>
        <w:t>10 300,0 тыс. рублей</w:t>
      </w:r>
      <w:r w:rsidRPr="00C12AF9">
        <w:rPr>
          <w:rFonts w:ascii="PT Astra Serif" w:hAnsi="PT Astra Serif"/>
          <w:i/>
          <w:sz w:val="28"/>
          <w:szCs w:val="28"/>
        </w:rPr>
        <w:t xml:space="preserve"> (проведение, капитального ремонта здания ОГАУСО «Психологический интернат в п. Лесной» Сенгилеевского района (корпус №1), и разработку ПСД строительства  жилого корпуса с пищеблоком в с Водорацк ОГАУСО «Специальный дом-интернат для престарелых и инвалидов в с. Акшуат»).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lang w:eastAsia="ru-RU"/>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u w:val="single"/>
          <w:lang w:eastAsia="ru-RU"/>
        </w:rPr>
      </w:pPr>
      <w:r w:rsidRPr="00C12AF9">
        <w:rPr>
          <w:rFonts w:ascii="PT Astra Serif" w:hAnsi="PT Astra Serif"/>
          <w:sz w:val="28"/>
          <w:szCs w:val="28"/>
          <w:lang w:eastAsia="ru-RU"/>
        </w:rPr>
        <w:t xml:space="preserve">Так же Министерство участвует в реализации следующих </w:t>
      </w:r>
      <w:r w:rsidRPr="00C12AF9">
        <w:rPr>
          <w:rFonts w:ascii="PT Astra Serif" w:hAnsi="PT Astra Serif"/>
          <w:sz w:val="28"/>
          <w:szCs w:val="28"/>
          <w:u w:val="single"/>
          <w:lang w:eastAsia="ru-RU"/>
        </w:rPr>
        <w:t>государственных программ РФ:</w:t>
      </w:r>
    </w:p>
    <w:p w:rsidR="005F2795" w:rsidRPr="00C12AF9" w:rsidRDefault="005F2795" w:rsidP="00892D88">
      <w:pPr>
        <w:keepNext/>
        <w:keepLines/>
        <w:widowControl w:val="0"/>
        <w:spacing w:after="0" w:line="240" w:lineRule="auto"/>
        <w:ind w:firstLine="709"/>
        <w:jc w:val="both"/>
        <w:rPr>
          <w:rFonts w:ascii="PT Astra Serif" w:hAnsi="PT Astra Serif"/>
          <w:sz w:val="28"/>
          <w:szCs w:val="28"/>
          <w:lang w:eastAsia="ru-RU"/>
        </w:rPr>
      </w:pPr>
      <w:r w:rsidRPr="00C12AF9">
        <w:rPr>
          <w:rFonts w:ascii="PT Astra Serif" w:hAnsi="PT Astra Serif"/>
          <w:sz w:val="28"/>
          <w:szCs w:val="28"/>
          <w:lang w:eastAsia="ru-RU"/>
        </w:rPr>
        <w:t>-</w:t>
      </w:r>
      <w:r w:rsidRPr="00C12AF9">
        <w:rPr>
          <w:rFonts w:ascii="PT Astra Serif" w:hAnsi="PT Astra Serif"/>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21 594,7 тыс. рублей.</w:t>
      </w:r>
      <w:r w:rsidRPr="00C12AF9">
        <w:rPr>
          <w:rFonts w:ascii="PT Astra Serif" w:hAnsi="PT Astra Serif"/>
          <w:sz w:val="28"/>
          <w:szCs w:val="28"/>
        </w:rPr>
        <w:t xml:space="preserve"> Исполнение  за 1 полугодие 2019 года составляет</w:t>
      </w:r>
      <w:r w:rsidRPr="00C12AF9">
        <w:rPr>
          <w:rFonts w:ascii="PT Astra Serif" w:hAnsi="PT Astra Serif"/>
          <w:sz w:val="28"/>
          <w:szCs w:val="28"/>
          <w:lang w:eastAsia="ru-RU"/>
        </w:rPr>
        <w:t xml:space="preserve"> 16 479,8 тыс. рублей или 76,3</w:t>
      </w:r>
      <w:r w:rsidRPr="00C12AF9">
        <w:rPr>
          <w:rFonts w:ascii="PT Astra Serif" w:hAnsi="PT Astra Serif"/>
          <w:sz w:val="28"/>
          <w:szCs w:val="28"/>
        </w:rPr>
        <w:t xml:space="preserve"> процентов</w:t>
      </w:r>
      <w:r w:rsidRPr="00C12AF9">
        <w:rPr>
          <w:rFonts w:ascii="PT Astra Serif" w:hAnsi="PT Astra Serif"/>
          <w:sz w:val="28"/>
          <w:szCs w:val="28"/>
          <w:lang w:eastAsia="ru-RU"/>
        </w:rPr>
        <w:t xml:space="preserve"> от годовых ассигнований. </w:t>
      </w:r>
      <w:r w:rsidRPr="00C12AF9">
        <w:rPr>
          <w:rFonts w:ascii="PT Astra Serif" w:hAnsi="PT Astra Serif"/>
          <w:bCs/>
          <w:sz w:val="28"/>
          <w:szCs w:val="28"/>
        </w:rPr>
        <w:t>Выдано 16 свидетельств, из них реализовано 14 свидетельств</w:t>
      </w:r>
      <w:r w:rsidRPr="00C12AF9">
        <w:rPr>
          <w:rFonts w:ascii="PT Astra Serif" w:hAnsi="PT Astra Serif"/>
          <w:sz w:val="28"/>
          <w:szCs w:val="28"/>
          <w:lang w:eastAsia="ru-RU"/>
        </w:rPr>
        <w:t>;</w:t>
      </w:r>
    </w:p>
    <w:p w:rsidR="005F2795" w:rsidRPr="00C12AF9" w:rsidRDefault="005F2795" w:rsidP="00892D88">
      <w:pPr>
        <w:keepNext/>
        <w:keepLines/>
        <w:spacing w:after="0" w:line="240" w:lineRule="auto"/>
        <w:ind w:firstLine="709"/>
        <w:jc w:val="both"/>
        <w:rPr>
          <w:rFonts w:ascii="PT Astra Serif" w:hAnsi="PT Astra Serif"/>
          <w:sz w:val="28"/>
          <w:szCs w:val="28"/>
          <w:lang w:eastAsia="ru-RU"/>
        </w:rPr>
      </w:pPr>
      <w:r w:rsidRPr="00C12AF9">
        <w:rPr>
          <w:rFonts w:ascii="PT Astra Serif" w:hAnsi="PT Astra Serif"/>
          <w:sz w:val="28"/>
          <w:szCs w:val="28"/>
          <w:lang w:eastAsia="ru-RU"/>
        </w:rPr>
        <w:t>-</w:t>
      </w:r>
      <w:r w:rsidRPr="00C12AF9">
        <w:rPr>
          <w:rFonts w:ascii="PT Astra Serif" w:hAnsi="PT Astra Serif"/>
          <w:sz w:val="28"/>
          <w:szCs w:val="28"/>
          <w:lang w:eastAsia="ru-RU"/>
        </w:rPr>
        <w:tab/>
        <w:t>государственная программа РФ «Социальная поддержка граждан»   с объёмом финансирования из федерального бюджета 32,4  тыс. рублей. Средства реализованы в полном объёме.</w:t>
      </w:r>
    </w:p>
    <w:p w:rsidR="005F2795" w:rsidRPr="00C12AF9" w:rsidRDefault="005F2795" w:rsidP="00892D88">
      <w:pPr>
        <w:pStyle w:val="ab"/>
        <w:keepNext/>
        <w:keepLines/>
        <w:widowControl w:val="0"/>
        <w:spacing w:after="0" w:line="240" w:lineRule="auto"/>
        <w:ind w:left="0"/>
        <w:rPr>
          <w:rFonts w:ascii="PT Astra Serif" w:hAnsi="PT Astra Serif"/>
          <w:sz w:val="28"/>
          <w:szCs w:val="28"/>
          <w:lang w:eastAsia="ru-RU"/>
        </w:rPr>
      </w:pPr>
      <w:r w:rsidRPr="00C12AF9">
        <w:rPr>
          <w:rFonts w:ascii="PT Astra Serif" w:hAnsi="PT Astra Serif"/>
          <w:sz w:val="28"/>
          <w:szCs w:val="28"/>
          <w:lang w:eastAsia="ru-RU"/>
        </w:rPr>
        <w:t xml:space="preserve">В рамках выполнения внепрограммных мероприятий из  средств областного бюджета на реализацию </w:t>
      </w:r>
      <w:r w:rsidRPr="00C12AF9">
        <w:rPr>
          <w:rFonts w:ascii="PT Astra Serif" w:hAnsi="PT Astra Serif"/>
          <w:bCs/>
          <w:sz w:val="28"/>
          <w:szCs w:val="28"/>
        </w:rPr>
        <w:t>постановления Правительства Ульяновской области 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C12AF9">
        <w:rPr>
          <w:rFonts w:ascii="PT Astra Serif" w:hAnsi="PT Astra Serif"/>
          <w:sz w:val="28"/>
          <w:szCs w:val="28"/>
          <w:lang w:eastAsia="ru-RU"/>
        </w:rPr>
        <w:t xml:space="preserve"> ассигнования в размере 10 000,0 тыс. рублей. </w:t>
      </w:r>
      <w:r w:rsidRPr="00C12AF9">
        <w:rPr>
          <w:rFonts w:ascii="PT Astra Serif" w:hAnsi="PT Astra Serif"/>
          <w:sz w:val="28"/>
          <w:szCs w:val="28"/>
        </w:rPr>
        <w:t>Кассовые расходы в 1 полугодие текущего года составили 7 000,0 тыс. рублей</w:t>
      </w:r>
      <w:r w:rsidRPr="00C12AF9">
        <w:rPr>
          <w:rFonts w:ascii="PT Astra Serif" w:hAnsi="PT Astra Serif"/>
          <w:sz w:val="28"/>
          <w:szCs w:val="28"/>
          <w:lang w:eastAsia="ru-RU"/>
        </w:rPr>
        <w:t>.</w:t>
      </w:r>
    </w:p>
    <w:p w:rsidR="005F2795" w:rsidRPr="00C12AF9" w:rsidRDefault="005F2795" w:rsidP="00892D88">
      <w:pPr>
        <w:pStyle w:val="ab"/>
        <w:keepNext/>
        <w:keepLines/>
        <w:widowControl w:val="0"/>
        <w:spacing w:after="0" w:line="240" w:lineRule="auto"/>
        <w:ind w:left="0"/>
        <w:rPr>
          <w:rFonts w:ascii="PT Astra Serif" w:hAnsi="PT Astra Serif"/>
          <w:sz w:val="28"/>
          <w:szCs w:val="28"/>
          <w:lang w:eastAsia="ru-RU"/>
        </w:rPr>
      </w:pPr>
      <w:r w:rsidRPr="00C12AF9">
        <w:rPr>
          <w:rFonts w:ascii="PT Astra Serif" w:hAnsi="PT Astra Serif"/>
          <w:sz w:val="28"/>
          <w:szCs w:val="28"/>
          <w:lang w:eastAsia="ru-RU"/>
        </w:rPr>
        <w:t xml:space="preserve">На погашение кредиторской задолженности переданной по итогам реорганизации Министерства здравоохранения семьи и социального благополучия Ульяновской области, </w:t>
      </w:r>
      <w:r w:rsidRPr="00C12AF9">
        <w:rPr>
          <w:rFonts w:ascii="PT Astra Serif" w:hAnsi="PT Astra Serif"/>
          <w:sz w:val="28"/>
          <w:szCs w:val="28"/>
        </w:rPr>
        <w:t>предусмотрены средства в сумме 511,0 тыс. рублей.</w:t>
      </w:r>
      <w:r w:rsidRPr="00C12AF9">
        <w:rPr>
          <w:rFonts w:ascii="PT Astra Serif" w:hAnsi="PT Astra Serif"/>
          <w:sz w:val="28"/>
          <w:szCs w:val="28"/>
          <w:lang w:eastAsia="ru-RU"/>
        </w:rPr>
        <w:t xml:space="preserve"> </w:t>
      </w:r>
      <w:r w:rsidRPr="00C12AF9">
        <w:rPr>
          <w:rFonts w:ascii="PT Astra Serif" w:hAnsi="PT Astra Serif"/>
          <w:sz w:val="28"/>
          <w:szCs w:val="28"/>
        </w:rPr>
        <w:t>Исполнение  за 1 полугодие 2019 года  составляет 324,7 тыс. рублей или 63,5 процента</w:t>
      </w:r>
      <w:r w:rsidRPr="00C12AF9">
        <w:rPr>
          <w:rFonts w:ascii="PT Astra Serif" w:hAnsi="PT Astra Serif"/>
          <w:sz w:val="28"/>
          <w:szCs w:val="28"/>
          <w:lang w:eastAsia="ru-RU"/>
        </w:rPr>
        <w:t xml:space="preserve"> от годовых ассигнований.</w:t>
      </w:r>
    </w:p>
    <w:p w:rsidR="005F2795" w:rsidRPr="00C12AF9" w:rsidRDefault="005F2795" w:rsidP="00892D88">
      <w:pPr>
        <w:pStyle w:val="ab"/>
        <w:keepNext/>
        <w:keepLines/>
        <w:widowControl w:val="0"/>
        <w:spacing w:after="0" w:line="240" w:lineRule="auto"/>
        <w:ind w:left="0"/>
        <w:rPr>
          <w:rFonts w:ascii="PT Astra Serif" w:hAnsi="PT Astra Serif"/>
          <w:sz w:val="28"/>
          <w:szCs w:val="28"/>
          <w:lang w:eastAsia="ru-RU"/>
        </w:rPr>
      </w:pPr>
      <w:r w:rsidRPr="00C12AF9">
        <w:rPr>
          <w:rFonts w:ascii="PT Astra Serif" w:hAnsi="PT Astra Serif"/>
          <w:kern w:val="28"/>
          <w:sz w:val="28"/>
          <w:szCs w:val="28"/>
        </w:rPr>
        <w:t xml:space="preserve">В связи с недостигнутым целевым показателем «Обеспеченность субсидией» (из 100% обеспечены 99,3%) по средствам, предусмотренных на условиях софинансирования на компенсацию отдельным категорий граждан оплаты взноса на капитальный ремонт общего имущества в многоквартирном доме на возврат средств в результате не достижения показателей результативности использования субсидий, предоставляемых из федерального бюджета </w:t>
      </w:r>
      <w:r w:rsidRPr="00C12AF9">
        <w:rPr>
          <w:rFonts w:ascii="PT Astra Serif" w:hAnsi="PT Astra Serif"/>
          <w:bCs/>
          <w:sz w:val="28"/>
          <w:szCs w:val="28"/>
        </w:rPr>
        <w:t>предусмотрены бюджетные</w:t>
      </w:r>
      <w:r w:rsidRPr="00C12AF9">
        <w:rPr>
          <w:rFonts w:ascii="PT Astra Serif" w:hAnsi="PT Astra Serif"/>
          <w:sz w:val="28"/>
          <w:szCs w:val="28"/>
          <w:lang w:eastAsia="ru-RU"/>
        </w:rPr>
        <w:t xml:space="preserve"> ассигнования в размере </w:t>
      </w:r>
      <w:r w:rsidRPr="00C12AF9">
        <w:rPr>
          <w:rFonts w:ascii="PT Astra Serif" w:hAnsi="PT Astra Serif"/>
          <w:b/>
          <w:sz w:val="28"/>
          <w:szCs w:val="28"/>
          <w:lang w:eastAsia="ru-RU"/>
        </w:rPr>
        <w:t>4,5</w:t>
      </w:r>
      <w:r w:rsidRPr="00C12AF9">
        <w:rPr>
          <w:rFonts w:ascii="PT Astra Serif" w:hAnsi="PT Astra Serif"/>
          <w:sz w:val="28"/>
          <w:szCs w:val="28"/>
          <w:lang w:eastAsia="ru-RU"/>
        </w:rPr>
        <w:t xml:space="preserve"> тыс. рублей.</w:t>
      </w:r>
      <w:r w:rsidRPr="00C12AF9">
        <w:rPr>
          <w:rFonts w:ascii="PT Astra Serif" w:hAnsi="PT Astra Serif"/>
          <w:sz w:val="28"/>
          <w:szCs w:val="28"/>
        </w:rPr>
        <w:t xml:space="preserve"> Исполнение  100 процентов</w:t>
      </w:r>
      <w:r w:rsidRPr="00C12AF9">
        <w:rPr>
          <w:rFonts w:ascii="PT Astra Serif" w:hAnsi="PT Astra Serif"/>
          <w:sz w:val="28"/>
          <w:szCs w:val="28"/>
          <w:lang w:eastAsia="ru-RU"/>
        </w:rPr>
        <w:t xml:space="preserve"> от годовых ассигнований.</w:t>
      </w:r>
      <w:r w:rsidRPr="00C12AF9">
        <w:rPr>
          <w:rFonts w:ascii="PT Astra Serif" w:hAnsi="PT Astra Serif"/>
          <w:kern w:val="28"/>
          <w:sz w:val="28"/>
          <w:szCs w:val="28"/>
        </w:rPr>
        <w:t xml:space="preserve"> </w:t>
      </w:r>
    </w:p>
    <w:p w:rsidR="005F2795" w:rsidRPr="00C12AF9" w:rsidRDefault="005F2795" w:rsidP="00892D88">
      <w:pPr>
        <w:pStyle w:val="ab"/>
        <w:keepNext/>
        <w:keepLines/>
        <w:widowControl w:val="0"/>
        <w:spacing w:after="0" w:line="240" w:lineRule="auto"/>
        <w:ind w:left="0"/>
        <w:rPr>
          <w:rFonts w:ascii="PT Astra Serif" w:eastAsia="Calibri" w:hAnsi="PT Astra Serif"/>
          <w:sz w:val="28"/>
          <w:szCs w:val="28"/>
          <w:lang w:eastAsia="ru-RU"/>
        </w:rPr>
      </w:pPr>
    </w:p>
    <w:p w:rsidR="005F2795" w:rsidRPr="00C12AF9" w:rsidRDefault="00892D88" w:rsidP="0004051A">
      <w:pPr>
        <w:keepNext/>
        <w:keepLines/>
        <w:widowControl w:val="0"/>
        <w:spacing w:after="0" w:line="240" w:lineRule="auto"/>
        <w:ind w:left="709"/>
        <w:jc w:val="both"/>
        <w:rPr>
          <w:rFonts w:ascii="PT Astra Serif" w:hAnsi="PT Astra Serif"/>
          <w:b/>
          <w:sz w:val="28"/>
          <w:szCs w:val="28"/>
        </w:rPr>
      </w:pPr>
      <w:r w:rsidRPr="00C12AF9">
        <w:rPr>
          <w:rFonts w:ascii="PT Astra Serif" w:hAnsi="PT Astra Serif"/>
          <w:b/>
          <w:sz w:val="28"/>
          <w:szCs w:val="28"/>
        </w:rPr>
        <w:t xml:space="preserve">2. </w:t>
      </w:r>
      <w:r w:rsidR="005F2795" w:rsidRPr="00C12AF9">
        <w:rPr>
          <w:rFonts w:ascii="PT Astra Serif" w:hAnsi="PT Astra Serif"/>
          <w:b/>
          <w:sz w:val="28"/>
          <w:szCs w:val="28"/>
        </w:rPr>
        <w:t>Областной бюджет</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Из утверждённого годового объёма средств областного бюджета  Министерству </w:t>
      </w:r>
      <w:r w:rsidRPr="00C12AF9">
        <w:rPr>
          <w:rFonts w:ascii="PT Astra Serif" w:hAnsi="PT Astra Serif"/>
          <w:b/>
          <w:sz w:val="28"/>
          <w:szCs w:val="28"/>
          <w:lang w:eastAsia="ru-RU"/>
        </w:rPr>
        <w:t xml:space="preserve">семейной, демографической политики  и  социального благополучия </w:t>
      </w:r>
      <w:r w:rsidRPr="00C12AF9">
        <w:rPr>
          <w:rFonts w:ascii="PT Astra Serif" w:hAnsi="PT Astra Serif"/>
          <w:sz w:val="28"/>
          <w:szCs w:val="28"/>
        </w:rPr>
        <w:t xml:space="preserve">Ульяновской области на 01.07.2019 года утверждены бюджетные ассигнования в сумме </w:t>
      </w:r>
      <w:r w:rsidRPr="00C12AF9">
        <w:rPr>
          <w:rFonts w:ascii="PT Astra Serif" w:hAnsi="PT Astra Serif"/>
          <w:b/>
          <w:sz w:val="28"/>
          <w:szCs w:val="28"/>
        </w:rPr>
        <w:t>7 735 225,7 тыс. руб</w:t>
      </w:r>
      <w:r w:rsidRPr="00C12AF9">
        <w:rPr>
          <w:rFonts w:ascii="PT Astra Serif" w:hAnsi="PT Astra Serif"/>
          <w:sz w:val="28"/>
          <w:szCs w:val="28"/>
        </w:rPr>
        <w:t xml:space="preserve">. По итогам 1 полугодия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составили 5 085 926,8 тыс. руб</w:t>
      </w:r>
      <w:r w:rsidRPr="00C12AF9">
        <w:rPr>
          <w:rFonts w:ascii="PT Astra Serif" w:hAnsi="PT Astra Serif"/>
          <w:b/>
          <w:sz w:val="28"/>
          <w:szCs w:val="28"/>
        </w:rPr>
        <w:t xml:space="preserve">. </w:t>
      </w:r>
      <w:r w:rsidRPr="00C12AF9">
        <w:rPr>
          <w:rFonts w:ascii="PT Astra Serif" w:hAnsi="PT Astra Serif"/>
          <w:sz w:val="28"/>
          <w:szCs w:val="28"/>
        </w:rPr>
        <w:t>или 65,8 процентов годовых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сравнении с соответствующим периодом </w:t>
      </w:r>
      <w:r w:rsidRPr="00C12AF9">
        <w:rPr>
          <w:rFonts w:ascii="PT Astra Serif" w:hAnsi="PT Astra Serif"/>
          <w:b/>
          <w:sz w:val="28"/>
          <w:szCs w:val="28"/>
        </w:rPr>
        <w:t>прошлого года</w:t>
      </w:r>
      <w:r w:rsidRPr="00C12AF9">
        <w:rPr>
          <w:rFonts w:ascii="PT Astra Serif" w:hAnsi="PT Astra Serif"/>
          <w:sz w:val="28"/>
          <w:szCs w:val="28"/>
        </w:rPr>
        <w:t xml:space="preserve"> рост кассовых расходов произошёл на </w:t>
      </w:r>
      <w:r w:rsidRPr="00C12AF9">
        <w:rPr>
          <w:rFonts w:ascii="PT Astra Serif" w:hAnsi="PT Astra Serif"/>
          <w:b/>
          <w:sz w:val="28"/>
          <w:szCs w:val="28"/>
        </w:rPr>
        <w:t xml:space="preserve">11,3  </w:t>
      </w:r>
      <w:r w:rsidRPr="00C12AF9">
        <w:rPr>
          <w:rFonts w:ascii="PT Astra Serif" w:hAnsi="PT Astra Serif"/>
          <w:sz w:val="28"/>
          <w:szCs w:val="28"/>
        </w:rPr>
        <w:t>процента или на</w:t>
      </w:r>
      <w:r w:rsidRPr="00C12AF9">
        <w:rPr>
          <w:rFonts w:ascii="PT Astra Serif" w:hAnsi="PT Astra Serif"/>
          <w:b/>
          <w:sz w:val="28"/>
          <w:szCs w:val="28"/>
        </w:rPr>
        <w:t xml:space="preserve"> 514 477,1 тыс. рублей</w:t>
      </w:r>
      <w:r w:rsidRPr="00C12AF9">
        <w:rPr>
          <w:rFonts w:ascii="PT Astra Serif" w:hAnsi="PT Astra Serif"/>
          <w:sz w:val="28"/>
          <w:szCs w:val="28"/>
        </w:rPr>
        <w:t xml:space="preserve">. </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p>
    <w:p w:rsidR="005F2795" w:rsidRPr="00C12AF9" w:rsidRDefault="00892D88" w:rsidP="0004051A">
      <w:pPr>
        <w:pStyle w:val="ab"/>
        <w:keepNext/>
        <w:keepLines/>
        <w:widowControl w:val="0"/>
        <w:spacing w:after="0" w:line="240" w:lineRule="auto"/>
        <w:ind w:left="0" w:firstLine="567"/>
        <w:rPr>
          <w:rFonts w:ascii="PT Astra Serif" w:hAnsi="PT Astra Serif"/>
          <w:b/>
          <w:sz w:val="28"/>
          <w:szCs w:val="28"/>
        </w:rPr>
      </w:pPr>
      <w:r w:rsidRPr="00C12AF9">
        <w:rPr>
          <w:rFonts w:ascii="PT Astra Serif" w:hAnsi="PT Astra Serif"/>
          <w:b/>
          <w:sz w:val="28"/>
          <w:szCs w:val="28"/>
        </w:rPr>
        <w:t>2.1.</w:t>
      </w:r>
      <w:r w:rsidR="005F2795" w:rsidRPr="00C12AF9">
        <w:rPr>
          <w:rFonts w:ascii="PT Astra Serif" w:hAnsi="PT Astra Serif"/>
          <w:b/>
          <w:sz w:val="28"/>
          <w:szCs w:val="28"/>
        </w:rPr>
        <w:t>Предоставление мер социальной поддержки</w:t>
      </w:r>
    </w:p>
    <w:p w:rsidR="005F2795" w:rsidRPr="00C12AF9" w:rsidRDefault="005F2795" w:rsidP="00892D88">
      <w:pPr>
        <w:keepNext/>
        <w:keepLines/>
        <w:widowControl w:val="0"/>
        <w:spacing w:after="0" w:line="240" w:lineRule="auto"/>
        <w:ind w:firstLine="709"/>
        <w:jc w:val="both"/>
        <w:rPr>
          <w:rFonts w:ascii="PT Astra Serif" w:hAnsi="PT Astra Serif"/>
          <w:b/>
          <w:i/>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1 июля 2019 года на предоставление мер социальной поддержки населению предусмотрены бюджетные ассигнования в сумме </w:t>
      </w:r>
      <w:r w:rsidRPr="00C12AF9">
        <w:rPr>
          <w:rFonts w:ascii="PT Astra Serif" w:hAnsi="PT Astra Serif"/>
          <w:b/>
          <w:sz w:val="28"/>
          <w:szCs w:val="28"/>
        </w:rPr>
        <w:t>5 486 564,6 тыс. рублей</w:t>
      </w:r>
      <w:r w:rsidRPr="00C12AF9">
        <w:rPr>
          <w:rFonts w:ascii="PT Astra Serif" w:hAnsi="PT Astra Serif"/>
          <w:sz w:val="28"/>
          <w:szCs w:val="28"/>
        </w:rPr>
        <w:t>, исполнено за 1 полугодие 2019 года 3 776 875,0 тыс. рублей или 68,8 процентов годовых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1 полугодие 2019 года составили </w:t>
      </w:r>
      <w:r w:rsidRPr="00C12AF9">
        <w:rPr>
          <w:rFonts w:ascii="PT Astra Serif" w:hAnsi="PT Astra Serif"/>
          <w:b/>
          <w:sz w:val="28"/>
          <w:szCs w:val="28"/>
        </w:rPr>
        <w:t>74,3</w:t>
      </w:r>
      <w:r w:rsidRPr="00C12AF9">
        <w:rPr>
          <w:rFonts w:ascii="PT Astra Serif" w:hAnsi="PT Astra Serif"/>
          <w:sz w:val="28"/>
          <w:szCs w:val="28"/>
        </w:rPr>
        <w:t xml:space="preserve"> процента</w:t>
      </w:r>
      <w:r w:rsidRPr="00C12AF9">
        <w:rPr>
          <w:rFonts w:ascii="PT Astra Serif" w:hAnsi="PT Astra Serif"/>
          <w:b/>
          <w:sz w:val="28"/>
          <w:szCs w:val="28"/>
        </w:rPr>
        <w:t>.</w:t>
      </w:r>
    </w:p>
    <w:p w:rsidR="005F2795" w:rsidRPr="00C12AF9" w:rsidRDefault="005F2795"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 xml:space="preserve">Кассовый план позволил обеспечить предоставление мер социальной поддержки из средств областного бюджета своевременно </w:t>
      </w:r>
      <w:r w:rsidRPr="00C12AF9">
        <w:rPr>
          <w:rFonts w:ascii="PT Astra Serif" w:hAnsi="PT Astra Serif"/>
          <w:b/>
          <w:sz w:val="28"/>
          <w:szCs w:val="28"/>
        </w:rPr>
        <w:br/>
        <w:t>и в полном объёме.</w:t>
      </w:r>
    </w:p>
    <w:p w:rsidR="005F2795" w:rsidRPr="00C12AF9" w:rsidRDefault="005F2795" w:rsidP="00892D88">
      <w:pPr>
        <w:keepNext/>
        <w:keepLines/>
        <w:spacing w:after="0" w:line="240" w:lineRule="auto"/>
        <w:ind w:firstLine="709"/>
        <w:jc w:val="both"/>
        <w:rPr>
          <w:rFonts w:ascii="PT Astra Serif" w:hAnsi="PT Astra Serif"/>
          <w:b/>
          <w:sz w:val="28"/>
          <w:szCs w:val="28"/>
        </w:rPr>
      </w:pPr>
    </w:p>
    <w:p w:rsidR="00892D88" w:rsidRPr="00C12AF9" w:rsidRDefault="00892D88" w:rsidP="0004051A">
      <w:pPr>
        <w:keepNext/>
        <w:keepLines/>
        <w:spacing w:after="0" w:line="240" w:lineRule="auto"/>
        <w:ind w:firstLine="709"/>
        <w:jc w:val="both"/>
        <w:rPr>
          <w:rFonts w:ascii="PT Astra Serif" w:hAnsi="PT Astra Serif"/>
          <w:b/>
          <w:sz w:val="28"/>
          <w:szCs w:val="28"/>
        </w:rPr>
      </w:pPr>
      <w:r w:rsidRPr="00C12AF9">
        <w:rPr>
          <w:rFonts w:ascii="PT Astra Serif" w:hAnsi="PT Astra Serif"/>
          <w:b/>
          <w:sz w:val="28"/>
          <w:szCs w:val="28"/>
        </w:rPr>
        <w:t xml:space="preserve">2.2. </w:t>
      </w:r>
      <w:r w:rsidR="005F2795" w:rsidRPr="00C12AF9">
        <w:rPr>
          <w:rFonts w:ascii="PT Astra Serif" w:hAnsi="PT Astra Serif"/>
          <w:b/>
          <w:sz w:val="28"/>
          <w:szCs w:val="28"/>
        </w:rPr>
        <w:t xml:space="preserve">Обеспечение деятельности государственных учреждений, </w:t>
      </w:r>
    </w:p>
    <w:p w:rsidR="005F2795" w:rsidRPr="00C12AF9" w:rsidRDefault="005F2795" w:rsidP="0004051A">
      <w:pPr>
        <w:keepNext/>
        <w:keepLines/>
        <w:spacing w:after="0" w:line="240" w:lineRule="auto"/>
        <w:jc w:val="both"/>
        <w:rPr>
          <w:rFonts w:ascii="PT Astra Serif" w:hAnsi="PT Astra Serif"/>
          <w:b/>
          <w:sz w:val="28"/>
          <w:szCs w:val="28"/>
        </w:rPr>
      </w:pPr>
      <w:r w:rsidRPr="00C12AF9">
        <w:rPr>
          <w:rFonts w:ascii="PT Astra Serif" w:hAnsi="PT Astra Serif"/>
          <w:b/>
          <w:sz w:val="28"/>
          <w:szCs w:val="28"/>
        </w:rPr>
        <w:t>аппарата и территориального управления</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В сети государственных учреждений на текущий момент функционируют:</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13 учреждений в статусе автономных, 4 учреждения в статусе бюджетных, 1 территориальное управление; 24 учреждения в статусе казённых, в том числе: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2 учреждения социальной защиты населения,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15 учреждений социального обслуживания,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7 детских домов.</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содержание </w:t>
      </w:r>
      <w:r w:rsidRPr="00C12AF9">
        <w:rPr>
          <w:rFonts w:ascii="PT Astra Serif" w:hAnsi="PT Astra Serif"/>
          <w:b/>
          <w:sz w:val="28"/>
          <w:szCs w:val="28"/>
        </w:rPr>
        <w:t>государственных учреждений социального обслуживания</w:t>
      </w:r>
      <w:r w:rsidRPr="00C12AF9">
        <w:rPr>
          <w:rFonts w:ascii="PT Astra Serif" w:hAnsi="PT Astra Serif"/>
          <w:sz w:val="28"/>
          <w:szCs w:val="28"/>
        </w:rPr>
        <w:t xml:space="preserve"> в 2019 году выделены бюджетные ассигнования в сумме </w:t>
      </w:r>
      <w:r w:rsidRPr="00C12AF9">
        <w:rPr>
          <w:rStyle w:val="apple-converted-space"/>
          <w:rFonts w:ascii="PT Astra Serif" w:hAnsi="PT Astra Serif"/>
          <w:sz w:val="28"/>
          <w:szCs w:val="28"/>
        </w:rPr>
        <w:t> </w:t>
      </w:r>
      <w:r w:rsidRPr="00C12AF9">
        <w:rPr>
          <w:rStyle w:val="apple-converted-space"/>
          <w:rFonts w:ascii="PT Astra Serif" w:hAnsi="PT Astra Serif"/>
          <w:b/>
          <w:sz w:val="28"/>
          <w:szCs w:val="28"/>
        </w:rPr>
        <w:t xml:space="preserve">1 387 225,8 </w:t>
      </w:r>
      <w:r w:rsidRPr="00C12AF9">
        <w:rPr>
          <w:rStyle w:val="a5"/>
          <w:rFonts w:ascii="PT Astra Serif" w:hAnsi="PT Astra Serif"/>
          <w:bCs w:val="0"/>
          <w:sz w:val="28"/>
          <w:szCs w:val="28"/>
        </w:rPr>
        <w:t>тыс. рублей</w:t>
      </w:r>
      <w:r w:rsidRPr="00C12AF9">
        <w:rPr>
          <w:rFonts w:ascii="PT Astra Serif" w:hAnsi="PT Astra Serif"/>
          <w:sz w:val="28"/>
          <w:szCs w:val="28"/>
        </w:rPr>
        <w:t xml:space="preserve">.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 итогам 1 полугодия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на содержание государственных учреждений социального обслуживания составили </w:t>
      </w:r>
      <w:r w:rsidRPr="00C12AF9">
        <w:rPr>
          <w:rFonts w:ascii="PT Astra Serif" w:hAnsi="PT Astra Serif"/>
          <w:b/>
          <w:sz w:val="28"/>
          <w:szCs w:val="28"/>
        </w:rPr>
        <w:t>844 027,2 тыс. руб.,</w:t>
      </w:r>
      <w:r w:rsidRPr="00C12AF9">
        <w:rPr>
          <w:rFonts w:ascii="PT Astra Serif" w:hAnsi="PT Astra Serif"/>
          <w:sz w:val="28"/>
          <w:szCs w:val="28"/>
        </w:rPr>
        <w:t xml:space="preserve"> или </w:t>
      </w:r>
      <w:r w:rsidRPr="00C12AF9">
        <w:rPr>
          <w:rFonts w:ascii="PT Astra Serif" w:hAnsi="PT Astra Serif"/>
          <w:b/>
          <w:sz w:val="28"/>
          <w:szCs w:val="28"/>
        </w:rPr>
        <w:t>60,8 %</w:t>
      </w:r>
      <w:r w:rsidRPr="00C12AF9">
        <w:rPr>
          <w:rFonts w:ascii="PT Astra Serif" w:hAnsi="PT Astra Serif"/>
          <w:sz w:val="28"/>
          <w:szCs w:val="28"/>
        </w:rPr>
        <w:t xml:space="preserve"> годовых ассигнований, что на 15,7 % выше исполнения за аналогичный период 2018 года (</w:t>
      </w:r>
      <w:r w:rsidRPr="00C12AF9">
        <w:rPr>
          <w:rFonts w:ascii="PT Astra Serif" w:hAnsi="PT Astra Serif"/>
          <w:b/>
          <w:sz w:val="28"/>
          <w:szCs w:val="28"/>
        </w:rPr>
        <w:t xml:space="preserve">729 397,7 </w:t>
      </w:r>
      <w:r w:rsidRPr="00C12AF9">
        <w:rPr>
          <w:rFonts w:ascii="PT Astra Serif" w:hAnsi="PT Astra Serif"/>
          <w:sz w:val="28"/>
          <w:szCs w:val="28"/>
        </w:rPr>
        <w:t xml:space="preserve">тыс. рублей). </w:t>
      </w:r>
    </w:p>
    <w:p w:rsidR="005F2795" w:rsidRPr="00C12AF9" w:rsidRDefault="005F2795" w:rsidP="00892D88">
      <w:pPr>
        <w:keepNext/>
        <w:keepLines/>
        <w:spacing w:after="0" w:line="240" w:lineRule="auto"/>
        <w:ind w:firstLine="709"/>
        <w:jc w:val="both"/>
        <w:rPr>
          <w:rFonts w:ascii="PT Astra Serif" w:hAnsi="PT Astra Serif"/>
          <w:bCs/>
          <w:sz w:val="28"/>
          <w:szCs w:val="28"/>
        </w:rPr>
      </w:pPr>
      <w:r w:rsidRPr="00C12AF9">
        <w:rPr>
          <w:rFonts w:ascii="PT Astra Serif" w:hAnsi="PT Astra Serif"/>
          <w:bCs/>
          <w:sz w:val="28"/>
          <w:szCs w:val="28"/>
        </w:rPr>
        <w:t>Из общей суммы расходов 1 полугодия 2019 год по учреждениям социального обслуживания направлено на заработную плату с начислениями 24,9 % (210 386,5 тыс. рублей), коммунальные услуги 1,5% (12 800,6 тыс. рублей), увеличение стоимости материальных запасов (питание, ГСМ, медикаменты, мягкий инвентарь и пр.)  2,3% (19 252,1 тыс. рублей), субсидии бюджетным и автономным учреждениям 69,1% (583 431,5 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содержание </w:t>
      </w:r>
      <w:r w:rsidRPr="00C12AF9">
        <w:rPr>
          <w:rFonts w:ascii="PT Astra Serif" w:hAnsi="PT Astra Serif"/>
          <w:b/>
          <w:sz w:val="28"/>
          <w:szCs w:val="28"/>
        </w:rPr>
        <w:t xml:space="preserve">государственных образовательных учреждений </w:t>
      </w:r>
      <w:r w:rsidRPr="00C12AF9">
        <w:rPr>
          <w:rFonts w:ascii="PT Astra Serif" w:hAnsi="PT Astra Serif"/>
          <w:sz w:val="28"/>
          <w:szCs w:val="28"/>
        </w:rPr>
        <w:t>на 2019 год выделены бюджетные ассигнования в сумме </w:t>
      </w:r>
      <w:r w:rsidRPr="00C12AF9">
        <w:rPr>
          <w:rStyle w:val="apple-converted-space"/>
          <w:rFonts w:ascii="PT Astra Serif" w:hAnsi="PT Astra Serif"/>
          <w:b/>
          <w:sz w:val="28"/>
          <w:szCs w:val="28"/>
        </w:rPr>
        <w:t xml:space="preserve">266 077,6 </w:t>
      </w:r>
      <w:r w:rsidRPr="00C12AF9">
        <w:rPr>
          <w:rStyle w:val="a5"/>
          <w:rFonts w:ascii="PT Astra Serif" w:hAnsi="PT Astra Serif"/>
          <w:bCs w:val="0"/>
          <w:sz w:val="28"/>
          <w:szCs w:val="28"/>
        </w:rPr>
        <w:t>тыс. рублей</w:t>
      </w:r>
      <w:r w:rsidRPr="00C12AF9">
        <w:rPr>
          <w:rFonts w:ascii="PT Astra Serif" w:hAnsi="PT Astra Serif"/>
          <w:sz w:val="28"/>
          <w:szCs w:val="28"/>
        </w:rPr>
        <w:t>.</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 итогам 1 полугодия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на содержание государственных образовательных учреждений составили</w:t>
      </w:r>
      <w:r w:rsidRPr="00C12AF9">
        <w:rPr>
          <w:rFonts w:ascii="PT Astra Serif" w:hAnsi="PT Astra Serif"/>
          <w:b/>
          <w:sz w:val="28"/>
          <w:szCs w:val="28"/>
        </w:rPr>
        <w:t xml:space="preserve"> 134 896,4 тыс. руб.,</w:t>
      </w:r>
      <w:r w:rsidRPr="00C12AF9">
        <w:rPr>
          <w:rFonts w:ascii="PT Astra Serif" w:hAnsi="PT Astra Serif"/>
          <w:sz w:val="28"/>
          <w:szCs w:val="28"/>
        </w:rPr>
        <w:t xml:space="preserve"> или 50,7 % годовых ассигнований, что на 0,9% больше исполнения </w:t>
      </w:r>
      <w:r w:rsidRPr="00C12AF9">
        <w:rPr>
          <w:rFonts w:ascii="PT Astra Serif" w:hAnsi="PT Astra Serif"/>
          <w:sz w:val="28"/>
          <w:szCs w:val="28"/>
        </w:rPr>
        <w:br/>
        <w:t>за 1 полугодие 2018 года (</w:t>
      </w:r>
      <w:r w:rsidRPr="00C12AF9">
        <w:rPr>
          <w:rFonts w:ascii="PT Astra Serif" w:hAnsi="PT Astra Serif"/>
          <w:b/>
          <w:sz w:val="28"/>
          <w:szCs w:val="28"/>
        </w:rPr>
        <w:t xml:space="preserve">133 647,9 </w:t>
      </w:r>
      <w:r w:rsidRPr="00C12AF9">
        <w:rPr>
          <w:rFonts w:ascii="PT Astra Serif" w:hAnsi="PT Astra Serif"/>
          <w:sz w:val="28"/>
          <w:szCs w:val="28"/>
        </w:rPr>
        <w:t xml:space="preserve">тыс. рублей). </w:t>
      </w:r>
    </w:p>
    <w:p w:rsidR="005F2795" w:rsidRPr="00C12AF9" w:rsidRDefault="005F2795" w:rsidP="00892D88">
      <w:pPr>
        <w:keepNext/>
        <w:keepLines/>
        <w:spacing w:after="0" w:line="240" w:lineRule="auto"/>
        <w:ind w:firstLine="709"/>
        <w:jc w:val="both"/>
        <w:rPr>
          <w:rFonts w:ascii="PT Astra Serif" w:hAnsi="PT Astra Serif"/>
          <w:bCs/>
          <w:sz w:val="28"/>
          <w:szCs w:val="28"/>
        </w:rPr>
      </w:pPr>
      <w:r w:rsidRPr="00C12AF9">
        <w:rPr>
          <w:rFonts w:ascii="PT Astra Serif" w:hAnsi="PT Astra Serif"/>
          <w:bCs/>
          <w:sz w:val="28"/>
          <w:szCs w:val="28"/>
        </w:rPr>
        <w:t xml:space="preserve">Из общей суммы расходов </w:t>
      </w:r>
      <w:r w:rsidRPr="00C12AF9">
        <w:rPr>
          <w:rFonts w:ascii="PT Astra Serif" w:hAnsi="PT Astra Serif"/>
          <w:sz w:val="28"/>
          <w:szCs w:val="28"/>
        </w:rPr>
        <w:t xml:space="preserve">1 полугодия 2019 года </w:t>
      </w:r>
      <w:r w:rsidRPr="00C12AF9">
        <w:rPr>
          <w:rFonts w:ascii="PT Astra Serif" w:hAnsi="PT Astra Serif"/>
          <w:bCs/>
          <w:sz w:val="28"/>
          <w:szCs w:val="28"/>
        </w:rPr>
        <w:t>по детским домам направлено на заработную плату с начислениями 78,3 % (105 689,7 тыс. рублей), коммунальные услуги 8,8 % (11 844,7 тыс. рублей), увеличение стоимости материальных запасов (питание, ГСМ, медикаменты, мягкий инвентарь и пр.)  9,1% (12 379,6 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содержание </w:t>
      </w:r>
      <w:r w:rsidRPr="00C12AF9">
        <w:rPr>
          <w:rFonts w:ascii="PT Astra Serif" w:hAnsi="PT Astra Serif"/>
          <w:b/>
          <w:sz w:val="28"/>
          <w:szCs w:val="28"/>
        </w:rPr>
        <w:t xml:space="preserve">государственных учреждений социальной защиты населения </w:t>
      </w:r>
      <w:r w:rsidRPr="00C12AF9">
        <w:rPr>
          <w:rFonts w:ascii="PT Astra Serif" w:hAnsi="PT Astra Serif"/>
          <w:sz w:val="28"/>
          <w:szCs w:val="28"/>
        </w:rPr>
        <w:t>на 2018 год выделены бюджетные ассигнования в сумме </w:t>
      </w:r>
      <w:r w:rsidRPr="00C12AF9">
        <w:rPr>
          <w:rStyle w:val="apple-converted-space"/>
          <w:rFonts w:ascii="PT Astra Serif" w:hAnsi="PT Astra Serif"/>
          <w:b/>
          <w:sz w:val="28"/>
          <w:szCs w:val="28"/>
        </w:rPr>
        <w:t xml:space="preserve">406 800,0 </w:t>
      </w:r>
      <w:r w:rsidRPr="00C12AF9">
        <w:rPr>
          <w:rStyle w:val="a5"/>
          <w:rFonts w:ascii="PT Astra Serif" w:hAnsi="PT Astra Serif"/>
          <w:bCs w:val="0"/>
          <w:sz w:val="28"/>
          <w:szCs w:val="28"/>
        </w:rPr>
        <w:t>тыс. рублей</w:t>
      </w:r>
      <w:r w:rsidRPr="00C12AF9">
        <w:rPr>
          <w:rFonts w:ascii="PT Astra Serif" w:hAnsi="PT Astra Serif"/>
          <w:sz w:val="28"/>
          <w:szCs w:val="28"/>
        </w:rPr>
        <w:t>.</w:t>
      </w:r>
    </w:p>
    <w:p w:rsidR="005F2795" w:rsidRPr="00C12AF9" w:rsidRDefault="005F2795" w:rsidP="00892D88">
      <w:pPr>
        <w:keepNext/>
        <w:keepLines/>
        <w:spacing w:after="0" w:line="240" w:lineRule="auto"/>
        <w:ind w:firstLine="709"/>
        <w:jc w:val="both"/>
        <w:rPr>
          <w:rFonts w:ascii="PT Astra Serif" w:hAnsi="PT Astra Serif"/>
          <w:bCs/>
          <w:sz w:val="28"/>
          <w:szCs w:val="28"/>
        </w:rPr>
      </w:pPr>
      <w:r w:rsidRPr="00C12AF9">
        <w:rPr>
          <w:rFonts w:ascii="PT Astra Serif" w:hAnsi="PT Astra Serif"/>
          <w:sz w:val="28"/>
          <w:szCs w:val="28"/>
        </w:rPr>
        <w:t xml:space="preserve">По итогам 1 полугодия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на содержание государственных учреждений составили </w:t>
      </w:r>
      <w:r w:rsidRPr="00C12AF9">
        <w:rPr>
          <w:rFonts w:ascii="PT Astra Serif" w:hAnsi="PT Astra Serif"/>
          <w:b/>
          <w:sz w:val="28"/>
          <w:szCs w:val="28"/>
        </w:rPr>
        <w:t>252 812,9 тыс. руб.,</w:t>
      </w:r>
      <w:r w:rsidRPr="00C12AF9">
        <w:rPr>
          <w:rFonts w:ascii="PT Astra Serif" w:hAnsi="PT Astra Serif"/>
          <w:sz w:val="28"/>
          <w:szCs w:val="28"/>
        </w:rPr>
        <w:t xml:space="preserve"> или 62,1% годовых ассигнований, что на 35,2 % выше исполнения за 1 полугодие 2018 года </w:t>
      </w:r>
      <w:r w:rsidRPr="00C12AF9">
        <w:rPr>
          <w:rFonts w:ascii="PT Astra Serif" w:hAnsi="PT Astra Serif"/>
          <w:bCs/>
          <w:sz w:val="28"/>
          <w:szCs w:val="28"/>
        </w:rPr>
        <w:t>(</w:t>
      </w:r>
      <w:r w:rsidRPr="00C12AF9">
        <w:rPr>
          <w:rFonts w:ascii="PT Astra Serif" w:hAnsi="PT Astra Serif"/>
          <w:sz w:val="28"/>
          <w:szCs w:val="28"/>
        </w:rPr>
        <w:t>187 019,9</w:t>
      </w:r>
      <w:r w:rsidRPr="00C12AF9">
        <w:rPr>
          <w:rFonts w:ascii="PT Astra Serif" w:hAnsi="PT Astra Serif"/>
          <w:b/>
          <w:sz w:val="28"/>
          <w:szCs w:val="28"/>
        </w:rPr>
        <w:t xml:space="preserve"> </w:t>
      </w:r>
      <w:r w:rsidRPr="00C12AF9">
        <w:rPr>
          <w:rFonts w:ascii="PT Astra Serif" w:hAnsi="PT Astra Serif"/>
          <w:bCs/>
          <w:sz w:val="28"/>
          <w:szCs w:val="28"/>
        </w:rPr>
        <w:t xml:space="preserve">тыс. рублей).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bCs/>
          <w:sz w:val="28"/>
          <w:szCs w:val="28"/>
        </w:rPr>
        <w:t>Из общей суммы расходов направлено на заработную плату с начислениями 92,2% (233 064,7 тыс. рублей), коммунальные услуги 2,3 % (5 876,2 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На содержание исполнительных органов государственной власти в 2019 году выделены бюджетные ассигнования в сумме </w:t>
      </w:r>
      <w:r w:rsidRPr="00C12AF9">
        <w:rPr>
          <w:rStyle w:val="a5"/>
          <w:rFonts w:ascii="PT Astra Serif" w:hAnsi="PT Astra Serif"/>
          <w:bCs w:val="0"/>
          <w:sz w:val="28"/>
          <w:szCs w:val="28"/>
        </w:rPr>
        <w:t>103 159,1 тыс. рублей</w:t>
      </w:r>
      <w:r w:rsidRPr="00C12AF9">
        <w:rPr>
          <w:rFonts w:ascii="PT Astra Serif" w:hAnsi="PT Astra Serif"/>
          <w:sz w:val="28"/>
          <w:szCs w:val="28"/>
        </w:rPr>
        <w:t>, в том числе:</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аппарата Министерства </w:t>
      </w:r>
      <w:r w:rsidRPr="00C12AF9">
        <w:rPr>
          <w:rFonts w:ascii="PT Astra Serif" w:hAnsi="PT Astra Serif"/>
          <w:sz w:val="28"/>
          <w:szCs w:val="28"/>
          <w:lang w:eastAsia="ru-RU"/>
        </w:rPr>
        <w:t>семейной, демографической политики  и  социального благополучия</w:t>
      </w:r>
      <w:r w:rsidRPr="00C12AF9">
        <w:rPr>
          <w:rFonts w:ascii="PT Astra Serif" w:hAnsi="PT Astra Serif"/>
          <w:sz w:val="28"/>
          <w:szCs w:val="28"/>
        </w:rPr>
        <w:t xml:space="preserve"> Ульяновской области  – 43 687,8 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территориального департамента Министерства </w:t>
      </w:r>
      <w:r w:rsidRPr="00C12AF9">
        <w:rPr>
          <w:rFonts w:ascii="PT Astra Serif" w:hAnsi="PT Astra Serif"/>
          <w:sz w:val="28"/>
          <w:szCs w:val="28"/>
          <w:lang w:eastAsia="ru-RU"/>
        </w:rPr>
        <w:t>семейной, демографической политики и социального благополучия</w:t>
      </w:r>
      <w:r w:rsidRPr="00C12AF9">
        <w:rPr>
          <w:rFonts w:ascii="PT Astra Serif" w:hAnsi="PT Astra Serif"/>
          <w:sz w:val="28"/>
          <w:szCs w:val="28"/>
        </w:rPr>
        <w:t xml:space="preserve"> Ульяновской области  – 59 471,3 тыс. рублей. </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По итогам 1 полугодия 2019 года кассовые расходы на содержание аппарата Министерства и территориальных органов составили</w:t>
      </w:r>
      <w:r w:rsidRPr="00C12AF9">
        <w:rPr>
          <w:rStyle w:val="apple-converted-space"/>
          <w:rFonts w:ascii="PT Astra Serif" w:hAnsi="PT Astra Serif"/>
          <w:b/>
          <w:sz w:val="28"/>
          <w:szCs w:val="28"/>
        </w:rPr>
        <w:t> 42 484,9</w:t>
      </w:r>
      <w:r w:rsidRPr="00C12AF9">
        <w:rPr>
          <w:rStyle w:val="a5"/>
          <w:rFonts w:ascii="PT Astra Serif" w:hAnsi="PT Astra Serif"/>
          <w:bCs w:val="0"/>
          <w:sz w:val="28"/>
          <w:szCs w:val="28"/>
        </w:rPr>
        <w:t xml:space="preserve"> тыс. рублей</w:t>
      </w:r>
      <w:r w:rsidRPr="00C12AF9">
        <w:rPr>
          <w:rFonts w:ascii="PT Astra Serif" w:hAnsi="PT Astra Serif"/>
          <w:sz w:val="28"/>
          <w:szCs w:val="28"/>
        </w:rPr>
        <w:t>, что составляет</w:t>
      </w:r>
      <w:r w:rsidRPr="00C12AF9">
        <w:rPr>
          <w:rStyle w:val="apple-converted-space"/>
          <w:rFonts w:ascii="PT Astra Serif" w:hAnsi="PT Astra Serif"/>
          <w:sz w:val="28"/>
          <w:szCs w:val="28"/>
        </w:rPr>
        <w:t xml:space="preserve"> 41,2 </w:t>
      </w:r>
      <w:r w:rsidRPr="00C12AF9">
        <w:rPr>
          <w:rStyle w:val="a5"/>
          <w:rFonts w:ascii="PT Astra Serif" w:hAnsi="PT Astra Serif"/>
          <w:bCs w:val="0"/>
          <w:sz w:val="28"/>
          <w:szCs w:val="28"/>
        </w:rPr>
        <w:t>%</w:t>
      </w:r>
      <w:r w:rsidRPr="00C12AF9">
        <w:rPr>
          <w:rStyle w:val="apple-converted-space"/>
          <w:rFonts w:ascii="PT Astra Serif" w:hAnsi="PT Astra Serif"/>
          <w:sz w:val="28"/>
          <w:szCs w:val="28"/>
        </w:rPr>
        <w:t> </w:t>
      </w:r>
      <w:r w:rsidRPr="00C12AF9">
        <w:rPr>
          <w:rFonts w:ascii="PT Astra Serif" w:hAnsi="PT Astra Serif"/>
          <w:sz w:val="28"/>
          <w:szCs w:val="28"/>
        </w:rPr>
        <w:t>годовых бюджетных ассигнований,  что на 45,7% меньше исполнения за 1 полугодие 2018 года (</w:t>
      </w:r>
      <w:r w:rsidRPr="00C12AF9">
        <w:rPr>
          <w:rFonts w:ascii="PT Astra Serif" w:hAnsi="PT Astra Serif"/>
          <w:b/>
          <w:sz w:val="28"/>
          <w:szCs w:val="28"/>
        </w:rPr>
        <w:t xml:space="preserve">78 182,9 </w:t>
      </w:r>
      <w:r w:rsidRPr="00C12AF9">
        <w:rPr>
          <w:rFonts w:ascii="PT Astra Serif" w:hAnsi="PT Astra Serif"/>
          <w:sz w:val="28"/>
          <w:szCs w:val="28"/>
        </w:rPr>
        <w:t>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На мероприятия</w:t>
      </w:r>
      <w:r w:rsidRPr="00C12AF9">
        <w:rPr>
          <w:rFonts w:ascii="PT Astra Serif" w:hAnsi="PT Astra Serif"/>
          <w:b/>
          <w:sz w:val="28"/>
          <w:szCs w:val="28"/>
        </w:rPr>
        <w:t xml:space="preserve"> по энергосбережению и энергоэффективности </w:t>
      </w:r>
      <w:r w:rsidRPr="00C12AF9">
        <w:rPr>
          <w:rFonts w:ascii="PT Astra Serif" w:hAnsi="PT Astra Serif"/>
          <w:sz w:val="28"/>
          <w:szCs w:val="28"/>
        </w:rPr>
        <w:t xml:space="preserve">в 2019 году предусмотрены бюджетные ассигнования в сумме </w:t>
      </w:r>
      <w:r w:rsidRPr="00C12AF9">
        <w:rPr>
          <w:rFonts w:ascii="PT Astra Serif" w:hAnsi="PT Astra Serif"/>
          <w:b/>
          <w:sz w:val="28"/>
          <w:szCs w:val="28"/>
        </w:rPr>
        <w:t>17 347,9 тыс. рублей,</w:t>
      </w:r>
      <w:r w:rsidRPr="00C12AF9">
        <w:rPr>
          <w:rFonts w:ascii="PT Astra Serif" w:hAnsi="PT Astra Serif"/>
          <w:sz w:val="28"/>
          <w:szCs w:val="28"/>
        </w:rPr>
        <w:t xml:space="preserve"> исполнение  за 1 полугодие 2019 года составило 12 586,6 тыс. рублей или 72,7 процента от утверждённых ассигнований, что в 11,5 раза больше исполнения </w:t>
      </w:r>
      <w:r w:rsidRPr="00C12AF9">
        <w:rPr>
          <w:rFonts w:ascii="PT Astra Serif" w:hAnsi="PT Astra Serif"/>
          <w:sz w:val="28"/>
          <w:szCs w:val="28"/>
        </w:rPr>
        <w:br/>
        <w:t>за 1 полугодие 2018 года (</w:t>
      </w:r>
      <w:r w:rsidRPr="00C12AF9">
        <w:rPr>
          <w:rFonts w:ascii="PT Astra Serif" w:hAnsi="PT Astra Serif"/>
          <w:b/>
          <w:sz w:val="28"/>
          <w:szCs w:val="28"/>
        </w:rPr>
        <w:t xml:space="preserve">1 097,2 </w:t>
      </w:r>
      <w:r w:rsidRPr="00C12AF9">
        <w:rPr>
          <w:rFonts w:ascii="PT Astra Serif" w:hAnsi="PT Astra Serif"/>
          <w:sz w:val="28"/>
          <w:szCs w:val="28"/>
        </w:rPr>
        <w:t>тыс. рублей).</w:t>
      </w:r>
    </w:p>
    <w:p w:rsidR="00892D88" w:rsidRPr="00C12AF9" w:rsidRDefault="00892D88" w:rsidP="00892D88">
      <w:pPr>
        <w:keepNext/>
        <w:keepLines/>
        <w:spacing w:after="0" w:line="240" w:lineRule="auto"/>
        <w:jc w:val="center"/>
        <w:rPr>
          <w:rFonts w:ascii="PT Astra Serif" w:hAnsi="PT Astra Serif"/>
          <w:b/>
          <w:sz w:val="28"/>
          <w:szCs w:val="28"/>
        </w:rPr>
      </w:pPr>
    </w:p>
    <w:p w:rsidR="005F2795" w:rsidRPr="00C12AF9" w:rsidRDefault="00892D88" w:rsidP="0004051A">
      <w:pPr>
        <w:keepNext/>
        <w:keepLines/>
        <w:spacing w:after="0" w:line="240" w:lineRule="auto"/>
        <w:ind w:firstLine="709"/>
        <w:jc w:val="both"/>
        <w:rPr>
          <w:rFonts w:ascii="PT Astra Serif" w:hAnsi="PT Astra Serif"/>
          <w:b/>
          <w:sz w:val="28"/>
          <w:szCs w:val="28"/>
        </w:rPr>
      </w:pPr>
      <w:r w:rsidRPr="00C12AF9">
        <w:rPr>
          <w:rFonts w:ascii="PT Astra Serif" w:hAnsi="PT Astra Serif"/>
          <w:b/>
          <w:sz w:val="28"/>
          <w:szCs w:val="28"/>
        </w:rPr>
        <w:t xml:space="preserve">2.3. </w:t>
      </w:r>
      <w:r w:rsidR="005F2795" w:rsidRPr="00C12AF9">
        <w:rPr>
          <w:rFonts w:ascii="PT Astra Serif" w:hAnsi="PT Astra Serif"/>
          <w:b/>
          <w:sz w:val="28"/>
          <w:szCs w:val="28"/>
        </w:rPr>
        <w:t>Исполнение субвенций</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w:t>
      </w:r>
      <w:r w:rsidRPr="00C12AF9">
        <w:rPr>
          <w:rFonts w:ascii="PT Astra Serif" w:hAnsi="PT Astra Serif"/>
          <w:sz w:val="28"/>
          <w:szCs w:val="28"/>
        </w:rPr>
        <w:br/>
        <w:t xml:space="preserve">и по выплате вознаграждения, причитающегося приемному родителю в 2019 году предусмотрены бюджетные ассигнования в сумме </w:t>
      </w:r>
      <w:r w:rsidRPr="00C12AF9">
        <w:rPr>
          <w:rFonts w:ascii="PT Astra Serif" w:hAnsi="PT Astra Serif"/>
          <w:b/>
          <w:sz w:val="28"/>
          <w:szCs w:val="28"/>
        </w:rPr>
        <w:t>645 868,4  тыс. руб.</w:t>
      </w:r>
      <w:r w:rsidRPr="00C12AF9">
        <w:rPr>
          <w:rFonts w:ascii="PT Astra Serif" w:hAnsi="PT Astra Serif"/>
          <w:sz w:val="28"/>
          <w:szCs w:val="28"/>
        </w:rPr>
        <w:t xml:space="preserve"> </w:t>
      </w:r>
      <w:r w:rsidRPr="00C12AF9">
        <w:rPr>
          <w:rFonts w:ascii="PT Astra Serif" w:hAnsi="PT Astra Serif"/>
          <w:sz w:val="28"/>
          <w:szCs w:val="28"/>
        </w:rPr>
        <w:br/>
        <w:t xml:space="preserve">по итогам 1 полугодия 2019 года распределено по муниципальным образованиям </w:t>
      </w:r>
      <w:r w:rsidRPr="00C12AF9">
        <w:rPr>
          <w:rFonts w:ascii="PT Astra Serif" w:hAnsi="PT Astra Serif"/>
          <w:b/>
          <w:sz w:val="28"/>
          <w:szCs w:val="28"/>
        </w:rPr>
        <w:t>365 614,3 тыс. руб</w:t>
      </w:r>
      <w:r w:rsidRPr="00C12AF9">
        <w:rPr>
          <w:rFonts w:ascii="PT Astra Serif" w:hAnsi="PT Astra Serif"/>
          <w:sz w:val="28"/>
          <w:szCs w:val="28"/>
        </w:rPr>
        <w:t xml:space="preserve">. или </w:t>
      </w:r>
      <w:r w:rsidRPr="00C12AF9">
        <w:rPr>
          <w:rFonts w:ascii="PT Astra Serif" w:hAnsi="PT Astra Serif"/>
          <w:b/>
          <w:sz w:val="28"/>
          <w:szCs w:val="28"/>
        </w:rPr>
        <w:t>56,6%,</w:t>
      </w:r>
      <w:r w:rsidRPr="00C12AF9">
        <w:rPr>
          <w:rFonts w:ascii="PT Astra Serif" w:hAnsi="PT Astra Serif"/>
          <w:sz w:val="28"/>
          <w:szCs w:val="28"/>
        </w:rPr>
        <w:t xml:space="preserve"> что на 7,3 % больше расходов </w:t>
      </w:r>
      <w:r w:rsidRPr="00C12AF9">
        <w:rPr>
          <w:rFonts w:ascii="PT Astra Serif" w:hAnsi="PT Astra Serif"/>
          <w:sz w:val="28"/>
          <w:szCs w:val="28"/>
        </w:rPr>
        <w:br/>
        <w:t>за аналогичный период 2018 года (</w:t>
      </w:r>
      <w:r w:rsidRPr="00C12AF9">
        <w:rPr>
          <w:rFonts w:ascii="PT Astra Serif" w:hAnsi="PT Astra Serif"/>
          <w:b/>
          <w:sz w:val="28"/>
          <w:szCs w:val="28"/>
        </w:rPr>
        <w:t xml:space="preserve">340 873,9 </w:t>
      </w:r>
      <w:r w:rsidRPr="00C12AF9">
        <w:rPr>
          <w:rFonts w:ascii="PT Astra Serif" w:hAnsi="PT Astra Serif"/>
          <w:sz w:val="28"/>
          <w:szCs w:val="28"/>
        </w:rPr>
        <w:t>тыс. рублей).</w:t>
      </w:r>
    </w:p>
    <w:p w:rsidR="005F2795" w:rsidRPr="00C12AF9" w:rsidRDefault="005F2795" w:rsidP="00892D88">
      <w:pPr>
        <w:keepNext/>
        <w:keepLines/>
        <w:autoSpaceDE w:val="0"/>
        <w:autoSpaceDN w:val="0"/>
        <w:adjustRightInd w:val="0"/>
        <w:spacing w:after="0" w:line="240" w:lineRule="auto"/>
        <w:ind w:firstLine="709"/>
        <w:jc w:val="both"/>
        <w:outlineLvl w:val="0"/>
        <w:rPr>
          <w:rFonts w:ascii="PT Astra Serif" w:hAnsi="PT Astra Serif"/>
          <w:sz w:val="28"/>
          <w:szCs w:val="28"/>
        </w:rPr>
      </w:pPr>
      <w:r w:rsidRPr="00C12AF9">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C12AF9">
        <w:rPr>
          <w:rFonts w:ascii="PT Astra Serif" w:hAnsi="PT Astra Serif"/>
          <w:sz w:val="28"/>
          <w:szCs w:val="28"/>
        </w:rPr>
        <w:br/>
        <w:t xml:space="preserve">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 бюджетные ассигнования в сумме </w:t>
      </w:r>
      <w:r w:rsidRPr="00C12AF9">
        <w:rPr>
          <w:rFonts w:ascii="PT Astra Serif" w:hAnsi="PT Astra Serif"/>
          <w:b/>
          <w:sz w:val="28"/>
          <w:szCs w:val="28"/>
        </w:rPr>
        <w:t>14 021,0 тыс. руб.,</w:t>
      </w:r>
      <w:r w:rsidRPr="00C12AF9">
        <w:rPr>
          <w:rFonts w:ascii="PT Astra Serif" w:hAnsi="PT Astra Serif"/>
          <w:sz w:val="28"/>
          <w:szCs w:val="28"/>
        </w:rPr>
        <w:t xml:space="preserve"> </w:t>
      </w:r>
      <w:r w:rsidRPr="00C12AF9">
        <w:rPr>
          <w:rFonts w:ascii="PT Astra Serif" w:hAnsi="PT Astra Serif"/>
          <w:sz w:val="28"/>
          <w:szCs w:val="28"/>
        </w:rPr>
        <w:br/>
        <w:t xml:space="preserve">в 1 полугодии  2019 году распределено по муниципальным образованиям </w:t>
      </w:r>
      <w:r w:rsidRPr="00C12AF9">
        <w:rPr>
          <w:rFonts w:ascii="PT Astra Serif" w:hAnsi="PT Astra Serif"/>
          <w:b/>
          <w:sz w:val="28"/>
          <w:szCs w:val="28"/>
        </w:rPr>
        <w:t>8 215,9 тыс. руб</w:t>
      </w:r>
      <w:r w:rsidRPr="00C12AF9">
        <w:rPr>
          <w:rFonts w:ascii="PT Astra Serif" w:hAnsi="PT Astra Serif"/>
          <w:sz w:val="28"/>
          <w:szCs w:val="28"/>
        </w:rPr>
        <w:t xml:space="preserve">. или </w:t>
      </w:r>
      <w:r w:rsidRPr="00C12AF9">
        <w:rPr>
          <w:rFonts w:ascii="PT Astra Serif" w:hAnsi="PT Astra Serif"/>
          <w:b/>
          <w:sz w:val="28"/>
          <w:szCs w:val="28"/>
        </w:rPr>
        <w:t>58,6%</w:t>
      </w:r>
      <w:r w:rsidRPr="00C12AF9">
        <w:rPr>
          <w:rFonts w:ascii="PT Astra Serif" w:hAnsi="PT Astra Serif"/>
          <w:sz w:val="28"/>
          <w:szCs w:val="28"/>
        </w:rPr>
        <w:t>, что на 19,1 % больше расходов за аналогичный период 2018 года (6 899,4</w:t>
      </w:r>
      <w:r w:rsidRPr="00C12AF9">
        <w:rPr>
          <w:rFonts w:ascii="PT Astra Serif" w:hAnsi="PT Astra Serif"/>
          <w:b/>
          <w:sz w:val="28"/>
          <w:szCs w:val="28"/>
        </w:rPr>
        <w:t xml:space="preserve"> </w:t>
      </w:r>
      <w:r w:rsidRPr="00C12AF9">
        <w:rPr>
          <w:rFonts w:ascii="PT Astra Serif" w:hAnsi="PT Astra Serif"/>
          <w:sz w:val="28"/>
          <w:szCs w:val="28"/>
        </w:rPr>
        <w:t>тыс. рублей).</w:t>
      </w:r>
    </w:p>
    <w:p w:rsidR="005F2795" w:rsidRPr="00C12AF9" w:rsidRDefault="005F2795" w:rsidP="00892D88">
      <w:pPr>
        <w:keepNext/>
        <w:keepLines/>
        <w:autoSpaceDE w:val="0"/>
        <w:autoSpaceDN w:val="0"/>
        <w:adjustRightInd w:val="0"/>
        <w:spacing w:after="0" w:line="240" w:lineRule="auto"/>
        <w:ind w:firstLine="709"/>
        <w:jc w:val="both"/>
        <w:outlineLvl w:val="0"/>
        <w:rPr>
          <w:rFonts w:ascii="PT Astra Serif" w:hAnsi="PT Astra Serif"/>
          <w:sz w:val="28"/>
          <w:szCs w:val="28"/>
        </w:rPr>
      </w:pPr>
      <w:r w:rsidRPr="00C12AF9">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C12AF9">
        <w:rPr>
          <w:rFonts w:ascii="PT Astra Serif" w:hAnsi="PT Astra Serif"/>
          <w:b/>
          <w:sz w:val="28"/>
          <w:szCs w:val="28"/>
        </w:rPr>
        <w:t>20 047,3 тыс. руб.</w:t>
      </w:r>
      <w:r w:rsidRPr="00C12AF9">
        <w:rPr>
          <w:rFonts w:ascii="PT Astra Serif" w:hAnsi="PT Astra Serif"/>
          <w:sz w:val="28"/>
          <w:szCs w:val="28"/>
        </w:rPr>
        <w:t xml:space="preserve"> в 1 полугодии 2019 году распределено по муниципальным образованиям </w:t>
      </w:r>
      <w:r w:rsidRPr="00C12AF9">
        <w:rPr>
          <w:rFonts w:ascii="PT Astra Serif" w:hAnsi="PT Astra Serif"/>
          <w:b/>
          <w:sz w:val="28"/>
          <w:szCs w:val="28"/>
        </w:rPr>
        <w:t>11 144,3 тыс. руб</w:t>
      </w:r>
      <w:r w:rsidRPr="00C12AF9">
        <w:rPr>
          <w:rFonts w:ascii="PT Astra Serif" w:hAnsi="PT Astra Serif"/>
          <w:sz w:val="28"/>
          <w:szCs w:val="28"/>
        </w:rPr>
        <w:t xml:space="preserve">. или </w:t>
      </w:r>
      <w:r w:rsidRPr="00C12AF9">
        <w:rPr>
          <w:rFonts w:ascii="PT Astra Serif" w:hAnsi="PT Astra Serif"/>
          <w:b/>
          <w:sz w:val="28"/>
          <w:szCs w:val="28"/>
        </w:rPr>
        <w:t xml:space="preserve">55,6% </w:t>
      </w:r>
      <w:r w:rsidRPr="00C12AF9">
        <w:rPr>
          <w:rFonts w:ascii="PT Astra Serif" w:hAnsi="PT Astra Serif"/>
          <w:sz w:val="28"/>
          <w:szCs w:val="28"/>
        </w:rPr>
        <w:t>годовых ассигнований, что на 17,4 % больше расходов за аналогичный период 2018 года (9 493,1</w:t>
      </w:r>
      <w:r w:rsidRPr="00C12AF9">
        <w:rPr>
          <w:rFonts w:ascii="PT Astra Serif" w:hAnsi="PT Astra Serif"/>
          <w:b/>
          <w:sz w:val="28"/>
          <w:szCs w:val="28"/>
        </w:rPr>
        <w:t xml:space="preserve"> </w:t>
      </w:r>
      <w:r w:rsidRPr="00C12AF9">
        <w:rPr>
          <w:rFonts w:ascii="PT Astra Serif" w:hAnsi="PT Astra Serif"/>
          <w:sz w:val="28"/>
          <w:szCs w:val="28"/>
        </w:rPr>
        <w:t>тыс. рублей).</w:t>
      </w:r>
    </w:p>
    <w:p w:rsidR="005F2795" w:rsidRPr="00C12AF9" w:rsidRDefault="005F2795" w:rsidP="00892D88">
      <w:pPr>
        <w:keepNext/>
        <w:keepLines/>
        <w:spacing w:after="0" w:line="240" w:lineRule="auto"/>
        <w:ind w:firstLine="709"/>
        <w:jc w:val="both"/>
        <w:rPr>
          <w:rFonts w:ascii="PT Astra Serif" w:hAnsi="PT Astra Serif"/>
          <w:b/>
          <w:sz w:val="28"/>
          <w:szCs w:val="28"/>
        </w:rPr>
      </w:pPr>
    </w:p>
    <w:p w:rsidR="005F2795" w:rsidRPr="00C12AF9" w:rsidRDefault="00892D88" w:rsidP="0004051A">
      <w:pPr>
        <w:keepNext/>
        <w:keepLines/>
        <w:spacing w:after="0" w:line="240" w:lineRule="auto"/>
        <w:ind w:firstLine="709"/>
        <w:jc w:val="both"/>
        <w:rPr>
          <w:rFonts w:ascii="PT Astra Serif" w:hAnsi="PT Astra Serif"/>
          <w:sz w:val="28"/>
          <w:szCs w:val="28"/>
        </w:rPr>
      </w:pPr>
      <w:r w:rsidRPr="00C12AF9">
        <w:rPr>
          <w:rFonts w:ascii="PT Astra Serif" w:hAnsi="PT Astra Serif"/>
          <w:b/>
          <w:sz w:val="28"/>
          <w:szCs w:val="28"/>
        </w:rPr>
        <w:t>3</w:t>
      </w:r>
      <w:r w:rsidR="005F2795" w:rsidRPr="00C12AF9">
        <w:rPr>
          <w:rFonts w:ascii="PT Astra Serif" w:hAnsi="PT Astra Serif"/>
          <w:b/>
          <w:sz w:val="28"/>
          <w:szCs w:val="28"/>
        </w:rPr>
        <w:t>.Средства Федерального бюджета</w:t>
      </w:r>
    </w:p>
    <w:p w:rsidR="005F2795" w:rsidRPr="00C12AF9" w:rsidRDefault="005F2795" w:rsidP="00892D88">
      <w:pPr>
        <w:pStyle w:val="a9"/>
        <w:keepNext/>
        <w:keepLines/>
        <w:spacing w:after="0" w:line="240" w:lineRule="auto"/>
        <w:ind w:left="709"/>
        <w:contextualSpacing w:val="0"/>
        <w:jc w:val="both"/>
        <w:rPr>
          <w:rFonts w:ascii="PT Astra Serif" w:hAnsi="PT Astra Serif"/>
          <w:sz w:val="28"/>
          <w:szCs w:val="28"/>
        </w:rPr>
      </w:pP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По состоянию на 01.07.2019 Министерству предусмотрены средства</w:t>
      </w:r>
      <w:r w:rsidRPr="00C12AF9">
        <w:rPr>
          <w:rFonts w:ascii="PT Astra Serif" w:hAnsi="PT Astra Serif"/>
          <w:sz w:val="28"/>
          <w:szCs w:val="28"/>
        </w:rPr>
        <w:br/>
        <w:t xml:space="preserve"> на  реализацию четырех государственных программ Российской Федерации на территории Ульяновской области с общим объёмом финансирования </w:t>
      </w:r>
      <w:r w:rsidRPr="00C12AF9">
        <w:rPr>
          <w:rFonts w:ascii="PT Astra Serif" w:hAnsi="PT Astra Serif"/>
          <w:sz w:val="28"/>
          <w:szCs w:val="28"/>
        </w:rPr>
        <w:br/>
      </w:r>
      <w:r w:rsidRPr="00C12AF9">
        <w:rPr>
          <w:rFonts w:ascii="PT Astra Serif" w:hAnsi="PT Astra Serif"/>
          <w:b/>
          <w:sz w:val="28"/>
          <w:szCs w:val="28"/>
        </w:rPr>
        <w:t>2 764 217,1 тыс. рублей.</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За 1 полугодие 2019 год исполнение по средствам федерального бюджета составило </w:t>
      </w:r>
      <w:r w:rsidRPr="00C12AF9">
        <w:rPr>
          <w:rFonts w:ascii="PT Astra Serif" w:hAnsi="PT Astra Serif"/>
          <w:b/>
          <w:sz w:val="28"/>
          <w:szCs w:val="28"/>
        </w:rPr>
        <w:t>1 446 149,8 тыс. рублей,</w:t>
      </w:r>
      <w:r w:rsidRPr="00C12AF9">
        <w:rPr>
          <w:rFonts w:ascii="PT Astra Serif" w:hAnsi="PT Astra Serif"/>
          <w:sz w:val="28"/>
          <w:szCs w:val="28"/>
        </w:rPr>
        <w:t xml:space="preserve"> или 52,3 % годовых ассигнований, в том числе:</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i/>
          <w:sz w:val="28"/>
          <w:szCs w:val="28"/>
        </w:rPr>
        <w:t>Государственная программа РФ "Доступная среда"</w:t>
      </w:r>
      <w:r w:rsidRPr="00C12AF9">
        <w:rPr>
          <w:rFonts w:ascii="PT Astra Serif" w:hAnsi="PT Astra Serif"/>
          <w:sz w:val="28"/>
          <w:szCs w:val="28"/>
        </w:rPr>
        <w:t xml:space="preserve"> на 2011-2020 годы с объёмом финансирования </w:t>
      </w:r>
      <w:r w:rsidRPr="00C12AF9">
        <w:rPr>
          <w:rFonts w:ascii="PT Astra Serif" w:hAnsi="PT Astra Serif"/>
          <w:b/>
          <w:sz w:val="28"/>
          <w:szCs w:val="28"/>
        </w:rPr>
        <w:t xml:space="preserve">27 275,0 </w:t>
      </w:r>
      <w:r w:rsidRPr="00C12AF9">
        <w:rPr>
          <w:rFonts w:ascii="PT Astra Serif" w:hAnsi="PT Astra Serif"/>
          <w:sz w:val="28"/>
          <w:szCs w:val="28"/>
        </w:rPr>
        <w:t xml:space="preserve">тыс. рублей. По итогам 1 полугодия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составили </w:t>
      </w:r>
      <w:r w:rsidRPr="00C12AF9">
        <w:rPr>
          <w:rFonts w:ascii="PT Astra Serif" w:hAnsi="PT Astra Serif"/>
          <w:b/>
          <w:sz w:val="28"/>
          <w:szCs w:val="28"/>
        </w:rPr>
        <w:t>2 025,6</w:t>
      </w:r>
      <w:r w:rsidRPr="00C12AF9">
        <w:rPr>
          <w:rFonts w:ascii="PT Astra Serif" w:hAnsi="PT Astra Serif"/>
          <w:sz w:val="28"/>
          <w:szCs w:val="28"/>
        </w:rPr>
        <w:t xml:space="preserve"> тыс. руб., или 7,4% годовых ассигнований;</w:t>
      </w:r>
    </w:p>
    <w:p w:rsidR="005F2795" w:rsidRPr="00C12AF9" w:rsidRDefault="005F2795" w:rsidP="00892D88">
      <w:pPr>
        <w:keepNext/>
        <w:keepLines/>
        <w:spacing w:after="0" w:line="240" w:lineRule="auto"/>
        <w:ind w:firstLine="709"/>
        <w:jc w:val="both"/>
        <w:rPr>
          <w:rFonts w:ascii="PT Astra Serif" w:hAnsi="PT Astra Serif"/>
          <w:sz w:val="28"/>
          <w:szCs w:val="28"/>
        </w:rPr>
      </w:pPr>
      <w:r w:rsidRPr="00C12AF9">
        <w:rPr>
          <w:rFonts w:ascii="PT Astra Serif" w:hAnsi="PT Astra Serif"/>
          <w:i/>
          <w:sz w:val="28"/>
          <w:szCs w:val="28"/>
        </w:rPr>
        <w:t>Государственная программа РФ "Обеспечение доступным и комфортным жильём и коммунальными услугами граждан Российской Федерации"</w:t>
      </w:r>
      <w:r w:rsidRPr="00C12AF9">
        <w:rPr>
          <w:rFonts w:ascii="PT Astra Serif" w:hAnsi="PT Astra Serif"/>
          <w:sz w:val="28"/>
          <w:szCs w:val="28"/>
        </w:rPr>
        <w:t xml:space="preserve">  с объёмом финансирования из федерального бюджета </w:t>
      </w:r>
      <w:r w:rsidRPr="00C12AF9">
        <w:rPr>
          <w:rFonts w:ascii="PT Astra Serif" w:hAnsi="PT Astra Serif"/>
          <w:b/>
          <w:sz w:val="28"/>
          <w:szCs w:val="28"/>
        </w:rPr>
        <w:t>72 083,2  тыс. рублей.</w:t>
      </w:r>
      <w:r w:rsidRPr="00C12AF9">
        <w:rPr>
          <w:rFonts w:ascii="PT Astra Serif" w:hAnsi="PT Astra Serif"/>
          <w:sz w:val="28"/>
          <w:szCs w:val="28"/>
        </w:rPr>
        <w:t xml:space="preserve"> Выдано 53 сертификата. По итогам  1 полугодия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составили  31 518,4 тыс. руб., или 43,7 % годовых ассигнований (реализовано 31сертификат).</w:t>
      </w:r>
    </w:p>
    <w:p w:rsidR="0004051A" w:rsidRPr="00C12AF9" w:rsidRDefault="005F2795" w:rsidP="0004051A">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Так же, в рамках госпрограммы реализуется мероприятие </w:t>
      </w:r>
      <w:r w:rsidRPr="00C12AF9">
        <w:rPr>
          <w:rFonts w:ascii="PT Astra Serif" w:hAnsi="PT Astra Serif"/>
          <w:i/>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C12AF9">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w:t>
      </w:r>
    </w:p>
    <w:p w:rsidR="005F2795" w:rsidRPr="00C12AF9" w:rsidRDefault="005F2795" w:rsidP="0004051A">
      <w:pPr>
        <w:keepNext/>
        <w:keepLines/>
        <w:spacing w:after="0" w:line="240" w:lineRule="auto"/>
        <w:ind w:firstLine="709"/>
        <w:jc w:val="both"/>
        <w:rPr>
          <w:rFonts w:ascii="PT Astra Serif" w:hAnsi="PT Astra Serif"/>
          <w:i/>
          <w:sz w:val="28"/>
          <w:szCs w:val="28"/>
        </w:rPr>
      </w:pPr>
      <w:r w:rsidRPr="00C12AF9">
        <w:rPr>
          <w:rFonts w:ascii="PT Astra Serif" w:hAnsi="PT Astra Serif"/>
          <w:sz w:val="28"/>
          <w:szCs w:val="28"/>
        </w:rPr>
        <w:t xml:space="preserve">На 2019 год на реализацию мероприятия программы определено </w:t>
      </w:r>
      <w:r w:rsidRPr="00C12AF9">
        <w:rPr>
          <w:rFonts w:ascii="PT Astra Serif" w:hAnsi="PT Astra Serif"/>
          <w:b/>
          <w:sz w:val="28"/>
          <w:szCs w:val="28"/>
        </w:rPr>
        <w:t>14 076,9 тыс. руб</w:t>
      </w:r>
      <w:r w:rsidRPr="00C12AF9">
        <w:rPr>
          <w:rFonts w:ascii="PT Astra Serif" w:hAnsi="PT Astra Serif"/>
          <w:sz w:val="28"/>
          <w:szCs w:val="28"/>
        </w:rPr>
        <w:t xml:space="preserve">. За 1 полугодие 2019 года выдано 6 сертификатов, из них  выдано 3 сертификата гражданам, подвергшимся воздействию радиации, 2 сертификатов гражданам, признанными вынужденными переселенцами, 1 сертификат гражданам, выехавшим из районов Крайнего Севера. </w:t>
      </w:r>
    </w:p>
    <w:p w:rsidR="005F2795" w:rsidRPr="00C12AF9" w:rsidRDefault="005F2795" w:rsidP="0004051A">
      <w:pPr>
        <w:keepNext/>
        <w:keepLines/>
        <w:widowControl w:val="0"/>
        <w:spacing w:after="0" w:line="240" w:lineRule="auto"/>
        <w:ind w:left="142" w:firstLine="709"/>
        <w:jc w:val="both"/>
        <w:rPr>
          <w:rFonts w:ascii="PT Astra Serif" w:hAnsi="PT Astra Serif"/>
          <w:i/>
          <w:sz w:val="28"/>
          <w:szCs w:val="28"/>
        </w:rPr>
      </w:pP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Государственная программа РФ "Социальная поддержка граждан"</w:t>
      </w:r>
      <w:r w:rsidRPr="00C12AF9">
        <w:rPr>
          <w:rFonts w:ascii="PT Astra Serif" w:hAnsi="PT Astra Serif"/>
          <w:sz w:val="28"/>
          <w:szCs w:val="28"/>
        </w:rPr>
        <w:t xml:space="preserve"> с объёмом финансирования из федерального бюджета </w:t>
      </w:r>
      <w:r w:rsidRPr="00C12AF9">
        <w:rPr>
          <w:rFonts w:ascii="PT Astra Serif" w:hAnsi="PT Astra Serif"/>
          <w:b/>
          <w:sz w:val="28"/>
          <w:szCs w:val="28"/>
        </w:rPr>
        <w:t xml:space="preserve">2 664 740,5 </w:t>
      </w:r>
      <w:r w:rsidRPr="00C12AF9">
        <w:rPr>
          <w:rFonts w:ascii="PT Astra Serif" w:hAnsi="PT Astra Serif"/>
          <w:sz w:val="28"/>
          <w:szCs w:val="28"/>
        </w:rPr>
        <w:t xml:space="preserve"> тыс. рублей. По итогам  1 полугодия  2019  года</w:t>
      </w:r>
      <w:r w:rsidRPr="00C12AF9">
        <w:rPr>
          <w:rFonts w:ascii="PT Astra Serif" w:hAnsi="PT Astra Serif"/>
          <w:sz w:val="28"/>
          <w:szCs w:val="28"/>
          <w:u w:val="single"/>
        </w:rPr>
        <w:t xml:space="preserve"> кассовые расходы</w:t>
      </w:r>
      <w:r w:rsidRPr="00C12AF9">
        <w:rPr>
          <w:rFonts w:ascii="PT Astra Serif" w:hAnsi="PT Astra Serif"/>
          <w:sz w:val="28"/>
          <w:szCs w:val="28"/>
        </w:rPr>
        <w:t xml:space="preserve"> составили </w:t>
      </w:r>
      <w:r w:rsidRPr="00C12AF9">
        <w:rPr>
          <w:rFonts w:ascii="PT Astra Serif" w:hAnsi="PT Astra Serif"/>
          <w:b/>
          <w:sz w:val="28"/>
          <w:szCs w:val="28"/>
        </w:rPr>
        <w:t xml:space="preserve">1 412 605,8 </w:t>
      </w:r>
      <w:r w:rsidRPr="00C12AF9">
        <w:rPr>
          <w:rFonts w:ascii="PT Astra Serif" w:hAnsi="PT Astra Serif"/>
          <w:sz w:val="28"/>
          <w:szCs w:val="28"/>
        </w:rPr>
        <w:t>тыс. руб., или 53 % годовых ассигнований.</w:t>
      </w:r>
    </w:p>
    <w:p w:rsidR="005F2795" w:rsidRPr="00C12AF9" w:rsidRDefault="005F279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 xml:space="preserve">Государственная программа РФ «Региональная политика и федеративные отношения»  </w:t>
      </w:r>
      <w:r w:rsidRPr="00C12AF9">
        <w:rPr>
          <w:rFonts w:ascii="PT Astra Serif" w:hAnsi="PT Astra Serif"/>
          <w:sz w:val="28"/>
          <w:szCs w:val="28"/>
        </w:rPr>
        <w:t xml:space="preserve"> объём финансирования </w:t>
      </w:r>
      <w:r w:rsidRPr="00C12AF9">
        <w:rPr>
          <w:rFonts w:ascii="PT Astra Serif" w:hAnsi="PT Astra Serif"/>
          <w:b/>
          <w:sz w:val="28"/>
          <w:szCs w:val="28"/>
        </w:rPr>
        <w:t xml:space="preserve">118,4 </w:t>
      </w:r>
      <w:r w:rsidRPr="00C12AF9">
        <w:rPr>
          <w:rFonts w:ascii="PT Astra Serif" w:hAnsi="PT Astra Serif"/>
          <w:sz w:val="28"/>
          <w:szCs w:val="28"/>
        </w:rPr>
        <w:t xml:space="preserve">тыс. рублей. </w:t>
      </w:r>
      <w:r w:rsidRPr="00C12AF9">
        <w:rPr>
          <w:rFonts w:ascii="PT Astra Serif" w:hAnsi="PT Astra Serif"/>
          <w:sz w:val="28"/>
          <w:szCs w:val="28"/>
        </w:rPr>
        <w:br/>
        <w:t xml:space="preserve">За 1 полугодие 2019  года </w:t>
      </w:r>
      <w:r w:rsidRPr="00C12AF9">
        <w:rPr>
          <w:rFonts w:ascii="PT Astra Serif" w:hAnsi="PT Astra Serif"/>
          <w:sz w:val="28"/>
          <w:szCs w:val="28"/>
          <w:u w:val="single"/>
        </w:rPr>
        <w:t>кассовые расходы</w:t>
      </w:r>
      <w:r w:rsidRPr="00C12AF9">
        <w:rPr>
          <w:rFonts w:ascii="PT Astra Serif" w:hAnsi="PT Astra Serif"/>
          <w:sz w:val="28"/>
          <w:szCs w:val="28"/>
        </w:rPr>
        <w:t xml:space="preserve"> не осуществлялись.</w:t>
      </w:r>
    </w:p>
    <w:p w:rsidR="005F2795" w:rsidRPr="00C12AF9" w:rsidRDefault="005F2795" w:rsidP="00892D88">
      <w:pPr>
        <w:keepNext/>
        <w:keepLines/>
        <w:widowControl w:val="0"/>
        <w:spacing w:after="0" w:line="240" w:lineRule="auto"/>
        <w:ind w:firstLine="851"/>
        <w:jc w:val="both"/>
        <w:rPr>
          <w:rFonts w:ascii="PT Astra Serif" w:hAnsi="PT Astra Serif"/>
          <w:sz w:val="28"/>
          <w:szCs w:val="28"/>
        </w:rPr>
      </w:pPr>
    </w:p>
    <w:p w:rsidR="005F2795" w:rsidRPr="00C12AF9" w:rsidRDefault="005F2795" w:rsidP="00892D88">
      <w:pPr>
        <w:keepNext/>
        <w:keepLines/>
        <w:spacing w:after="0" w:line="240" w:lineRule="auto"/>
        <w:ind w:firstLine="851"/>
        <w:jc w:val="both"/>
        <w:rPr>
          <w:rFonts w:ascii="PT Astra Serif" w:hAnsi="PT Astra Serif"/>
          <w:b/>
          <w:sz w:val="28"/>
          <w:szCs w:val="28"/>
        </w:rPr>
      </w:pPr>
      <w:r w:rsidRPr="00C12AF9">
        <w:rPr>
          <w:rFonts w:ascii="PT Astra Serif" w:hAnsi="PT Astra Serif"/>
          <w:sz w:val="28"/>
          <w:szCs w:val="28"/>
        </w:rPr>
        <w:t xml:space="preserve">В сравнении с соответствующим периодом прошлого года кассовые расходы возросли по средствам федерального бюджета на  </w:t>
      </w:r>
      <w:r w:rsidRPr="00C12AF9">
        <w:rPr>
          <w:rFonts w:ascii="PT Astra Serif" w:hAnsi="PT Astra Serif"/>
          <w:b/>
          <w:sz w:val="28"/>
          <w:szCs w:val="28"/>
        </w:rPr>
        <w:t>502 149,4 тыс. руб</w:t>
      </w:r>
      <w:r w:rsidRPr="00C12AF9">
        <w:rPr>
          <w:rFonts w:ascii="PT Astra Serif" w:hAnsi="PT Astra Serif"/>
          <w:sz w:val="28"/>
          <w:szCs w:val="28"/>
        </w:rPr>
        <w:t xml:space="preserve">лей или на </w:t>
      </w:r>
      <w:r w:rsidRPr="00C12AF9">
        <w:rPr>
          <w:rFonts w:ascii="PT Astra Serif" w:hAnsi="PT Astra Serif"/>
          <w:b/>
          <w:sz w:val="28"/>
          <w:szCs w:val="28"/>
        </w:rPr>
        <w:t>53,2 %.</w:t>
      </w:r>
    </w:p>
    <w:p w:rsidR="005F2795" w:rsidRPr="00C12AF9" w:rsidRDefault="005F2795" w:rsidP="00892D88">
      <w:pPr>
        <w:pStyle w:val="ac"/>
        <w:keepNext/>
        <w:keepLines/>
        <w:widowControl w:val="0"/>
        <w:spacing w:line="240" w:lineRule="auto"/>
        <w:ind w:firstLine="709"/>
        <w:jc w:val="both"/>
        <w:rPr>
          <w:rFonts w:ascii="PT Astra Serif" w:hAnsi="PT Astra Serif"/>
          <w:b/>
          <w:bCs/>
          <w:sz w:val="28"/>
          <w:szCs w:val="28"/>
        </w:rPr>
      </w:pPr>
    </w:p>
    <w:p w:rsidR="005F2795" w:rsidRPr="00C12AF9" w:rsidRDefault="005F2795" w:rsidP="00892D88">
      <w:pPr>
        <w:pStyle w:val="ac"/>
        <w:keepNext/>
        <w:keepLines/>
        <w:widowControl w:val="0"/>
        <w:spacing w:line="240" w:lineRule="auto"/>
        <w:ind w:firstLine="709"/>
        <w:jc w:val="both"/>
        <w:rPr>
          <w:rFonts w:ascii="PT Astra Serif" w:hAnsi="PT Astra Serif"/>
          <w:bCs/>
          <w:sz w:val="28"/>
          <w:szCs w:val="28"/>
        </w:rPr>
      </w:pPr>
      <w:r w:rsidRPr="00C12AF9">
        <w:rPr>
          <w:rFonts w:ascii="PT Astra Serif" w:hAnsi="PT Astra Serif"/>
          <w:b/>
          <w:bCs/>
          <w:sz w:val="28"/>
          <w:szCs w:val="28"/>
        </w:rPr>
        <w:t>Таким образом</w:t>
      </w:r>
      <w:r w:rsidRPr="00C12AF9">
        <w:rPr>
          <w:rFonts w:ascii="PT Astra Serif" w:hAnsi="PT Astra Serif"/>
          <w:bCs/>
          <w:sz w:val="28"/>
          <w:szCs w:val="28"/>
        </w:rPr>
        <w:t xml:space="preserve">, </w:t>
      </w:r>
      <w:r w:rsidRPr="00C12AF9">
        <w:rPr>
          <w:rFonts w:ascii="PT Astra Serif" w:hAnsi="PT Astra Serif"/>
          <w:sz w:val="28"/>
          <w:szCs w:val="28"/>
        </w:rPr>
        <w:t xml:space="preserve">Министерством </w:t>
      </w:r>
      <w:r w:rsidRPr="00C12AF9">
        <w:rPr>
          <w:rFonts w:ascii="PT Astra Serif" w:hAnsi="PT Astra Serif"/>
          <w:b/>
          <w:sz w:val="28"/>
          <w:szCs w:val="28"/>
        </w:rPr>
        <w:t>семейной, демографической политики  и  социального благополучия</w:t>
      </w:r>
      <w:r w:rsidRPr="00C12AF9">
        <w:rPr>
          <w:rFonts w:ascii="PT Astra Serif" w:hAnsi="PT Astra Serif"/>
          <w:sz w:val="28"/>
          <w:szCs w:val="28"/>
        </w:rPr>
        <w:t xml:space="preserve"> Ульяновской области  за 1 полугодие 2019 года </w:t>
      </w:r>
      <w:r w:rsidRPr="00C12AF9">
        <w:rPr>
          <w:rFonts w:ascii="PT Astra Serif" w:hAnsi="PT Astra Serif"/>
          <w:bCs/>
          <w:sz w:val="28"/>
          <w:szCs w:val="28"/>
        </w:rPr>
        <w:t xml:space="preserve">освоены средства </w:t>
      </w:r>
      <w:r w:rsidRPr="00C12AF9">
        <w:rPr>
          <w:rFonts w:ascii="PT Astra Serif" w:hAnsi="PT Astra Serif"/>
          <w:b/>
          <w:bCs/>
          <w:sz w:val="28"/>
          <w:szCs w:val="28"/>
        </w:rPr>
        <w:t>консолидированного бюджета</w:t>
      </w:r>
      <w:r w:rsidRPr="00C12AF9">
        <w:rPr>
          <w:rFonts w:ascii="PT Astra Serif" w:hAnsi="PT Astra Serif"/>
          <w:bCs/>
          <w:sz w:val="28"/>
          <w:szCs w:val="28"/>
        </w:rPr>
        <w:t xml:space="preserve"> в сумме </w:t>
      </w:r>
      <w:r w:rsidRPr="00C12AF9">
        <w:rPr>
          <w:rFonts w:ascii="PT Astra Serif" w:hAnsi="PT Astra Serif"/>
          <w:b/>
          <w:bCs/>
          <w:sz w:val="28"/>
          <w:szCs w:val="28"/>
        </w:rPr>
        <w:t>6 532 076,6 тыс</w:t>
      </w:r>
      <w:r w:rsidRPr="00C12AF9">
        <w:rPr>
          <w:rFonts w:ascii="PT Astra Serif" w:hAnsi="PT Astra Serif"/>
          <w:bCs/>
          <w:sz w:val="28"/>
          <w:szCs w:val="28"/>
        </w:rPr>
        <w:t>.</w:t>
      </w:r>
      <w:r w:rsidRPr="00C12AF9">
        <w:rPr>
          <w:rFonts w:ascii="PT Astra Serif" w:hAnsi="PT Astra Serif"/>
          <w:b/>
          <w:bCs/>
          <w:sz w:val="28"/>
          <w:szCs w:val="28"/>
        </w:rPr>
        <w:t xml:space="preserve"> руб</w:t>
      </w:r>
      <w:r w:rsidRPr="00C12AF9">
        <w:rPr>
          <w:rFonts w:ascii="PT Astra Serif" w:hAnsi="PT Astra Serif"/>
          <w:bCs/>
          <w:sz w:val="28"/>
          <w:szCs w:val="28"/>
        </w:rPr>
        <w:t xml:space="preserve">., что составляет </w:t>
      </w:r>
      <w:r w:rsidRPr="00C12AF9">
        <w:rPr>
          <w:rFonts w:ascii="PT Astra Serif" w:hAnsi="PT Astra Serif"/>
          <w:b/>
          <w:bCs/>
          <w:sz w:val="28"/>
          <w:szCs w:val="28"/>
        </w:rPr>
        <w:t>62,2 %</w:t>
      </w:r>
      <w:r w:rsidRPr="00C12AF9">
        <w:rPr>
          <w:rFonts w:ascii="PT Astra Serif" w:hAnsi="PT Astra Serif"/>
          <w:bCs/>
          <w:sz w:val="28"/>
          <w:szCs w:val="28"/>
        </w:rPr>
        <w:t xml:space="preserve"> от утверждённых годовых ассигнований.</w:t>
      </w:r>
    </w:p>
    <w:p w:rsidR="005F2795" w:rsidRPr="00C12AF9" w:rsidRDefault="005F2795" w:rsidP="00892D88">
      <w:pPr>
        <w:pStyle w:val="ac"/>
        <w:keepNext/>
        <w:keepLines/>
        <w:widowControl w:val="0"/>
        <w:spacing w:line="240" w:lineRule="auto"/>
        <w:ind w:firstLine="709"/>
        <w:jc w:val="both"/>
        <w:rPr>
          <w:rFonts w:ascii="PT Astra Serif" w:hAnsi="PT Astra Serif"/>
          <w:bCs/>
          <w:sz w:val="28"/>
          <w:szCs w:val="28"/>
        </w:rPr>
      </w:pPr>
    </w:p>
    <w:p w:rsidR="00057298" w:rsidRPr="00C12AF9" w:rsidRDefault="0005729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04051A" w:rsidRPr="00C12AF9" w:rsidRDefault="0004051A"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jc w:val="both"/>
        <w:rPr>
          <w:rFonts w:ascii="PT Astra Serif" w:hAnsi="PT Astra Serif"/>
          <w:b/>
          <w:sz w:val="28"/>
          <w:szCs w:val="28"/>
          <w:lang w:eastAsia="ru-RU"/>
        </w:rPr>
      </w:pPr>
    </w:p>
    <w:p w:rsidR="00892D88" w:rsidRPr="00C12AF9" w:rsidRDefault="00892D88" w:rsidP="00892D88">
      <w:pPr>
        <w:keepNext/>
        <w:keepLines/>
        <w:widowControl w:val="0"/>
        <w:shd w:val="clear" w:color="auto" w:fill="FFFFFF" w:themeFill="background1"/>
        <w:spacing w:after="0" w:line="240" w:lineRule="auto"/>
        <w:ind w:left="1276" w:hanging="1276"/>
        <w:jc w:val="both"/>
        <w:rPr>
          <w:rFonts w:ascii="PT Astra Serif" w:hAnsi="PT Astra Serif"/>
          <w:b/>
          <w:sz w:val="28"/>
          <w:szCs w:val="28"/>
        </w:rPr>
      </w:pPr>
    </w:p>
    <w:p w:rsidR="0008200B" w:rsidRPr="00C12AF9" w:rsidRDefault="0008200B" w:rsidP="00892D88">
      <w:pPr>
        <w:keepNext/>
        <w:keepLines/>
        <w:widowControl w:val="0"/>
        <w:shd w:val="clear" w:color="auto" w:fill="FFFFFF" w:themeFill="background1"/>
        <w:spacing w:after="0" w:line="240" w:lineRule="auto"/>
        <w:ind w:left="1276" w:hanging="1276"/>
        <w:jc w:val="both"/>
        <w:rPr>
          <w:rFonts w:ascii="PT Astra Serif" w:eastAsia="Times New Roman" w:hAnsi="PT Astra Serif"/>
          <w:b/>
          <w:sz w:val="28"/>
          <w:szCs w:val="28"/>
          <w:u w:val="single"/>
        </w:rPr>
      </w:pPr>
      <w:r w:rsidRPr="00C12AF9">
        <w:rPr>
          <w:rFonts w:ascii="PT Astra Serif" w:hAnsi="PT Astra Serif"/>
          <w:b/>
          <w:sz w:val="28"/>
          <w:szCs w:val="28"/>
        </w:rPr>
        <w:t>Второе</w:t>
      </w:r>
      <w:r w:rsidRPr="00C12AF9">
        <w:rPr>
          <w:rFonts w:ascii="PT Astra Serif" w:hAnsi="PT Astra Serif"/>
          <w:b/>
          <w:sz w:val="28"/>
          <w:szCs w:val="28"/>
          <w:lang w:eastAsia="ru-RU"/>
        </w:rPr>
        <w:t xml:space="preserve">. </w:t>
      </w:r>
      <w:r w:rsidRPr="00C12AF9">
        <w:rPr>
          <w:rFonts w:ascii="PT Astra Serif" w:eastAsia="Times New Roman" w:hAnsi="PT Astra Serif"/>
          <w:b/>
          <w:sz w:val="28"/>
          <w:szCs w:val="28"/>
          <w:u w:val="single"/>
        </w:rPr>
        <w:t>Повышение адресности предоставления мер социальной поддержки с учётом  усиления критерия нуждаемости и контроля за доходами лиц, претендующих на полу</w:t>
      </w:r>
      <w:r w:rsidR="007E3CC6" w:rsidRPr="00C12AF9">
        <w:rPr>
          <w:rFonts w:ascii="PT Astra Serif" w:eastAsia="Times New Roman" w:hAnsi="PT Astra Serif"/>
          <w:b/>
          <w:sz w:val="28"/>
          <w:szCs w:val="28"/>
          <w:u w:val="single"/>
        </w:rPr>
        <w:t>чение мер социальной поддержки</w:t>
      </w:r>
    </w:p>
    <w:p w:rsidR="00057298" w:rsidRPr="00C12AF9" w:rsidRDefault="00057298" w:rsidP="00892D88">
      <w:pPr>
        <w:keepNext/>
        <w:keepLines/>
        <w:widowControl w:val="0"/>
        <w:spacing w:after="0" w:line="240" w:lineRule="auto"/>
        <w:rPr>
          <w:rFonts w:ascii="PT Astra Serif" w:hAnsi="PT Astra Serif"/>
          <w:b/>
          <w:sz w:val="28"/>
          <w:szCs w:val="28"/>
        </w:rPr>
      </w:pPr>
    </w:p>
    <w:p w:rsidR="00057298" w:rsidRPr="00C12AF9" w:rsidRDefault="00057298" w:rsidP="0004051A">
      <w:pPr>
        <w:keepNext/>
        <w:keepLines/>
        <w:widowControl w:val="0"/>
        <w:spacing w:after="0" w:line="240" w:lineRule="auto"/>
        <w:ind w:firstLine="709"/>
        <w:jc w:val="both"/>
        <w:rPr>
          <w:rFonts w:ascii="PT Astra Serif" w:hAnsi="PT Astra Serif"/>
          <w:b/>
          <w:bCs/>
          <w:sz w:val="28"/>
          <w:szCs w:val="28"/>
        </w:rPr>
      </w:pPr>
      <w:r w:rsidRPr="00C12AF9">
        <w:rPr>
          <w:rFonts w:ascii="PT Astra Serif" w:hAnsi="PT Astra Serif"/>
          <w:b/>
          <w:bCs/>
          <w:sz w:val="28"/>
          <w:szCs w:val="28"/>
        </w:rPr>
        <w:t xml:space="preserve">1. Развитие системы государственной поддержки граждан, нуждающихся в социальной защите, содействие усилению адресности </w:t>
      </w:r>
      <w:r w:rsidRPr="00C12AF9">
        <w:rPr>
          <w:rFonts w:ascii="PT Astra Serif" w:hAnsi="PT Astra Serif"/>
          <w:b/>
          <w:bCs/>
          <w:sz w:val="28"/>
          <w:szCs w:val="28"/>
        </w:rPr>
        <w:br/>
        <w:t>социальной помощи</w:t>
      </w:r>
    </w:p>
    <w:p w:rsidR="00057298" w:rsidRPr="00C12AF9" w:rsidRDefault="00057298" w:rsidP="00892D88">
      <w:pPr>
        <w:keepNext/>
        <w:keepLines/>
        <w:widowControl w:val="0"/>
        <w:spacing w:after="0" w:line="240" w:lineRule="auto"/>
        <w:jc w:val="both"/>
        <w:rPr>
          <w:rFonts w:ascii="PT Astra Serif" w:hAnsi="PT Astra Serif"/>
          <w:bCs/>
          <w:sz w:val="28"/>
          <w:szCs w:val="28"/>
        </w:rPr>
      </w:pPr>
      <w:r w:rsidRPr="00C12AF9">
        <w:rPr>
          <w:rFonts w:ascii="PT Astra Serif" w:hAnsi="PT Astra Serif"/>
          <w:bCs/>
          <w:sz w:val="28"/>
          <w:szCs w:val="28"/>
        </w:rPr>
        <w:t xml:space="preserve">  </w:t>
      </w:r>
      <w:r w:rsidRPr="00C12AF9">
        <w:rPr>
          <w:rFonts w:ascii="PT Astra Serif" w:hAnsi="PT Astra Serif"/>
          <w:sz w:val="28"/>
          <w:szCs w:val="28"/>
        </w:rPr>
        <w:t xml:space="preserve">С января 2010 года всем льготникам предоставляется ежемесячная денежная компенсация расходов на оплату жилого помещения </w:t>
      </w:r>
      <w:r w:rsidRPr="00C12AF9">
        <w:rPr>
          <w:rFonts w:ascii="PT Astra Serif" w:hAnsi="PT Astra Serif"/>
          <w:sz w:val="28"/>
          <w:szCs w:val="28"/>
        </w:rPr>
        <w:br/>
        <w:t>и коммунальных услуг (далее – ЕДК на оплату ЖКУ) вместо «натуральной льготы-скидки».</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Установлено единое правило расчёта размера ЕДК на оплату ЖКУ для всех граждан, имеющих право на меры социальной поддержки по оплате жилищно-коммунальных услуг, компенсации предоставляются </w:t>
      </w:r>
      <w:r w:rsidRPr="00C12AF9">
        <w:rPr>
          <w:rFonts w:ascii="PT Astra Serif" w:hAnsi="PT Astra Serif"/>
          <w:sz w:val="28"/>
          <w:szCs w:val="28"/>
        </w:rPr>
        <w:br/>
        <w:t xml:space="preserve">в установленном законодательством размере от начисленных платежей </w:t>
      </w:r>
      <w:r w:rsidRPr="00C12AF9">
        <w:rPr>
          <w:rFonts w:ascii="PT Astra Serif" w:hAnsi="PT Astra Serif"/>
          <w:sz w:val="28"/>
          <w:szCs w:val="28"/>
        </w:rPr>
        <w:br/>
        <w:t xml:space="preserve">за фактически потреблённые жилищно-коммунальные услуги. </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ЕДК на оплату ЖКУ получают 328,2 тыс. граждан, в том числе:</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федеральные льготники – 106,6 тыс. чел. </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региональные льготники – 221,6 тыс. чел.</w:t>
      </w:r>
    </w:p>
    <w:p w:rsidR="00057298" w:rsidRPr="00C12AF9" w:rsidRDefault="00057298" w:rsidP="00892D88">
      <w:pPr>
        <w:keepNext/>
        <w:keepLines/>
        <w:widowControl w:val="0"/>
        <w:spacing w:after="0" w:line="240" w:lineRule="auto"/>
        <w:ind w:firstLine="851"/>
        <w:jc w:val="both"/>
        <w:rPr>
          <w:rFonts w:ascii="PT Astra Serif" w:hAnsi="PT Astra Serif"/>
          <w:b/>
          <w:sz w:val="28"/>
          <w:szCs w:val="28"/>
        </w:rPr>
      </w:pPr>
      <w:r w:rsidRPr="00C12AF9">
        <w:rPr>
          <w:rFonts w:ascii="PT Astra Serif" w:hAnsi="PT Astra Serif"/>
          <w:b/>
          <w:sz w:val="28"/>
          <w:szCs w:val="28"/>
        </w:rPr>
        <w:t xml:space="preserve">Количество получателей ЕДК на оплату ЖКУ по сравнению </w:t>
      </w:r>
      <w:r w:rsidRPr="00C12AF9">
        <w:rPr>
          <w:rFonts w:ascii="PT Astra Serif" w:hAnsi="PT Astra Serif"/>
          <w:b/>
          <w:sz w:val="28"/>
          <w:szCs w:val="28"/>
        </w:rPr>
        <w:br/>
        <w:t>с аналогичным периодом прошлого года увеличилось на 0,5 тыс. человек</w:t>
      </w:r>
      <w:r w:rsidRPr="00C12AF9">
        <w:rPr>
          <w:rFonts w:ascii="PT Astra Serif" w:hAnsi="PT Astra Serif"/>
          <w:b/>
          <w:bCs/>
          <w:iCs/>
          <w:sz w:val="28"/>
          <w:szCs w:val="28"/>
        </w:rPr>
        <w:t>.</w:t>
      </w:r>
      <w:r w:rsidRPr="00C12AF9">
        <w:rPr>
          <w:rFonts w:ascii="PT Astra Serif" w:hAnsi="PT Astra Serif"/>
          <w:b/>
          <w:sz w:val="28"/>
          <w:szCs w:val="28"/>
        </w:rPr>
        <w:t xml:space="preserve"> </w:t>
      </w:r>
    </w:p>
    <w:p w:rsidR="00057298" w:rsidRPr="00C12AF9" w:rsidRDefault="00057298" w:rsidP="00892D88">
      <w:pPr>
        <w:pStyle w:val="ac"/>
        <w:keepNext/>
        <w:keepLines/>
        <w:widowControl w:val="0"/>
        <w:spacing w:after="0" w:line="240" w:lineRule="auto"/>
        <w:jc w:val="both"/>
        <w:rPr>
          <w:rFonts w:ascii="PT Astra Serif" w:hAnsi="PT Astra Serif"/>
          <w:sz w:val="28"/>
          <w:szCs w:val="28"/>
        </w:rPr>
      </w:pPr>
    </w:p>
    <w:p w:rsidR="00892D88" w:rsidRPr="00C12AF9" w:rsidRDefault="00057298" w:rsidP="00892D88">
      <w:pPr>
        <w:pStyle w:val="ac"/>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В связи с изменениями, внесёнными постановлением Правительства Российской Федерации от 28.10.2016 № 1098 «О внесении изменений </w:t>
      </w:r>
      <w:r w:rsidRPr="00C12AF9">
        <w:rPr>
          <w:rFonts w:ascii="PT Astra Serif" w:hAnsi="PT Astra Serif"/>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«О формировании индексов изменения размера платы граждан </w:t>
      </w:r>
      <w:r w:rsidRPr="00C12AF9">
        <w:rPr>
          <w:rFonts w:ascii="PT Astra Serif" w:hAnsi="PT Astra Serif"/>
          <w:sz w:val="28"/>
          <w:szCs w:val="28"/>
        </w:rPr>
        <w:br/>
        <w:t xml:space="preserve">за коммунальные услуги в Российской Федерации», с 01.01.2018 утратил силу Закон Ульяновской области от 20.12.2010 №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w:t>
      </w:r>
    </w:p>
    <w:p w:rsidR="00057298" w:rsidRPr="00C12AF9" w:rsidRDefault="00057298" w:rsidP="00892D88">
      <w:pPr>
        <w:pStyle w:val="ac"/>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Однако, принято постановление Правительства Ульяновской области от 30.06.2017 № 318-П «Об утверждении Порядка выплаты компенсации в случае фактического увеличения размера вносимой гражданами платы </w:t>
      </w:r>
      <w:r w:rsidRPr="00C12AF9">
        <w:rPr>
          <w:rFonts w:ascii="PT Astra Serif" w:hAnsi="PT Astra Serif"/>
          <w:sz w:val="28"/>
          <w:szCs w:val="28"/>
        </w:rPr>
        <w:br/>
        <w:t xml:space="preserve">за коммунальные услуги, превышающего предельные (максимальные) индексы изменения размера вносимой гражданами платы </w:t>
      </w:r>
      <w:r w:rsidRPr="00C12AF9">
        <w:rPr>
          <w:rFonts w:ascii="PT Astra Serif" w:hAnsi="PT Astra Serif"/>
          <w:sz w:val="28"/>
          <w:szCs w:val="28"/>
        </w:rPr>
        <w:br/>
        <w:t>за коммунальные услуги в муниципальных образованиях Ульяновской области, и Методики расчёта размера данной компенсации»,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057298" w:rsidRPr="00C12AF9" w:rsidRDefault="00057298" w:rsidP="00892D88">
      <w:pPr>
        <w:pStyle w:val="ac"/>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В настоящее время получателей данной компенсационной выплаты нет, так как размер платы граждан не превышает установленный </w:t>
      </w:r>
      <w:r w:rsidRPr="00C12AF9">
        <w:rPr>
          <w:rFonts w:ascii="PT Astra Serif" w:hAnsi="PT Astra Serif"/>
          <w:sz w:val="28"/>
          <w:szCs w:val="28"/>
        </w:rPr>
        <w:br/>
        <w:t xml:space="preserve">в Ульяновской области предельный индекс роста платы граждан </w:t>
      </w:r>
      <w:r w:rsidRPr="00C12AF9">
        <w:rPr>
          <w:rFonts w:ascii="PT Astra Serif" w:hAnsi="PT Astra Serif"/>
          <w:sz w:val="28"/>
          <w:szCs w:val="28"/>
        </w:rPr>
        <w:br/>
        <w:t>за коммунальные услуги.</w:t>
      </w:r>
    </w:p>
    <w:p w:rsidR="00057298" w:rsidRPr="00C12AF9" w:rsidRDefault="00057298" w:rsidP="00892D88">
      <w:pPr>
        <w:pStyle w:val="ac"/>
        <w:keepNext/>
        <w:keepLines/>
        <w:widowControl w:val="0"/>
        <w:spacing w:after="0" w:line="240" w:lineRule="auto"/>
        <w:ind w:firstLine="851"/>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8"/>
        <w:jc w:val="both"/>
        <w:rPr>
          <w:rFonts w:ascii="PT Astra Serif" w:hAnsi="PT Astra Serif"/>
          <w:bCs/>
          <w:sz w:val="28"/>
          <w:szCs w:val="28"/>
        </w:rPr>
      </w:pPr>
      <w:r w:rsidRPr="00C12AF9">
        <w:rPr>
          <w:rFonts w:ascii="PT Astra Serif" w:hAnsi="PT Astra Serif"/>
          <w:bCs/>
          <w:sz w:val="28"/>
          <w:szCs w:val="28"/>
        </w:rPr>
        <w:t xml:space="preserve"> В соответствии с Законом Ульяновской области</w:t>
      </w:r>
      <w:r w:rsidRPr="00C12AF9">
        <w:rPr>
          <w:rFonts w:ascii="PT Astra Serif" w:hAnsi="PT Astra Serif"/>
          <w:sz w:val="28"/>
          <w:szCs w:val="28"/>
        </w:rPr>
        <w:t xml:space="preserve"> от 09.11.2010 </w:t>
      </w:r>
      <w:r w:rsidRPr="00C12AF9">
        <w:rPr>
          <w:rFonts w:ascii="PT Astra Serif" w:hAnsi="PT Astra Serif"/>
          <w:sz w:val="28"/>
          <w:szCs w:val="28"/>
        </w:rPr>
        <w:br/>
        <w:t xml:space="preserve">№ 177-ЗО </w:t>
      </w:r>
      <w:r w:rsidRPr="00C12AF9">
        <w:rPr>
          <w:rFonts w:ascii="PT Astra Serif" w:hAnsi="PT Astra Serif"/>
          <w:bCs/>
          <w:sz w:val="28"/>
          <w:szCs w:val="28"/>
        </w:rPr>
        <w:t>«О мерах социальной поддержки инвалидов и участников Великой Отечественной войны,</w:t>
      </w:r>
      <w:r w:rsidRPr="00C12AF9">
        <w:rPr>
          <w:rFonts w:ascii="PT Astra Serif" w:hAnsi="PT Astra Serif"/>
          <w:bCs/>
          <w:spacing w:val="-2"/>
          <w:sz w:val="28"/>
          <w:szCs w:val="28"/>
        </w:rPr>
        <w:t xml:space="preserve"> ветеранов боевых действий, бывших несовершеннолетних узников </w:t>
      </w:r>
      <w:r w:rsidRPr="00C12AF9">
        <w:rPr>
          <w:rFonts w:ascii="PT Astra Serif" w:hAnsi="PT Astra Serif"/>
          <w:sz w:val="28"/>
          <w:szCs w:val="28"/>
        </w:rPr>
        <w:t xml:space="preserve">концлагерей, гетто и других мест принудительного содержания, созданных фашистами и их союзниками </w:t>
      </w:r>
      <w:r w:rsidRPr="00C12AF9">
        <w:rPr>
          <w:rFonts w:ascii="PT Astra Serif" w:hAnsi="PT Astra Serif"/>
          <w:sz w:val="28"/>
          <w:szCs w:val="28"/>
        </w:rPr>
        <w:br/>
        <w:t>в период второй мировой войны,</w:t>
      </w:r>
      <w:r w:rsidRPr="00C12AF9">
        <w:rPr>
          <w:rFonts w:ascii="PT Astra Serif" w:hAnsi="PT Astra Serif"/>
          <w:bCs/>
          <w:sz w:val="28"/>
          <w:szCs w:val="28"/>
        </w:rPr>
        <w:t xml:space="preserve"> в Ульяновской области» инвалидам ВОВ и участникам ВОВ (с января 2011 года), </w:t>
      </w:r>
      <w:r w:rsidRPr="00C12AF9">
        <w:rPr>
          <w:rFonts w:ascii="PT Astra Serif" w:hAnsi="PT Astra Serif"/>
          <w:bCs/>
          <w:spacing w:val="-2"/>
          <w:sz w:val="28"/>
          <w:szCs w:val="28"/>
        </w:rPr>
        <w:t>бывшим несовершеннолетним узникам фашизма</w:t>
      </w:r>
      <w:r w:rsidRPr="00C12AF9">
        <w:rPr>
          <w:rFonts w:ascii="PT Astra Serif" w:hAnsi="PT Astra Serif"/>
          <w:b/>
          <w:bCs/>
          <w:spacing w:val="-2"/>
          <w:sz w:val="28"/>
          <w:szCs w:val="28"/>
        </w:rPr>
        <w:t xml:space="preserve"> </w:t>
      </w:r>
      <w:r w:rsidRPr="00C12AF9">
        <w:rPr>
          <w:rFonts w:ascii="PT Astra Serif" w:hAnsi="PT Astra Serif"/>
          <w:bCs/>
          <w:spacing w:val="-2"/>
          <w:sz w:val="28"/>
          <w:szCs w:val="28"/>
        </w:rPr>
        <w:t>(</w:t>
      </w:r>
      <w:r w:rsidRPr="00C12AF9">
        <w:rPr>
          <w:rFonts w:ascii="PT Astra Serif" w:hAnsi="PT Astra Serif"/>
          <w:bCs/>
          <w:sz w:val="28"/>
          <w:szCs w:val="28"/>
        </w:rPr>
        <w:t xml:space="preserve">с </w:t>
      </w:r>
      <w:r w:rsidRPr="00C12AF9">
        <w:rPr>
          <w:rFonts w:ascii="PT Astra Serif" w:hAnsi="PT Astra Serif"/>
          <w:noProof/>
          <w:sz w:val="28"/>
          <w:szCs w:val="28"/>
        </w:rPr>
        <w:t xml:space="preserve">октября 2011 года) </w:t>
      </w:r>
      <w:r w:rsidRPr="00C12AF9">
        <w:rPr>
          <w:rFonts w:ascii="PT Astra Serif" w:hAnsi="PT Astra Serif"/>
          <w:bCs/>
          <w:sz w:val="28"/>
          <w:szCs w:val="28"/>
        </w:rPr>
        <w:t>предоставляется</w:t>
      </w:r>
      <w:r w:rsidRPr="00C12AF9">
        <w:rPr>
          <w:rFonts w:ascii="PT Astra Serif" w:hAnsi="PT Astra Serif"/>
          <w:sz w:val="28"/>
          <w:szCs w:val="28"/>
        </w:rPr>
        <w:t xml:space="preserve"> вторая компенсационная выплата – областная к уже предоставляемой федеральной </w:t>
      </w:r>
      <w:r w:rsidRPr="00C12AF9">
        <w:rPr>
          <w:rFonts w:ascii="PT Astra Serif" w:hAnsi="PT Astra Serif"/>
          <w:bCs/>
          <w:sz w:val="28"/>
          <w:szCs w:val="28"/>
        </w:rPr>
        <w:t xml:space="preserve">ежемесячной денежной компенсации (на основании Федерального Закона </w:t>
      </w:r>
      <w:r w:rsidRPr="00C12AF9">
        <w:rPr>
          <w:rFonts w:ascii="PT Astra Serif" w:hAnsi="PT Astra Serif"/>
          <w:bCs/>
          <w:sz w:val="28"/>
          <w:szCs w:val="28"/>
        </w:rPr>
        <w:br/>
        <w:t xml:space="preserve">от 12.01.1995 № 5-ФЗ «О ветеранах») расходов в размере вторых </w:t>
      </w:r>
      <w:r w:rsidRPr="00C12AF9">
        <w:rPr>
          <w:rFonts w:ascii="PT Astra Serif" w:hAnsi="PT Astra Serif"/>
          <w:bCs/>
          <w:sz w:val="28"/>
          <w:szCs w:val="28"/>
        </w:rPr>
        <w:br/>
        <w:t xml:space="preserve">50 процентов платы за жилое помещение и коммунальные услуги. </w:t>
      </w:r>
    </w:p>
    <w:p w:rsidR="00057298" w:rsidRPr="00C12AF9" w:rsidRDefault="00057298" w:rsidP="00892D88">
      <w:pPr>
        <w:pStyle w:val="ac"/>
        <w:keepNext/>
        <w:keepLines/>
        <w:widowControl w:val="0"/>
        <w:spacing w:after="0" w:line="240" w:lineRule="auto"/>
        <w:ind w:firstLine="851"/>
        <w:jc w:val="both"/>
        <w:rPr>
          <w:rFonts w:ascii="PT Astra Serif" w:hAnsi="PT Astra Serif"/>
          <w:sz w:val="28"/>
          <w:szCs w:val="28"/>
        </w:rPr>
      </w:pPr>
      <w:r w:rsidRPr="00C12AF9">
        <w:rPr>
          <w:rFonts w:ascii="PT Astra Serif" w:hAnsi="PT Astra Serif"/>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C12AF9">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C12AF9">
        <w:rPr>
          <w:rFonts w:ascii="PT Astra Serif" w:hAnsi="PT Astra Serif"/>
          <w:noProof/>
          <w:sz w:val="28"/>
          <w:szCs w:val="28"/>
        </w:rPr>
        <w:br/>
      </w:r>
      <w:r w:rsidRPr="00C12AF9">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C12AF9">
        <w:rPr>
          <w:rFonts w:ascii="PT Astra Serif" w:hAnsi="PT Astra Serif"/>
          <w:bCs/>
          <w:sz w:val="28"/>
          <w:szCs w:val="28"/>
        </w:rPr>
        <w:t xml:space="preserve">Федеральным законом от 12.01.1995 </w:t>
      </w:r>
      <w:r w:rsidRPr="00C12AF9">
        <w:rPr>
          <w:rFonts w:ascii="PT Astra Serif" w:hAnsi="PT Astra Serif"/>
          <w:bCs/>
          <w:sz w:val="28"/>
          <w:szCs w:val="28"/>
        </w:rPr>
        <w:br/>
        <w:t>№ 5-ФЗ «О ветеранах».</w:t>
      </w:r>
    </w:p>
    <w:p w:rsidR="00057298" w:rsidRPr="00C12AF9" w:rsidRDefault="00057298" w:rsidP="00892D88">
      <w:pPr>
        <w:pStyle w:val="ac"/>
        <w:keepNext/>
        <w:keepLines/>
        <w:widowControl w:val="0"/>
        <w:spacing w:after="0" w:line="240" w:lineRule="auto"/>
        <w:ind w:firstLine="851"/>
        <w:jc w:val="both"/>
        <w:rPr>
          <w:rFonts w:ascii="PT Astra Serif" w:hAnsi="PT Astra Serif"/>
          <w:b/>
          <w:sz w:val="28"/>
          <w:szCs w:val="28"/>
        </w:rPr>
      </w:pPr>
      <w:r w:rsidRPr="00C12AF9">
        <w:rPr>
          <w:rFonts w:ascii="PT Astra Serif" w:hAnsi="PT Astra Serif"/>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C12AF9">
        <w:rPr>
          <w:rFonts w:ascii="PT Astra Serif" w:hAnsi="PT Astra Serif"/>
          <w:sz w:val="28"/>
          <w:szCs w:val="28"/>
        </w:rPr>
        <w:t xml:space="preserve">Количество получателей составляет </w:t>
      </w:r>
      <w:r w:rsidRPr="00C12AF9">
        <w:rPr>
          <w:rFonts w:ascii="PT Astra Serif" w:hAnsi="PT Astra Serif"/>
          <w:b/>
          <w:sz w:val="28"/>
          <w:szCs w:val="28"/>
        </w:rPr>
        <w:t>1379 человек.</w:t>
      </w:r>
    </w:p>
    <w:p w:rsidR="00057298" w:rsidRPr="00C12AF9" w:rsidRDefault="00057298" w:rsidP="00892D88">
      <w:pPr>
        <w:pStyle w:val="ac"/>
        <w:keepNext/>
        <w:keepLines/>
        <w:widowControl w:val="0"/>
        <w:spacing w:after="0" w:line="240" w:lineRule="auto"/>
        <w:ind w:firstLine="851"/>
        <w:jc w:val="both"/>
        <w:rPr>
          <w:rFonts w:ascii="PT Astra Serif" w:hAnsi="PT Astra Serif"/>
          <w:bCs/>
          <w:sz w:val="28"/>
          <w:szCs w:val="28"/>
        </w:rPr>
      </w:pPr>
    </w:p>
    <w:p w:rsidR="00057298" w:rsidRPr="00C12AF9" w:rsidRDefault="00057298" w:rsidP="00892D88">
      <w:pPr>
        <w:keepNext/>
        <w:keepLines/>
        <w:widowControl w:val="0"/>
        <w:autoSpaceDE w:val="0"/>
        <w:autoSpaceDN w:val="0"/>
        <w:adjustRightInd w:val="0"/>
        <w:spacing w:after="0" w:line="240" w:lineRule="auto"/>
        <w:ind w:firstLine="720"/>
        <w:jc w:val="both"/>
        <w:rPr>
          <w:rFonts w:ascii="PT Astra Serif" w:hAnsi="PT Astra Serif"/>
          <w:bCs/>
          <w:sz w:val="28"/>
          <w:szCs w:val="28"/>
        </w:rPr>
      </w:pPr>
      <w:r w:rsidRPr="00C12AF9">
        <w:rPr>
          <w:rFonts w:ascii="PT Astra Serif" w:hAnsi="PT Astra Serif"/>
          <w:bCs/>
          <w:sz w:val="28"/>
          <w:szCs w:val="28"/>
        </w:rPr>
        <w:t>Законом Ульяновской области</w:t>
      </w:r>
      <w:r w:rsidRPr="00C12AF9">
        <w:rPr>
          <w:rFonts w:ascii="PT Astra Serif" w:hAnsi="PT Astra Serif"/>
          <w:sz w:val="28"/>
          <w:szCs w:val="28"/>
        </w:rPr>
        <w:t xml:space="preserve"> от 06.05.2013 № 68-ЗО </w:t>
      </w:r>
      <w:r w:rsidRPr="00C12AF9">
        <w:rPr>
          <w:rFonts w:ascii="PT Astra Serif" w:hAnsi="PT Astra Serif"/>
          <w:sz w:val="28"/>
          <w:szCs w:val="28"/>
        </w:rPr>
        <w:br/>
        <w:t xml:space="preserve">«О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 родителям-инвалидам, имеющим на иждивении ребёнка (детей) в семьях, где оба родителя или единственный родитель являются инвалидами, </w:t>
      </w:r>
      <w:r w:rsidRPr="00C12AF9">
        <w:rPr>
          <w:rFonts w:ascii="PT Astra Serif" w:hAnsi="PT Astra Serif"/>
          <w:bCs/>
          <w:sz w:val="28"/>
          <w:szCs w:val="28"/>
        </w:rPr>
        <w:t>с 1 июля 2013 года</w:t>
      </w:r>
      <w:r w:rsidRPr="00C12AF9">
        <w:rPr>
          <w:rFonts w:ascii="PT Astra Serif" w:hAnsi="PT Astra Serif"/>
          <w:sz w:val="28"/>
          <w:szCs w:val="28"/>
        </w:rPr>
        <w:t xml:space="preserve"> предоставляется </w:t>
      </w:r>
      <w:r w:rsidRPr="00C12AF9">
        <w:rPr>
          <w:rFonts w:ascii="PT Astra Serif" w:hAnsi="PT Astra Serif"/>
          <w:bCs/>
          <w:sz w:val="28"/>
          <w:szCs w:val="28"/>
        </w:rPr>
        <w:t xml:space="preserve">дополнительная мера социальной поддержки, связанная с оплатой жилого помещения, в форме </w:t>
      </w:r>
      <w:r w:rsidRPr="00C12AF9">
        <w:rPr>
          <w:rFonts w:ascii="PT Astra Serif" w:hAnsi="PT Astra Serif"/>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057298" w:rsidRPr="00C12AF9" w:rsidRDefault="00057298" w:rsidP="00892D88">
      <w:pPr>
        <w:pStyle w:val="ac"/>
        <w:keepNext/>
        <w:keepLines/>
        <w:widowControl w:val="0"/>
        <w:spacing w:after="0" w:line="240" w:lineRule="auto"/>
        <w:ind w:firstLine="851"/>
        <w:jc w:val="both"/>
        <w:rPr>
          <w:rFonts w:ascii="PT Astra Serif" w:hAnsi="PT Astra Serif"/>
          <w:b/>
          <w:bCs/>
          <w:sz w:val="28"/>
          <w:szCs w:val="28"/>
        </w:rPr>
      </w:pPr>
      <w:r w:rsidRPr="00C12AF9">
        <w:rPr>
          <w:rFonts w:ascii="PT Astra Serif" w:hAnsi="PT Astra Serif"/>
          <w:bCs/>
          <w:sz w:val="28"/>
          <w:szCs w:val="28"/>
        </w:rPr>
        <w:t xml:space="preserve">Таким образом, принятие указанного закона привело к </w:t>
      </w:r>
      <w:r w:rsidRPr="00C12AF9">
        <w:rPr>
          <w:rFonts w:ascii="PT Astra Serif" w:hAnsi="PT Astra Serif"/>
          <w:sz w:val="28"/>
          <w:szCs w:val="28"/>
        </w:rPr>
        <w:t>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75 человек.</w:t>
      </w:r>
      <w:r w:rsidRPr="00C12AF9">
        <w:rPr>
          <w:rFonts w:ascii="PT Astra Serif" w:hAnsi="PT Astra Serif"/>
          <w:b/>
          <w:sz w:val="28"/>
          <w:szCs w:val="28"/>
        </w:rPr>
        <w:t xml:space="preserve"> </w:t>
      </w:r>
    </w:p>
    <w:p w:rsidR="00057298" w:rsidRPr="00C12AF9" w:rsidRDefault="00057298" w:rsidP="00892D88">
      <w:pPr>
        <w:keepNext/>
        <w:keepLines/>
        <w:widowControl w:val="0"/>
        <w:autoSpaceDE w:val="0"/>
        <w:autoSpaceDN w:val="0"/>
        <w:adjustRightInd w:val="0"/>
        <w:spacing w:after="0" w:line="240" w:lineRule="auto"/>
        <w:ind w:firstLine="720"/>
        <w:jc w:val="both"/>
        <w:rPr>
          <w:rFonts w:ascii="PT Astra Serif" w:hAnsi="PT Astra Serif"/>
          <w:b/>
          <w:sz w:val="28"/>
          <w:szCs w:val="28"/>
        </w:rPr>
      </w:pPr>
    </w:p>
    <w:p w:rsidR="00057298" w:rsidRPr="00C12AF9" w:rsidRDefault="00057298" w:rsidP="00892D88">
      <w:pPr>
        <w:pStyle w:val="ac"/>
        <w:keepNext/>
        <w:keepLines/>
        <w:widowControl w:val="0"/>
        <w:spacing w:after="0" w:line="240" w:lineRule="auto"/>
        <w:ind w:firstLine="851"/>
        <w:jc w:val="both"/>
        <w:rPr>
          <w:rFonts w:ascii="PT Astra Serif" w:hAnsi="PT Astra Serif"/>
          <w:sz w:val="28"/>
          <w:szCs w:val="28"/>
        </w:rPr>
      </w:pPr>
      <w:r w:rsidRPr="00C12AF9">
        <w:rPr>
          <w:rFonts w:ascii="PT Astra Serif" w:hAnsi="PT Astra Serif"/>
          <w:bCs/>
          <w:sz w:val="28"/>
          <w:szCs w:val="28"/>
        </w:rPr>
        <w:t xml:space="preserve">В Ульяновской области в соответствии с частью 2¹ </w:t>
      </w:r>
      <w:r w:rsidRPr="00C12AF9">
        <w:rPr>
          <w:rFonts w:ascii="PT Astra Serif" w:hAnsi="PT Astra Serif"/>
          <w:sz w:val="28"/>
          <w:szCs w:val="28"/>
        </w:rPr>
        <w:t>статьи 169 Жилищного кодекса Российской Федерации</w:t>
      </w:r>
      <w:r w:rsidRPr="00C12AF9">
        <w:rPr>
          <w:rFonts w:ascii="PT Astra Serif" w:hAnsi="PT Astra Serif"/>
          <w:bCs/>
          <w:sz w:val="28"/>
          <w:szCs w:val="28"/>
        </w:rPr>
        <w:t xml:space="preserve"> принят Закон Ульяновской области от 24.02.2016 № 11-ЗО</w:t>
      </w:r>
      <w:r w:rsidRPr="00C12AF9">
        <w:rPr>
          <w:rFonts w:ascii="PT Astra Serif" w:hAnsi="PT Astra Serif"/>
          <w:sz w:val="28"/>
          <w:szCs w:val="28"/>
        </w:rPr>
        <w:t xml:space="preserve"> </w:t>
      </w:r>
      <w:r w:rsidRPr="00C12AF9">
        <w:rPr>
          <w:rFonts w:ascii="PT Astra Serif" w:hAnsi="PT Astra Serif"/>
          <w:bCs/>
          <w:sz w:val="28"/>
          <w:szCs w:val="28"/>
        </w:rPr>
        <w:t xml:space="preserve">«О предоставлении в 2016-2019 годах отдельным категориям собственников жилых помещений </w:t>
      </w:r>
      <w:r w:rsidRPr="00C12AF9">
        <w:rPr>
          <w:rFonts w:ascii="PT Astra Serif" w:hAnsi="PT Astra Serif"/>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C12AF9">
        <w:rPr>
          <w:rFonts w:ascii="PT Astra Serif" w:hAnsi="PT Astra Serif"/>
          <w:bCs/>
          <w:sz w:val="28"/>
          <w:szCs w:val="28"/>
        </w:rPr>
        <w:br/>
        <w:t xml:space="preserve">на капитальный ремонт общего имущества в таких многоквартирных домах», устанавливающий предоставление с 1 января 2016 года ежемесячной компенсации расходов на уплату взноса на капитальный ремонт </w:t>
      </w:r>
      <w:r w:rsidRPr="00C12AF9">
        <w:rPr>
          <w:rFonts w:ascii="PT Astra Serif" w:hAnsi="PT Astra Serif"/>
          <w:sz w:val="28"/>
          <w:szCs w:val="28"/>
        </w:rPr>
        <w:t xml:space="preserve">одиноко проживающим неработающим собственникам жилых помещений </w:t>
      </w:r>
      <w:r w:rsidRPr="00C12AF9">
        <w:rPr>
          <w:rFonts w:ascii="PT Astra Serif" w:hAnsi="PT Astra Serif"/>
          <w:sz w:val="28"/>
          <w:szCs w:val="28"/>
        </w:rPr>
        <w:br/>
        <w:t xml:space="preserve">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w:t>
      </w:r>
      <w:r w:rsidRPr="00C12AF9">
        <w:rPr>
          <w:rFonts w:ascii="PT Astra Serif" w:hAnsi="PT Astra Serif"/>
          <w:sz w:val="28"/>
          <w:szCs w:val="28"/>
        </w:rPr>
        <w:br/>
        <w:t xml:space="preserve">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7692 человека. Количество получателей </w:t>
      </w:r>
      <w:r w:rsidRPr="00C12AF9">
        <w:rPr>
          <w:rFonts w:ascii="PT Astra Serif" w:hAnsi="PT Astra Serif"/>
          <w:sz w:val="28"/>
          <w:szCs w:val="28"/>
        </w:rPr>
        <w:br/>
        <w:t>по сравнению с аналогичным периодом прошлого года увеличилось на 1078 человек</w:t>
      </w:r>
      <w:r w:rsidRPr="00C12AF9">
        <w:rPr>
          <w:rFonts w:ascii="PT Astra Serif" w:hAnsi="PT Astra Serif"/>
          <w:bCs/>
          <w:iCs/>
          <w:sz w:val="28"/>
          <w:szCs w:val="28"/>
        </w:rPr>
        <w:t>.</w:t>
      </w:r>
      <w:r w:rsidRPr="00C12AF9">
        <w:rPr>
          <w:rFonts w:ascii="PT Astra Serif" w:hAnsi="PT Astra Serif"/>
          <w:sz w:val="28"/>
          <w:szCs w:val="28"/>
        </w:rPr>
        <w:t xml:space="preserve"> </w:t>
      </w:r>
    </w:p>
    <w:p w:rsidR="00057298" w:rsidRPr="00C12AF9" w:rsidRDefault="00057298" w:rsidP="00892D88">
      <w:pPr>
        <w:keepNext/>
        <w:keepLines/>
        <w:widowControl w:val="0"/>
        <w:autoSpaceDE w:val="0"/>
        <w:autoSpaceDN w:val="0"/>
        <w:adjustRightInd w:val="0"/>
        <w:spacing w:after="0" w:line="240" w:lineRule="auto"/>
        <w:jc w:val="both"/>
        <w:rPr>
          <w:rFonts w:ascii="PT Astra Serif" w:hAnsi="PT Astra Serif"/>
          <w:sz w:val="28"/>
          <w:szCs w:val="28"/>
        </w:rPr>
      </w:pP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Кроме того, принят Закон Ульяновской области от 01.07.2016 </w:t>
      </w:r>
      <w:r w:rsidRPr="00C12AF9">
        <w:rPr>
          <w:rFonts w:ascii="PT Astra Serif" w:hAnsi="PT Astra Serif"/>
          <w:sz w:val="28"/>
          <w:szCs w:val="28"/>
        </w:rPr>
        <w:br/>
        <w:t xml:space="preserve">№ 87-ЗО </w:t>
      </w:r>
      <w:r w:rsidRPr="00C12AF9">
        <w:rPr>
          <w:rFonts w:ascii="PT Astra Serif" w:hAnsi="PT Astra Serif"/>
          <w:bCs/>
          <w:sz w:val="28"/>
          <w:szCs w:val="28"/>
        </w:rPr>
        <w:t xml:space="preserve">«О предоставлении в 2016-2019 годах </w:t>
      </w:r>
      <w:r w:rsidRPr="00C12AF9">
        <w:rPr>
          <w:rFonts w:ascii="PT Astra Serif" w:hAnsi="PT Astra Serif"/>
          <w:sz w:val="28"/>
          <w:szCs w:val="28"/>
        </w:rPr>
        <w:t>детям-сиротам и детям, оставшимся без попечения родителей,</w:t>
      </w:r>
      <w:r w:rsidRPr="00C12AF9">
        <w:rPr>
          <w:rFonts w:ascii="PT Astra Serif" w:hAnsi="PT Astra Serif"/>
          <w:bCs/>
          <w:sz w:val="28"/>
          <w:szCs w:val="28"/>
        </w:rPr>
        <w:t xml:space="preserve"> </w:t>
      </w:r>
      <w:r w:rsidRPr="00C12AF9">
        <w:rPr>
          <w:rFonts w:ascii="PT Astra Serif" w:hAnsi="PT Astra Serif"/>
          <w:sz w:val="28"/>
          <w:szCs w:val="28"/>
        </w:rPr>
        <w:t>а также отдельным категориям лиц из их числа, являющимся</w:t>
      </w:r>
      <w:r w:rsidRPr="00C12AF9">
        <w:rPr>
          <w:rFonts w:ascii="PT Astra Serif" w:hAnsi="PT Astra Serif"/>
          <w:bCs/>
          <w:sz w:val="28"/>
          <w:szCs w:val="28"/>
        </w:rPr>
        <w:t xml:space="preserve"> собственниками жилых помещений </w:t>
      </w:r>
      <w:r w:rsidRPr="00C12AF9">
        <w:rPr>
          <w:rFonts w:ascii="PT Astra Serif" w:hAnsi="PT Astra Serif"/>
          <w:bCs/>
          <w:sz w:val="28"/>
          <w:szCs w:val="28"/>
        </w:rPr>
        <w:br/>
        <w:t>в многоквартирных домах, расположенных на территории Ульяновской области</w:t>
      </w:r>
      <w:r w:rsidRPr="00C12AF9">
        <w:rPr>
          <w:rFonts w:ascii="PT Astra Serif" w:hAnsi="PT Astra Serif"/>
          <w:sz w:val="28"/>
          <w:szCs w:val="28"/>
        </w:rPr>
        <w:t>,</w:t>
      </w:r>
      <w:r w:rsidRPr="00C12AF9">
        <w:rPr>
          <w:rFonts w:ascii="PT Astra Serif" w:hAnsi="PT Astra Serif"/>
          <w:bCs/>
          <w:sz w:val="28"/>
          <w:szCs w:val="28"/>
        </w:rPr>
        <w:t xml:space="preserve"> ежемесячной компенсации расходов на уплату взноса </w:t>
      </w:r>
      <w:r w:rsidRPr="00C12AF9">
        <w:rPr>
          <w:rFonts w:ascii="PT Astra Serif" w:hAnsi="PT Astra Serif"/>
          <w:bCs/>
          <w:sz w:val="28"/>
          <w:szCs w:val="28"/>
        </w:rPr>
        <w:br/>
        <w:t xml:space="preserve">на капитальный ремонт общего имущества в таких многоквартирных домах», </w:t>
      </w:r>
      <w:r w:rsidRPr="00C12AF9">
        <w:rPr>
          <w:rStyle w:val="a5"/>
          <w:rFonts w:ascii="PT Astra Serif" w:hAnsi="PT Astra Serif"/>
          <w:sz w:val="28"/>
          <w:szCs w:val="28"/>
        </w:rPr>
        <w:t>предусматривающий предоставление</w:t>
      </w:r>
      <w:r w:rsidRPr="00C12AF9">
        <w:rPr>
          <w:rFonts w:ascii="PT Astra Serif" w:hAnsi="PT Astra Serif"/>
          <w:bCs/>
          <w:sz w:val="28"/>
          <w:szCs w:val="28"/>
        </w:rPr>
        <w:t xml:space="preserve"> ежемесячной компенсации расходов на уплату взноса на капитальный ремонт </w:t>
      </w:r>
      <w:r w:rsidRPr="00C12AF9">
        <w:rPr>
          <w:rFonts w:ascii="PT Astra Serif" w:hAnsi="PT Astra Serif"/>
          <w:sz w:val="28"/>
          <w:szCs w:val="28"/>
        </w:rPr>
        <w:t xml:space="preserve">детям-сиротам и детям, оставшимся без попечения родителей, а также лицам из числа детей-сирот </w:t>
      </w:r>
      <w:r w:rsidRPr="00C12AF9">
        <w:rPr>
          <w:rFonts w:ascii="PT Astra Serif" w:hAnsi="PT Astra Serif"/>
          <w:sz w:val="28"/>
          <w:szCs w:val="28"/>
        </w:rPr>
        <w:br/>
        <w:t>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48 человек.</w:t>
      </w:r>
    </w:p>
    <w:p w:rsidR="00057298" w:rsidRPr="00C12AF9" w:rsidRDefault="00057298" w:rsidP="00892D88">
      <w:pPr>
        <w:keepNext/>
        <w:keepLines/>
        <w:widowControl w:val="0"/>
        <w:autoSpaceDE w:val="0"/>
        <w:autoSpaceDN w:val="0"/>
        <w:adjustRightInd w:val="0"/>
        <w:spacing w:after="0" w:line="240" w:lineRule="auto"/>
        <w:jc w:val="both"/>
        <w:rPr>
          <w:rFonts w:ascii="PT Astra Serif" w:hAnsi="PT Astra Serif"/>
          <w:bCs/>
          <w:sz w:val="28"/>
          <w:szCs w:val="28"/>
        </w:rPr>
      </w:pPr>
    </w:p>
    <w:p w:rsidR="00057298" w:rsidRPr="00C12AF9" w:rsidRDefault="00057298" w:rsidP="00892D88">
      <w:pPr>
        <w:keepNext/>
        <w:keepLines/>
        <w:widowControl w:val="0"/>
        <w:autoSpaceDE w:val="0"/>
        <w:autoSpaceDN w:val="0"/>
        <w:adjustRightInd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В соответствии с постановлением Правительства Ульяновской области от 28.07.2010 № 252-П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 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w:t>
      </w:r>
      <w:r w:rsidRPr="00C12AF9">
        <w:rPr>
          <w:rFonts w:ascii="PT Astra Serif" w:hAnsi="PT Astra Serif"/>
          <w:sz w:val="28"/>
          <w:szCs w:val="28"/>
        </w:rPr>
        <w:br/>
        <w:t xml:space="preserve">и учащихся, нахождения образовательного учреждения, а также </w:t>
      </w:r>
      <w:r w:rsidRPr="00C12AF9">
        <w:rPr>
          <w:rFonts w:ascii="PT Astra Serif" w:hAnsi="PT Astra Serif"/>
          <w:sz w:val="28"/>
          <w:szCs w:val="28"/>
        </w:rPr>
        <w:br/>
        <w:t>от прохождения маршрута поездки по территориям других субъектов Российской Федерации.</w:t>
      </w:r>
    </w:p>
    <w:p w:rsidR="00057298" w:rsidRPr="00C12AF9" w:rsidRDefault="00057298" w:rsidP="00892D88">
      <w:pPr>
        <w:keepNext/>
        <w:keepLines/>
        <w:widowControl w:val="0"/>
        <w:autoSpaceDE w:val="0"/>
        <w:autoSpaceDN w:val="0"/>
        <w:adjustRightInd w:val="0"/>
        <w:spacing w:after="0" w:line="240" w:lineRule="auto"/>
        <w:ind w:firstLine="851"/>
        <w:jc w:val="both"/>
        <w:rPr>
          <w:rFonts w:ascii="PT Astra Serif" w:hAnsi="PT Astra Serif"/>
          <w:sz w:val="28"/>
          <w:szCs w:val="28"/>
        </w:rPr>
      </w:pPr>
      <w:r w:rsidRPr="00C12AF9">
        <w:rPr>
          <w:rFonts w:ascii="PT Astra Serif" w:hAnsi="PT Astra Serif"/>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за период с января по май 2019 года </w:t>
      </w:r>
      <w:r w:rsidRPr="00C12AF9">
        <w:rPr>
          <w:rFonts w:ascii="PT Astra Serif" w:hAnsi="PT Astra Serif"/>
          <w:bCs/>
          <w:sz w:val="28"/>
          <w:szCs w:val="28"/>
        </w:rPr>
        <w:t>составило 17032</w:t>
      </w:r>
      <w:r w:rsidRPr="00C12AF9">
        <w:rPr>
          <w:rFonts w:ascii="PT Astra Serif" w:hAnsi="PT Astra Serif"/>
          <w:sz w:val="28"/>
          <w:szCs w:val="28"/>
        </w:rPr>
        <w:t xml:space="preserve"> (за аналогичный период прошлого года – </w:t>
      </w:r>
      <w:r w:rsidRPr="00C12AF9">
        <w:rPr>
          <w:rFonts w:ascii="PT Astra Serif" w:hAnsi="PT Astra Serif"/>
          <w:bCs/>
          <w:sz w:val="28"/>
          <w:szCs w:val="28"/>
        </w:rPr>
        <w:t>18284</w:t>
      </w:r>
      <w:r w:rsidRPr="00C12AF9">
        <w:rPr>
          <w:rFonts w:ascii="PT Astra Serif" w:hAnsi="PT Astra Serif"/>
          <w:sz w:val="28"/>
          <w:szCs w:val="28"/>
        </w:rPr>
        <w:t>).</w:t>
      </w:r>
    </w:p>
    <w:p w:rsidR="00057298" w:rsidRPr="00C12AF9" w:rsidRDefault="00057298" w:rsidP="00892D88">
      <w:pPr>
        <w:keepNext/>
        <w:keepLines/>
        <w:widowControl w:val="0"/>
        <w:autoSpaceDE w:val="0"/>
        <w:autoSpaceDN w:val="0"/>
        <w:adjustRightInd w:val="0"/>
        <w:spacing w:after="0" w:line="240" w:lineRule="auto"/>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b/>
          <w:sz w:val="28"/>
          <w:szCs w:val="28"/>
        </w:rPr>
        <w:t xml:space="preserve">Показатель «Доля семей, получающих субсидии» составил 6,97% </w:t>
      </w:r>
      <w:r w:rsidRPr="00C12AF9">
        <w:rPr>
          <w:rFonts w:ascii="PT Astra Serif" w:hAnsi="PT Astra Serif"/>
          <w:sz w:val="28"/>
          <w:szCs w:val="28"/>
        </w:rPr>
        <w:t>(35843 получателей субсидий от общей численности семей и одиноко проживающих граждан – 514247). По сравнению с аналогичным периодом прошлого года количество получателей субсидий увеличилось на 4388 человек (на 30.06.2018 – 31455 человек).</w:t>
      </w:r>
    </w:p>
    <w:p w:rsidR="00057298" w:rsidRPr="00C12AF9" w:rsidRDefault="00057298" w:rsidP="00892D88">
      <w:pPr>
        <w:pStyle w:val="ac"/>
        <w:keepNext/>
        <w:keepLines/>
        <w:widowControl w:val="0"/>
        <w:spacing w:after="0" w:line="240" w:lineRule="auto"/>
        <w:ind w:firstLine="851"/>
        <w:jc w:val="both"/>
        <w:rPr>
          <w:rFonts w:ascii="PT Astra Serif" w:hAnsi="PT Astra Serif"/>
          <w:bCs/>
          <w:sz w:val="28"/>
          <w:szCs w:val="28"/>
        </w:rPr>
      </w:pPr>
      <w:r w:rsidRPr="00C12AF9">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C12AF9">
        <w:rPr>
          <w:rFonts w:ascii="PT Astra Serif" w:hAnsi="PT Astra Serif"/>
          <w:b/>
          <w:sz w:val="28"/>
          <w:szCs w:val="28"/>
        </w:rPr>
        <w:t>Количество получателей компенсаций на отчётную дату составляет 11022 человека.</w:t>
      </w:r>
      <w:r w:rsidRPr="00C12AF9">
        <w:rPr>
          <w:rFonts w:ascii="PT Astra Serif" w:hAnsi="PT Astra Serif"/>
          <w:sz w:val="28"/>
          <w:szCs w:val="28"/>
        </w:rPr>
        <w:t xml:space="preserve"> По сравнению с аналогичным периодом прошлого года количество получателей компенсации увеличилось на 68 человек (на 30.06.2018 – 10954 человека)</w:t>
      </w:r>
      <w:r w:rsidRPr="00C12AF9">
        <w:rPr>
          <w:rFonts w:ascii="PT Astra Serif" w:hAnsi="PT Astra Serif"/>
          <w:bCs/>
          <w:sz w:val="28"/>
          <w:szCs w:val="28"/>
        </w:rPr>
        <w:t>.</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r w:rsidRPr="00C12AF9">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057298" w:rsidRPr="00C12AF9" w:rsidRDefault="00057298" w:rsidP="00892D88">
      <w:pPr>
        <w:keepNext/>
        <w:keepLines/>
        <w:widowControl w:val="0"/>
        <w:spacing w:after="0" w:line="240" w:lineRule="auto"/>
        <w:ind w:firstLine="851"/>
        <w:jc w:val="both"/>
        <w:rPr>
          <w:rFonts w:ascii="PT Astra Serif" w:hAnsi="PT Astra Serif"/>
          <w:sz w:val="28"/>
          <w:szCs w:val="28"/>
        </w:rPr>
      </w:pPr>
    </w:p>
    <w:p w:rsidR="0008200B" w:rsidRPr="00C12AF9" w:rsidRDefault="00057298" w:rsidP="0004051A">
      <w:pPr>
        <w:keepNext/>
        <w:keepLines/>
        <w:widowControl w:val="0"/>
        <w:shd w:val="clear" w:color="auto" w:fill="FFFFFF" w:themeFill="background1"/>
        <w:spacing w:after="0" w:line="240" w:lineRule="auto"/>
        <w:ind w:right="14" w:firstLine="851"/>
        <w:rPr>
          <w:rFonts w:ascii="PT Astra Serif" w:hAnsi="PT Astra Serif"/>
          <w:b/>
          <w:color w:val="000000"/>
          <w:spacing w:val="-3"/>
          <w:sz w:val="28"/>
          <w:szCs w:val="28"/>
        </w:rPr>
      </w:pPr>
      <w:r w:rsidRPr="00C12AF9">
        <w:rPr>
          <w:rFonts w:ascii="PT Astra Serif" w:hAnsi="PT Astra Serif"/>
          <w:b/>
          <w:color w:val="000000"/>
          <w:spacing w:val="-3"/>
          <w:sz w:val="28"/>
          <w:szCs w:val="28"/>
        </w:rPr>
        <w:t>2</w:t>
      </w:r>
      <w:r w:rsidR="00386499" w:rsidRPr="00C12AF9">
        <w:rPr>
          <w:rFonts w:ascii="PT Astra Serif" w:hAnsi="PT Astra Serif"/>
          <w:b/>
          <w:color w:val="000000"/>
          <w:spacing w:val="-3"/>
          <w:sz w:val="28"/>
          <w:szCs w:val="28"/>
        </w:rPr>
        <w:t xml:space="preserve">. </w:t>
      </w:r>
      <w:r w:rsidR="0008200B" w:rsidRPr="00C12AF9">
        <w:rPr>
          <w:rFonts w:ascii="PT Astra Serif" w:hAnsi="PT Astra Serif"/>
          <w:b/>
          <w:color w:val="000000"/>
          <w:spacing w:val="-3"/>
          <w:sz w:val="28"/>
          <w:szCs w:val="28"/>
        </w:rPr>
        <w:t>Реализация мероприятий комплексной программы «Забота»</w:t>
      </w:r>
    </w:p>
    <w:p w:rsidR="00892D88" w:rsidRPr="00C12AF9" w:rsidRDefault="00892D88" w:rsidP="00892D88">
      <w:pPr>
        <w:keepNext/>
        <w:keepLines/>
        <w:spacing w:after="0" w:line="240" w:lineRule="auto"/>
        <w:ind w:firstLine="709"/>
        <w:contextualSpacing/>
        <w:rPr>
          <w:rFonts w:ascii="PT Astra Serif" w:hAnsi="PT Astra Serif"/>
          <w:sz w:val="28"/>
          <w:szCs w:val="28"/>
        </w:rPr>
      </w:pPr>
    </w:p>
    <w:p w:rsidR="00892D88" w:rsidRPr="00C12AF9" w:rsidRDefault="0004051A" w:rsidP="00892D88">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 </w:t>
      </w:r>
      <w:r w:rsidR="00892D88" w:rsidRPr="00C12AF9">
        <w:rPr>
          <w:rFonts w:ascii="PT Astra Serif" w:hAnsi="PT Astra Serif"/>
          <w:sz w:val="28"/>
          <w:szCs w:val="28"/>
        </w:rPr>
        <w:t>На 01.07.2019 программа «Забота» реализована муниципальными образованиями в соответствии:</w:t>
      </w:r>
    </w:p>
    <w:p w:rsidR="00892D88" w:rsidRPr="00C12AF9" w:rsidRDefault="00892D88" w:rsidP="00892D88">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с постановлениями администраций муниципальных образований Ульяновской области;</w:t>
      </w:r>
    </w:p>
    <w:p w:rsidR="00892D88" w:rsidRPr="00C12AF9" w:rsidRDefault="00892D88" w:rsidP="00892D88">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с Методическими рекомендациями по разработке органами местного самоуправления муниципальных районов и городских округов Ульяновской области комплексных муниципальных программ «Забота», утверждёнными распоряжением Губернатора Ульяновской области от 19.10.2018 № 1248-р «Об утверждении Комплексной областной программы «Забота» на 2018-2020 годы».</w:t>
      </w:r>
    </w:p>
    <w:p w:rsidR="00892D88" w:rsidRPr="00C12AF9" w:rsidRDefault="00892D88" w:rsidP="00892D88">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Таким образом, муниципальные программы «Забота» доведены до руководителей администраций муниципальных районов и городских округов Ульяновской области, исключены дублирующие меры поддержки, все меры поддержки носят адресный характер. Через местный бюджет муниципальных образований Ульяновской области и внебюджетные средства осуществляется финансирование подпрограмм муниципальных программ «Забота»:</w:t>
      </w:r>
    </w:p>
    <w:p w:rsidR="00892D88" w:rsidRPr="00C12AF9" w:rsidRDefault="00892D88" w:rsidP="00892D88">
      <w:pPr>
        <w:keepNext/>
        <w:keepLines/>
        <w:spacing w:after="0" w:line="240" w:lineRule="auto"/>
        <w:ind w:left="709"/>
        <w:contextualSpacing/>
        <w:jc w:val="both"/>
        <w:rPr>
          <w:rFonts w:ascii="PT Astra Serif" w:hAnsi="PT Astra Serif"/>
          <w:sz w:val="28"/>
          <w:szCs w:val="28"/>
        </w:rPr>
      </w:pPr>
      <w:r w:rsidRPr="00C12AF9">
        <w:rPr>
          <w:rFonts w:ascii="PT Astra Serif" w:hAnsi="PT Astra Serif"/>
          <w:sz w:val="28"/>
          <w:szCs w:val="28"/>
        </w:rPr>
        <w:t>1) «Адресная поддержка населения»;</w:t>
      </w:r>
    </w:p>
    <w:p w:rsidR="00892D88" w:rsidRPr="00C12AF9" w:rsidRDefault="00892D88" w:rsidP="00892D88">
      <w:pPr>
        <w:keepNext/>
        <w:keepLines/>
        <w:spacing w:after="0" w:line="240" w:lineRule="auto"/>
        <w:ind w:left="709"/>
        <w:contextualSpacing/>
        <w:jc w:val="both"/>
        <w:rPr>
          <w:rFonts w:ascii="PT Astra Serif" w:hAnsi="PT Astra Serif"/>
          <w:sz w:val="28"/>
          <w:szCs w:val="28"/>
        </w:rPr>
      </w:pPr>
      <w:r w:rsidRPr="00C12AF9">
        <w:rPr>
          <w:rFonts w:ascii="PT Astra Serif" w:hAnsi="PT Astra Serif"/>
          <w:sz w:val="28"/>
          <w:szCs w:val="28"/>
        </w:rPr>
        <w:t>2)«Поддержка ветеранов, инвалидов и граждан пенсионного и предпенсионного возраста»;</w:t>
      </w:r>
    </w:p>
    <w:p w:rsidR="00892D88" w:rsidRPr="00C12AF9" w:rsidRDefault="00892D88" w:rsidP="00892D88">
      <w:pPr>
        <w:keepNext/>
        <w:keepLines/>
        <w:spacing w:after="0" w:line="240" w:lineRule="auto"/>
        <w:ind w:left="709"/>
        <w:contextualSpacing/>
        <w:jc w:val="both"/>
        <w:rPr>
          <w:rFonts w:ascii="PT Astra Serif" w:hAnsi="PT Astra Serif"/>
          <w:sz w:val="28"/>
          <w:szCs w:val="28"/>
        </w:rPr>
      </w:pPr>
      <w:r w:rsidRPr="00C12AF9">
        <w:rPr>
          <w:rFonts w:ascii="PT Astra Serif" w:hAnsi="PT Astra Serif"/>
          <w:sz w:val="28"/>
          <w:szCs w:val="28"/>
        </w:rPr>
        <w:t>3) «Поддержка семьи, материнства и детства».</w:t>
      </w:r>
    </w:p>
    <w:p w:rsidR="00892D88" w:rsidRPr="00C12AF9" w:rsidRDefault="00892D88" w:rsidP="00892D88">
      <w:pPr>
        <w:keepNext/>
        <w:keepLines/>
        <w:spacing w:after="0" w:line="240" w:lineRule="auto"/>
        <w:ind w:firstLine="709"/>
        <w:contextualSpacing/>
        <w:jc w:val="both"/>
        <w:rPr>
          <w:rFonts w:ascii="PT Astra Serif" w:hAnsi="PT Astra Serif"/>
          <w:sz w:val="28"/>
          <w:szCs w:val="28"/>
        </w:rPr>
      </w:pPr>
    </w:p>
    <w:p w:rsidR="00892D88" w:rsidRPr="00C12AF9" w:rsidRDefault="00892D88" w:rsidP="00892D88">
      <w:pPr>
        <w:keepNext/>
        <w:keepLines/>
        <w:spacing w:after="0" w:line="240" w:lineRule="auto"/>
        <w:ind w:firstLine="709"/>
        <w:jc w:val="both"/>
        <w:rPr>
          <w:rFonts w:ascii="PT Astra Serif" w:eastAsia="Times New Roman" w:hAnsi="PT Astra Serif"/>
          <w:bCs/>
          <w:sz w:val="28"/>
          <w:szCs w:val="28"/>
          <w:lang w:eastAsia="ru-RU"/>
        </w:rPr>
      </w:pPr>
      <w:r w:rsidRPr="00C12AF9">
        <w:rPr>
          <w:rFonts w:ascii="PT Astra Serif" w:hAnsi="PT Astra Serif"/>
          <w:sz w:val="28"/>
          <w:szCs w:val="28"/>
        </w:rPr>
        <w:t>На 01.07.2019 общий объём денежных средств, израсходованных на выполнение мероприятий муниципальных программ «Забота» – 181959,71 тыс. рублей из запланированных 338 145,09</w:t>
      </w:r>
      <w:r w:rsidRPr="00C12AF9">
        <w:rPr>
          <w:rFonts w:ascii="PT Astra Serif" w:eastAsia="Times New Roman" w:hAnsi="PT Astra Serif"/>
          <w:bCs/>
          <w:sz w:val="28"/>
          <w:szCs w:val="28"/>
          <w:lang w:eastAsia="ru-RU"/>
        </w:rPr>
        <w:t xml:space="preserve"> тыс. рублей (на 01.07.2018 – 153712,43 тыс. руб. из запланированных 330770,74 тыс. руб.):</w:t>
      </w:r>
    </w:p>
    <w:p w:rsidR="00892D88" w:rsidRPr="00C12AF9" w:rsidRDefault="00892D88" w:rsidP="00892D88">
      <w:pPr>
        <w:keepNext/>
        <w:keepLines/>
        <w:spacing w:after="0" w:line="240"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средств местных бюджетов– 166 091,34 тыс. рублей (на 01.07.2018 – 138,409,59 тыс. руб.);</w:t>
      </w:r>
    </w:p>
    <w:p w:rsidR="00892D88" w:rsidRPr="00C12AF9" w:rsidRDefault="00892D88" w:rsidP="00892D88">
      <w:pPr>
        <w:keepNext/>
        <w:keepLines/>
        <w:spacing w:after="0" w:line="240"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внебюджетных средств – 15 868,37 тыс. рублей (на 01.07.2018 – 15302,84 тыс. руб.).</w:t>
      </w:r>
    </w:p>
    <w:p w:rsidR="00892D88" w:rsidRPr="00C12AF9" w:rsidRDefault="00892D88" w:rsidP="00892D88">
      <w:pPr>
        <w:keepNext/>
        <w:keepLines/>
        <w:spacing w:after="0" w:line="240"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
          <w:bCs/>
          <w:sz w:val="28"/>
          <w:szCs w:val="28"/>
          <w:lang w:eastAsia="ru-RU"/>
        </w:rPr>
        <w:t>В целом выполнение мероприятий составляет: 53,8 % от запланированного,</w:t>
      </w:r>
      <w:r w:rsidRPr="00C12AF9">
        <w:rPr>
          <w:rFonts w:ascii="PT Astra Serif" w:eastAsia="Times New Roman" w:hAnsi="PT Astra Serif"/>
          <w:bCs/>
          <w:sz w:val="28"/>
          <w:szCs w:val="28"/>
          <w:lang w:eastAsia="ru-RU"/>
        </w:rPr>
        <w:t xml:space="preserve"> в т.ч. средств местных бюджетов </w:t>
      </w:r>
      <w:r w:rsidRPr="00C12AF9">
        <w:rPr>
          <w:rFonts w:ascii="PT Astra Serif" w:eastAsia="Times New Roman" w:hAnsi="PT Astra Serif"/>
          <w:b/>
          <w:bCs/>
          <w:sz w:val="28"/>
          <w:szCs w:val="28"/>
          <w:lang w:eastAsia="ru-RU"/>
        </w:rPr>
        <w:t>54,68 %,</w:t>
      </w:r>
      <w:r w:rsidRPr="00C12AF9">
        <w:rPr>
          <w:rFonts w:ascii="PT Astra Serif" w:eastAsia="Times New Roman" w:hAnsi="PT Astra Serif"/>
          <w:bCs/>
          <w:sz w:val="28"/>
          <w:szCs w:val="28"/>
          <w:lang w:eastAsia="ru-RU"/>
        </w:rPr>
        <w:t xml:space="preserve"> внебюджетных средств </w:t>
      </w:r>
      <w:r w:rsidRPr="00C12AF9">
        <w:rPr>
          <w:rFonts w:ascii="PT Astra Serif" w:eastAsia="Times New Roman" w:hAnsi="PT Astra Serif"/>
          <w:b/>
          <w:bCs/>
          <w:sz w:val="28"/>
          <w:szCs w:val="28"/>
          <w:lang w:eastAsia="ru-RU"/>
        </w:rPr>
        <w:t xml:space="preserve">46,11 % </w:t>
      </w:r>
      <w:r w:rsidRPr="00C12AF9">
        <w:rPr>
          <w:rFonts w:ascii="PT Astra Serif" w:eastAsia="Times New Roman" w:hAnsi="PT Astra Serif"/>
          <w:bCs/>
          <w:sz w:val="28"/>
          <w:szCs w:val="28"/>
          <w:lang w:eastAsia="ru-RU"/>
        </w:rPr>
        <w:t>(на 01.07.2018 – 46,47%, в том числе средств местного бюджета – 47%, внебюджетных средств – 43%).</w:t>
      </w:r>
    </w:p>
    <w:p w:rsidR="00892D88" w:rsidRPr="00C12AF9" w:rsidRDefault="00892D88" w:rsidP="00892D88">
      <w:pPr>
        <w:keepNext/>
        <w:keepLines/>
        <w:spacing w:after="0" w:line="247" w:lineRule="auto"/>
        <w:ind w:firstLine="709"/>
        <w:jc w:val="both"/>
        <w:rPr>
          <w:rFonts w:ascii="PT Astra Serif" w:eastAsia="Times New Roman" w:hAnsi="PT Astra Serif"/>
          <w:bCs/>
          <w:sz w:val="28"/>
          <w:szCs w:val="28"/>
          <w:lang w:eastAsia="ru-RU"/>
        </w:rPr>
      </w:pPr>
    </w:p>
    <w:p w:rsidR="00892D88" w:rsidRPr="00C12AF9" w:rsidRDefault="0004051A" w:rsidP="0004051A">
      <w:pPr>
        <w:keepNext/>
        <w:keepLines/>
        <w:spacing w:after="0" w:line="247" w:lineRule="auto"/>
        <w:ind w:left="567"/>
        <w:contextualSpacing/>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 xml:space="preserve">2.1. </w:t>
      </w:r>
      <w:r w:rsidR="00892D88" w:rsidRPr="00C12AF9">
        <w:rPr>
          <w:rFonts w:ascii="PT Astra Serif" w:eastAsia="Times New Roman" w:hAnsi="PT Astra Serif"/>
          <w:b/>
          <w:bCs/>
          <w:sz w:val="28"/>
          <w:szCs w:val="28"/>
          <w:lang w:eastAsia="ru-RU"/>
        </w:rPr>
        <w:t>Подпрограмма «Адресная поддержка населению»</w:t>
      </w:r>
    </w:p>
    <w:p w:rsidR="00892D88" w:rsidRPr="00C12AF9" w:rsidRDefault="00892D88" w:rsidP="00892D88">
      <w:pPr>
        <w:keepNext/>
        <w:keepLines/>
        <w:widowControl w:val="0"/>
        <w:autoSpaceDE w:val="0"/>
        <w:autoSpaceDN w:val="0"/>
        <w:adjustRightInd w:val="0"/>
        <w:spacing w:after="0" w:line="247" w:lineRule="auto"/>
        <w:ind w:firstLine="709"/>
        <w:jc w:val="both"/>
        <w:rPr>
          <w:rFonts w:ascii="PT Astra Serif" w:hAnsi="PT Astra Serif"/>
          <w:sz w:val="28"/>
          <w:szCs w:val="28"/>
        </w:rPr>
      </w:pPr>
    </w:p>
    <w:p w:rsidR="00892D88" w:rsidRPr="00C12AF9" w:rsidRDefault="00892D88" w:rsidP="00892D88">
      <w:pPr>
        <w:keepNext/>
        <w:keepLines/>
        <w:spacing w:after="0" w:line="247" w:lineRule="auto"/>
        <w:ind w:firstLine="709"/>
        <w:jc w:val="both"/>
        <w:rPr>
          <w:rFonts w:ascii="PT Astra Serif" w:eastAsia="Times New Roman" w:hAnsi="PT Astra Serif"/>
          <w:bCs/>
          <w:sz w:val="28"/>
          <w:szCs w:val="28"/>
          <w:lang w:eastAsia="ru-RU"/>
        </w:rPr>
      </w:pPr>
      <w:r w:rsidRPr="00C12AF9">
        <w:rPr>
          <w:rFonts w:ascii="PT Astra Serif" w:hAnsi="PT Astra Serif"/>
          <w:sz w:val="28"/>
          <w:szCs w:val="28"/>
        </w:rPr>
        <w:t>На 01.07.2019 общий объём денежных средств, израсходованных на выполнение мероприятий подпрограммы «Адресная поддержка населению» – 20 469,7 тыс. рублей из запланированных 43524,65</w:t>
      </w:r>
      <w:r w:rsidRPr="00C12AF9">
        <w:rPr>
          <w:rFonts w:ascii="PT Astra Serif" w:eastAsia="Times New Roman" w:hAnsi="PT Astra Serif"/>
          <w:bCs/>
          <w:sz w:val="28"/>
          <w:szCs w:val="28"/>
          <w:lang w:eastAsia="ru-RU"/>
        </w:rPr>
        <w:t xml:space="preserve"> тыс. рублей (на 01.07.2018 – 17932,39 тыс. руб., из запланированных 40103,26 тыс. руб.):</w:t>
      </w:r>
    </w:p>
    <w:p w:rsidR="00892D88" w:rsidRPr="00C12AF9" w:rsidRDefault="00892D88" w:rsidP="00892D88">
      <w:pPr>
        <w:keepNext/>
        <w:keepLines/>
        <w:spacing w:after="0" w:line="247"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средств местных бюджетов – 17956,3 тыс. рублей (на 01.07.2018 – 14062,83 тыс. руб.);</w:t>
      </w:r>
    </w:p>
    <w:p w:rsidR="00892D88" w:rsidRPr="00C12AF9" w:rsidRDefault="00892D88" w:rsidP="00892D88">
      <w:pPr>
        <w:keepNext/>
        <w:keepLines/>
        <w:spacing w:after="0" w:line="247"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внебюджетных средства – 2513,4 тыс. рублей (на 01.07.2018 – 3869,56 тыс. руб.), в том числе средства предприятий по всем муниципальным образованиям составили – 842,4 тыс. рублей, средства благотворителей – 1671,0 тыс. рублей. </w:t>
      </w:r>
    </w:p>
    <w:p w:rsidR="00892D88" w:rsidRPr="00C12AF9" w:rsidRDefault="00892D88" w:rsidP="00892D88">
      <w:pPr>
        <w:keepNext/>
        <w:keepLines/>
        <w:spacing w:after="0" w:line="247"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
          <w:bCs/>
          <w:sz w:val="28"/>
          <w:szCs w:val="28"/>
          <w:lang w:eastAsia="ru-RU"/>
        </w:rPr>
        <w:t>В целом выполнение мероприятий составляет:</w:t>
      </w:r>
      <w:r w:rsidRPr="00C12AF9">
        <w:rPr>
          <w:rFonts w:ascii="PT Astra Serif" w:eastAsia="Times New Roman" w:hAnsi="PT Astra Serif"/>
          <w:bCs/>
          <w:sz w:val="28"/>
          <w:szCs w:val="28"/>
          <w:lang w:eastAsia="ru-RU"/>
        </w:rPr>
        <w:t xml:space="preserve"> </w:t>
      </w:r>
      <w:r w:rsidRPr="00C12AF9">
        <w:rPr>
          <w:rFonts w:ascii="PT Astra Serif" w:eastAsia="Times New Roman" w:hAnsi="PT Astra Serif"/>
          <w:b/>
          <w:bCs/>
          <w:sz w:val="28"/>
          <w:szCs w:val="28"/>
          <w:lang w:eastAsia="ru-RU"/>
        </w:rPr>
        <w:t>47,0% от запланированного,</w:t>
      </w:r>
      <w:r w:rsidRPr="00C12AF9">
        <w:rPr>
          <w:rFonts w:ascii="PT Astra Serif" w:eastAsia="Times New Roman" w:hAnsi="PT Astra Serif"/>
          <w:bCs/>
          <w:sz w:val="28"/>
          <w:szCs w:val="28"/>
          <w:lang w:eastAsia="ru-RU"/>
        </w:rPr>
        <w:t xml:space="preserve"> в т.ч. средств местных бюджетов </w:t>
      </w:r>
      <w:r w:rsidRPr="00C12AF9">
        <w:rPr>
          <w:rFonts w:ascii="PT Astra Serif" w:eastAsia="Times New Roman" w:hAnsi="PT Astra Serif"/>
          <w:b/>
          <w:bCs/>
          <w:sz w:val="28"/>
          <w:szCs w:val="28"/>
          <w:lang w:eastAsia="ru-RU"/>
        </w:rPr>
        <w:t>47,7 %,</w:t>
      </w:r>
      <w:r w:rsidRPr="00C12AF9">
        <w:rPr>
          <w:rFonts w:ascii="PT Astra Serif" w:eastAsia="Times New Roman" w:hAnsi="PT Astra Serif"/>
          <w:bCs/>
          <w:sz w:val="28"/>
          <w:szCs w:val="28"/>
          <w:lang w:eastAsia="ru-RU"/>
        </w:rPr>
        <w:t xml:space="preserve"> внебюджетных средств </w:t>
      </w:r>
      <w:r w:rsidRPr="00C12AF9">
        <w:rPr>
          <w:rFonts w:ascii="PT Astra Serif" w:eastAsia="Times New Roman" w:hAnsi="PT Astra Serif"/>
          <w:b/>
          <w:bCs/>
          <w:sz w:val="28"/>
          <w:szCs w:val="28"/>
          <w:lang w:eastAsia="ru-RU"/>
        </w:rPr>
        <w:t xml:space="preserve">42,6 % </w:t>
      </w:r>
      <w:r w:rsidRPr="00C12AF9">
        <w:rPr>
          <w:rFonts w:ascii="PT Astra Serif" w:eastAsia="Times New Roman" w:hAnsi="PT Astra Serif"/>
          <w:bCs/>
          <w:sz w:val="28"/>
          <w:szCs w:val="28"/>
          <w:lang w:eastAsia="ru-RU"/>
        </w:rPr>
        <w:t>(на 01.07.2018 – 44,72%, в том числе средств местного бюджета – 42,8%, внебюд-жетных средств – 53,3%).</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По состоянию на 1.07.2019 адресную материальную помощь на ремонт жилья получили 146 человек на общую сумму 2293,28 тыс. рублей.</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На газификацию помощь получили 95 человек на общую сумму 236,5 тыс. рублей.</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В рамках оказания иной социальной помощи муниципальными районами предусмотрено оказание адресной материальной помощи:</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на лечение;</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на погашение задолженности за жилищно-коммунальные услуги и посещение детского сада;</w:t>
      </w:r>
    </w:p>
    <w:p w:rsidR="00892D88" w:rsidRPr="00C12AF9" w:rsidRDefault="00892D8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на оказание адресной материальной помощи беременным женщинам на проезд и предметы первой необходимости;</w:t>
      </w:r>
    </w:p>
    <w:p w:rsidR="00892D88" w:rsidRPr="00C12AF9" w:rsidRDefault="00892D88" w:rsidP="00892D88">
      <w:pPr>
        <w:keepNext/>
        <w:keepLines/>
        <w:widowControl w:val="0"/>
        <w:autoSpaceDE w:val="0"/>
        <w:autoSpaceDN w:val="0"/>
        <w:adjustRightInd w:val="0"/>
        <w:spacing w:after="0" w:line="228" w:lineRule="auto"/>
        <w:ind w:firstLine="709"/>
        <w:jc w:val="both"/>
        <w:rPr>
          <w:rFonts w:ascii="PT Astra Serif" w:hAnsi="PT Astra Serif"/>
          <w:sz w:val="28"/>
          <w:szCs w:val="28"/>
        </w:rPr>
      </w:pPr>
      <w:r w:rsidRPr="00C12AF9">
        <w:rPr>
          <w:rFonts w:ascii="PT Astra Serif" w:hAnsi="PT Astra Serif"/>
          <w:sz w:val="28"/>
          <w:szCs w:val="28"/>
        </w:rPr>
        <w:t>- вследствие пожара, оказание материальной помощи на приобретение необходимой мебели, одежды;</w:t>
      </w:r>
    </w:p>
    <w:p w:rsidR="00892D88" w:rsidRPr="00C12AF9" w:rsidRDefault="00892D88" w:rsidP="00892D88">
      <w:pPr>
        <w:keepNext/>
        <w:keepLines/>
        <w:widowControl w:val="0"/>
        <w:autoSpaceDE w:val="0"/>
        <w:autoSpaceDN w:val="0"/>
        <w:adjustRightInd w:val="0"/>
        <w:spacing w:after="0" w:line="228" w:lineRule="auto"/>
        <w:ind w:firstLine="709"/>
        <w:jc w:val="both"/>
        <w:rPr>
          <w:rFonts w:ascii="PT Astra Serif" w:hAnsi="PT Astra Serif"/>
          <w:sz w:val="28"/>
          <w:szCs w:val="28"/>
        </w:rPr>
      </w:pPr>
      <w:r w:rsidRPr="00C12AF9">
        <w:rPr>
          <w:rFonts w:ascii="PT Astra Serif" w:hAnsi="PT Astra Serif"/>
          <w:sz w:val="28"/>
          <w:szCs w:val="28"/>
        </w:rPr>
        <w:t>- в связи с трудной жизненной ситуацией было оказано на приобретение продуктов питания, детской одежды.</w:t>
      </w:r>
    </w:p>
    <w:p w:rsidR="00892D88" w:rsidRPr="00C12AF9" w:rsidRDefault="00892D88" w:rsidP="00892D88">
      <w:pPr>
        <w:keepNext/>
        <w:keepLines/>
        <w:spacing w:after="0" w:line="228" w:lineRule="auto"/>
        <w:ind w:firstLine="709"/>
        <w:jc w:val="both"/>
        <w:rPr>
          <w:rFonts w:ascii="PT Astra Serif" w:eastAsia="Times New Roman" w:hAnsi="PT Astra Serif"/>
          <w:bCs/>
          <w:i/>
          <w:sz w:val="28"/>
          <w:szCs w:val="28"/>
          <w:lang w:eastAsia="ru-RU"/>
        </w:rPr>
      </w:pPr>
    </w:p>
    <w:p w:rsidR="00892D88" w:rsidRPr="00C12AF9" w:rsidRDefault="0004051A" w:rsidP="0004051A">
      <w:pPr>
        <w:keepNext/>
        <w:keepLines/>
        <w:spacing w:after="0" w:line="228" w:lineRule="auto"/>
        <w:ind w:firstLine="709"/>
        <w:contextualSpacing/>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2.2.</w:t>
      </w:r>
      <w:r w:rsidR="00892D88" w:rsidRPr="00C12AF9">
        <w:rPr>
          <w:rFonts w:ascii="PT Astra Serif" w:eastAsia="Times New Roman" w:hAnsi="PT Astra Serif"/>
          <w:b/>
          <w:bCs/>
          <w:sz w:val="28"/>
          <w:szCs w:val="28"/>
          <w:lang w:eastAsia="ru-RU"/>
        </w:rPr>
        <w:t xml:space="preserve">Подпрограмма «Поддержка ветеранов, инвалидов </w:t>
      </w:r>
      <w:r w:rsidR="00892D88" w:rsidRPr="00C12AF9">
        <w:rPr>
          <w:rFonts w:ascii="PT Astra Serif" w:eastAsia="Times New Roman" w:hAnsi="PT Astra Serif"/>
          <w:b/>
          <w:bCs/>
          <w:sz w:val="28"/>
          <w:szCs w:val="28"/>
          <w:lang w:eastAsia="ru-RU"/>
        </w:rPr>
        <w:br/>
        <w:t>и граждан пенсионного и предпенсионного возраста»</w:t>
      </w:r>
    </w:p>
    <w:p w:rsidR="00892D88" w:rsidRPr="00C12AF9" w:rsidRDefault="00892D88" w:rsidP="00892D88">
      <w:pPr>
        <w:keepNext/>
        <w:keepLines/>
        <w:spacing w:after="0" w:line="228" w:lineRule="auto"/>
        <w:ind w:left="1069"/>
        <w:contextualSpacing/>
        <w:rPr>
          <w:rFonts w:ascii="PT Astra Serif" w:eastAsia="Times New Roman" w:hAnsi="PT Astra Serif"/>
          <w:b/>
          <w:bCs/>
          <w:i/>
          <w:sz w:val="28"/>
          <w:szCs w:val="28"/>
          <w:lang w:eastAsia="ru-RU"/>
        </w:rPr>
      </w:pPr>
    </w:p>
    <w:p w:rsidR="00892D88" w:rsidRPr="00C12AF9" w:rsidRDefault="00892D88" w:rsidP="00892D88">
      <w:pPr>
        <w:keepNext/>
        <w:keepLines/>
        <w:spacing w:after="0" w:line="228" w:lineRule="auto"/>
        <w:ind w:firstLine="709"/>
        <w:jc w:val="both"/>
        <w:rPr>
          <w:rFonts w:ascii="PT Astra Serif" w:eastAsia="Times New Roman" w:hAnsi="PT Astra Serif"/>
          <w:bCs/>
          <w:sz w:val="28"/>
          <w:szCs w:val="28"/>
          <w:lang w:eastAsia="ru-RU"/>
        </w:rPr>
      </w:pPr>
      <w:r w:rsidRPr="00C12AF9">
        <w:rPr>
          <w:rFonts w:ascii="PT Astra Serif" w:hAnsi="PT Astra Serif"/>
          <w:sz w:val="28"/>
          <w:szCs w:val="28"/>
        </w:rPr>
        <w:t>На 01.07.2019 общий объём денежных средств, израсходованных на выполнение мероприятий, включённые в подпрограмму «Поддержка ветеранов, инвалидов и граждан пенсионного и предпенсионного возраста» – 20293,79 тыс. рублей из запланированных 37412,75</w:t>
      </w:r>
      <w:r w:rsidRPr="00C12AF9">
        <w:rPr>
          <w:rFonts w:ascii="PT Astra Serif" w:eastAsia="Times New Roman" w:hAnsi="PT Astra Serif"/>
          <w:bCs/>
          <w:sz w:val="28"/>
          <w:szCs w:val="28"/>
          <w:lang w:eastAsia="ru-RU"/>
        </w:rPr>
        <w:t xml:space="preserve"> тыс. рублей (на 01.07.2018  - 19002,86 тыс. рублей из запланированных 40146,78 тыс. рублей):</w:t>
      </w:r>
    </w:p>
    <w:p w:rsidR="00892D88" w:rsidRPr="00C12AF9" w:rsidRDefault="00892D88" w:rsidP="00892D88">
      <w:pPr>
        <w:keepNext/>
        <w:keepLines/>
        <w:spacing w:after="0" w:line="228"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средств местных бюджетов– 14453,7 тыс. рублей (на 1.07.2018 – 13609,65 тыс. рублей);</w:t>
      </w:r>
    </w:p>
    <w:p w:rsidR="00892D88" w:rsidRPr="00C12AF9" w:rsidRDefault="00892D88" w:rsidP="00892D88">
      <w:pPr>
        <w:keepNext/>
        <w:keepLines/>
        <w:spacing w:after="0" w:line="228"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внебюджетных средств– 5840,09 тыс. рублей (на 1.07.2018 – 5393,21 тыс. рублей), в том числе средства предприятий – 2162,3 тыс. рублей и средства благотворителей 3677,91 тыс. рублей.</w:t>
      </w:r>
    </w:p>
    <w:p w:rsidR="00892D88" w:rsidRPr="00C12AF9" w:rsidRDefault="00892D88" w:rsidP="00892D88">
      <w:pPr>
        <w:keepNext/>
        <w:keepLines/>
        <w:spacing w:after="0" w:line="228" w:lineRule="auto"/>
        <w:ind w:firstLine="709"/>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В целом выполнение мероприятий составляет:</w:t>
      </w:r>
      <w:r w:rsidRPr="00C12AF9">
        <w:rPr>
          <w:rFonts w:ascii="PT Astra Serif" w:eastAsia="Times New Roman" w:hAnsi="PT Astra Serif"/>
          <w:bCs/>
          <w:sz w:val="28"/>
          <w:szCs w:val="28"/>
          <w:lang w:eastAsia="ru-RU"/>
        </w:rPr>
        <w:t xml:space="preserve"> </w:t>
      </w:r>
      <w:r w:rsidRPr="00C12AF9">
        <w:rPr>
          <w:rFonts w:ascii="PT Astra Serif" w:eastAsia="Times New Roman" w:hAnsi="PT Astra Serif"/>
          <w:b/>
          <w:bCs/>
          <w:sz w:val="28"/>
          <w:szCs w:val="28"/>
          <w:lang w:eastAsia="ru-RU"/>
        </w:rPr>
        <w:t>54,2 % от запланированного,</w:t>
      </w:r>
      <w:r w:rsidRPr="00C12AF9">
        <w:rPr>
          <w:rFonts w:ascii="PT Astra Serif" w:eastAsia="Times New Roman" w:hAnsi="PT Astra Serif"/>
          <w:bCs/>
          <w:sz w:val="28"/>
          <w:szCs w:val="28"/>
          <w:lang w:eastAsia="ru-RU"/>
        </w:rPr>
        <w:t xml:space="preserve"> в т.ч. средств местных бюджетов </w:t>
      </w:r>
      <w:r w:rsidRPr="00C12AF9">
        <w:rPr>
          <w:rFonts w:ascii="PT Astra Serif" w:eastAsia="Times New Roman" w:hAnsi="PT Astra Serif"/>
          <w:b/>
          <w:bCs/>
          <w:sz w:val="28"/>
          <w:szCs w:val="28"/>
          <w:lang w:eastAsia="ru-RU"/>
        </w:rPr>
        <w:t>52,7%,</w:t>
      </w:r>
      <w:r w:rsidRPr="00C12AF9">
        <w:rPr>
          <w:rFonts w:ascii="PT Astra Serif" w:eastAsia="Times New Roman" w:hAnsi="PT Astra Serif"/>
          <w:bCs/>
          <w:sz w:val="28"/>
          <w:szCs w:val="28"/>
          <w:lang w:eastAsia="ru-RU"/>
        </w:rPr>
        <w:t xml:space="preserve"> внебюджетных средств </w:t>
      </w:r>
      <w:r w:rsidRPr="00C12AF9">
        <w:rPr>
          <w:rFonts w:ascii="PT Astra Serif" w:eastAsia="Times New Roman" w:hAnsi="PT Astra Serif"/>
          <w:b/>
          <w:bCs/>
          <w:sz w:val="28"/>
          <w:szCs w:val="28"/>
          <w:lang w:eastAsia="ru-RU"/>
        </w:rPr>
        <w:t xml:space="preserve">58,3 % </w:t>
      </w:r>
      <w:r w:rsidRPr="00C12AF9">
        <w:rPr>
          <w:rFonts w:ascii="PT Astra Serif" w:eastAsia="Times New Roman" w:hAnsi="PT Astra Serif"/>
          <w:bCs/>
          <w:sz w:val="28"/>
          <w:szCs w:val="28"/>
          <w:lang w:eastAsia="ru-RU"/>
        </w:rPr>
        <w:t>(на 1.07.2018 – 47,3% от запланированного, в т.ч. средств местных бюджетов 47,4%, внебюджетных средств – 47,2%).</w:t>
      </w:r>
    </w:p>
    <w:p w:rsidR="00892D88" w:rsidRPr="00C12AF9" w:rsidRDefault="00892D88" w:rsidP="00892D88">
      <w:pPr>
        <w:keepNext/>
        <w:keepLines/>
        <w:spacing w:after="0" w:line="252"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В рамках празднования 9 Мая, юбиляры были обеспечены продуктовыми наборами: 9876 человек на общую сумму 5121,5 тыс. рублей.</w:t>
      </w:r>
    </w:p>
    <w:p w:rsidR="00892D88" w:rsidRPr="00C12AF9" w:rsidRDefault="00892D88" w:rsidP="00892D88">
      <w:pPr>
        <w:keepNext/>
        <w:keepLines/>
        <w:spacing w:after="0" w:line="252" w:lineRule="auto"/>
        <w:ind w:firstLine="709"/>
        <w:contextualSpacing/>
        <w:jc w:val="both"/>
        <w:rPr>
          <w:rFonts w:ascii="PT Astra Serif" w:hAnsi="PT Astra Serif"/>
          <w:sz w:val="28"/>
          <w:szCs w:val="28"/>
        </w:rPr>
      </w:pPr>
      <w:r w:rsidRPr="00C12AF9">
        <w:rPr>
          <w:rFonts w:ascii="PT Astra Serif" w:hAnsi="PT Astra Serif"/>
          <w:sz w:val="28"/>
          <w:szCs w:val="28"/>
        </w:rPr>
        <w:t>Во всех муниципальных программах «Забота» предусмотрена поддержка инвалидов, нуждающихся в диализе почек.</w:t>
      </w:r>
    </w:p>
    <w:p w:rsidR="00892D88" w:rsidRPr="00C12AF9" w:rsidRDefault="00892D88" w:rsidP="00892D88">
      <w:pPr>
        <w:keepNext/>
        <w:keepLines/>
        <w:spacing w:after="0" w:line="252" w:lineRule="auto"/>
        <w:ind w:firstLine="709"/>
        <w:contextualSpacing/>
        <w:jc w:val="both"/>
        <w:rPr>
          <w:rFonts w:ascii="PT Astra Serif" w:hAnsi="PT Astra Serif"/>
          <w:sz w:val="28"/>
          <w:szCs w:val="28"/>
        </w:rPr>
      </w:pPr>
      <w:r w:rsidRPr="00C12AF9">
        <w:rPr>
          <w:rFonts w:ascii="PT Astra Serif" w:hAnsi="PT Astra Serif"/>
          <w:sz w:val="28"/>
          <w:szCs w:val="28"/>
        </w:rPr>
        <w:t>По состоянию на 1.07.2019 помощь в доставке в Диализный центр оказана 245 гражданам на общую сумму 2199,34 тыс. рублей.</w:t>
      </w:r>
    </w:p>
    <w:p w:rsidR="00892D88" w:rsidRPr="00C12AF9" w:rsidRDefault="00892D88" w:rsidP="00892D88">
      <w:pPr>
        <w:keepNext/>
        <w:keepLines/>
        <w:spacing w:after="0" w:line="240" w:lineRule="auto"/>
        <w:ind w:firstLine="709"/>
        <w:jc w:val="both"/>
        <w:rPr>
          <w:rFonts w:ascii="PT Astra Serif" w:eastAsia="Times New Roman" w:hAnsi="PT Astra Serif"/>
          <w:bCs/>
          <w:sz w:val="28"/>
          <w:szCs w:val="28"/>
          <w:lang w:eastAsia="ru-RU"/>
        </w:rPr>
      </w:pPr>
    </w:p>
    <w:p w:rsidR="00892D88" w:rsidRPr="00C12AF9" w:rsidRDefault="0004051A" w:rsidP="0004051A">
      <w:pPr>
        <w:keepNext/>
        <w:keepLines/>
        <w:spacing w:after="0" w:line="240" w:lineRule="auto"/>
        <w:ind w:firstLine="709"/>
        <w:contextualSpacing/>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2.3.</w:t>
      </w:r>
      <w:r w:rsidR="00892D88" w:rsidRPr="00C12AF9">
        <w:rPr>
          <w:rFonts w:ascii="PT Astra Serif" w:eastAsia="Times New Roman" w:hAnsi="PT Astra Serif"/>
          <w:b/>
          <w:bCs/>
          <w:sz w:val="28"/>
          <w:szCs w:val="28"/>
          <w:lang w:eastAsia="ru-RU"/>
        </w:rPr>
        <w:t xml:space="preserve"> Подпрограмма «Поддержка семьи, материнства и детства»</w:t>
      </w:r>
    </w:p>
    <w:p w:rsidR="00892D88" w:rsidRPr="00C12AF9" w:rsidRDefault="00892D88" w:rsidP="00892D88">
      <w:pPr>
        <w:keepNext/>
        <w:keepLines/>
        <w:spacing w:after="0" w:line="240" w:lineRule="auto"/>
        <w:ind w:left="2345"/>
        <w:contextualSpacing/>
        <w:rPr>
          <w:rFonts w:ascii="PT Astra Serif" w:eastAsia="Times New Roman" w:hAnsi="PT Astra Serif"/>
          <w:b/>
          <w:bCs/>
          <w:sz w:val="28"/>
          <w:szCs w:val="28"/>
          <w:lang w:eastAsia="ru-RU"/>
        </w:rPr>
      </w:pP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По оперативным данным на территории Ульяновской области действуют 389 общеобразовательных организаций, в которых обучается 115845 школьника, в том числе:</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16173 ребёнка из малообеспеченных семей,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1040 детей из семей, находящихся в социально опасном положении,</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2548 детей из категории с ограниченными возможностями здоровья,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1348 ребёнка-инвалида,</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16386 детей из многодетных семей.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eastAsia="Times New Roman" w:hAnsi="PT Astra Serif"/>
          <w:kern w:val="3"/>
          <w:sz w:val="28"/>
          <w:szCs w:val="28"/>
        </w:rPr>
        <w:t xml:space="preserve">В рамках реализации муниципальных программ «Забота» на 2019 год запланировано бюджетное финансирование питания школьников на сумму 167980,5 тыс. руб. (муниципальный бюджет). На отчётную дату затрачено средств 83689,698 тыс. руб., что составляет 50% от финансирования.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Для поддержки многодетных семей на территории Ульяновской области предусмотрена следующая мера социальной поддержки из областного бюджета - ежемесячная денежная выплата (на питание) в размере 150 рублей в соответствии с Законом Ульяновской области от 29.12.2005 № 154-ЗО «О мерах социальной поддержки многодетных семей в Ульяновской области». Данной мерой обеспечено 2247 детей из многодетных семей.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целом мерами социальной поддержки обеспечено 12006 детей из многодетных семей, в том числе 9759 из муниципального бюджета и 2247 из областного бюджета.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В муниципальных образованиях: «город Ульяновск», «Сенгилеевский район», «Цильнинский район» мерами социальной поддержки на питание (льготное бесплатное и ежемесячная денежная выплата) обеспечены все дети из многодетных семей.</w:t>
      </w:r>
    </w:p>
    <w:p w:rsidR="00892D88" w:rsidRPr="00C12AF9" w:rsidRDefault="00892D88"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 данным ГУЗ «Ульяновский областной медицинский информационно-аналитический центр» на 01.07.2019 в учреждениях здравоохранения Ульяновской области состоит на учёте 5736 беременных женщин, что на 555 (9%) меньше аналогичного периода прошлого года (6291).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На 01.07.2019 на учёт в учреждении здравоохранения поставлено 5550 беременных женщин, что на 464 меньше в сравнении с аналогичным периодом прошлого года (2018г. - 6014). На 01.06.2019 разница в количестве поставленных на учёт, составляла (-401).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По состоянию на 1 июля 2019 года из общей численности беременных женщин обеспечены мерами социальной поддержки 3230:  </w:t>
      </w:r>
    </w:p>
    <w:p w:rsidR="00892D88" w:rsidRPr="00C12AF9" w:rsidRDefault="00892D88" w:rsidP="00892D88">
      <w:pPr>
        <w:keepNext/>
        <w:keepLines/>
        <w:numPr>
          <w:ilvl w:val="0"/>
          <w:numId w:val="21"/>
        </w:numPr>
        <w:spacing w:after="0" w:line="240" w:lineRule="auto"/>
        <w:ind w:left="0" w:firstLine="709"/>
        <w:jc w:val="both"/>
        <w:rPr>
          <w:rFonts w:ascii="PT Astra Serif" w:hAnsi="PT Astra Serif"/>
          <w:sz w:val="28"/>
          <w:szCs w:val="28"/>
        </w:rPr>
      </w:pPr>
      <w:r w:rsidRPr="00C12AF9">
        <w:rPr>
          <w:rFonts w:ascii="PT Astra Serif" w:hAnsi="PT Astra Serif"/>
          <w:sz w:val="28"/>
          <w:szCs w:val="28"/>
        </w:rPr>
        <w:t>из муниципальных бюджетов 2843, в том числе 1682 в 2018 году, 1161 (12,4%) за период с 1 января по 1 июля 2019 года.</w:t>
      </w:r>
    </w:p>
    <w:p w:rsidR="00892D88" w:rsidRPr="00C12AF9" w:rsidRDefault="00892D88"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Льготным проездом обеспечены 749 беременных женщин, на сумму </w:t>
      </w:r>
      <w:r w:rsidRPr="00C12AF9">
        <w:rPr>
          <w:rFonts w:ascii="PT Astra Serif" w:hAnsi="PT Astra Serif"/>
          <w:sz w:val="28"/>
          <w:szCs w:val="28"/>
        </w:rPr>
        <w:br/>
        <w:t xml:space="preserve">353 тыс. руб.  </w:t>
      </w:r>
    </w:p>
    <w:p w:rsidR="00892D88" w:rsidRPr="00C12AF9" w:rsidRDefault="00892D88"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Ежемесячное обеспечение денежными средствами на питание - 777 беременных женщин, на сумму 1159 тыс. руб.;</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2) за счёт благотворителей обеспечены 149 беременные женщины, на сумму 75 тыс. руб., за счёт предприятий обеспечено 70 женщин, на сумму 84 тыс. руб.;</w:t>
      </w:r>
    </w:p>
    <w:p w:rsidR="00892D88" w:rsidRPr="00C12AF9" w:rsidRDefault="00892D88" w:rsidP="00892D88">
      <w:pPr>
        <w:keepNext/>
        <w:keepLines/>
        <w:shd w:val="clear" w:color="auto" w:fill="FFFFFF"/>
        <w:spacing w:after="0" w:line="240" w:lineRule="auto"/>
        <w:ind w:firstLine="708"/>
        <w:jc w:val="both"/>
        <w:textAlignment w:val="baseline"/>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3) в соответствии с Законом Ульяновской области от 02.11.2011 № 181 «Об обеспечении полноценным питанием беременных женщин, кормящих матерей, а также детей в возрасте до трёх лет в Ульяновской области» 168 беременных женщин получают ежемесячную выплату на общую сумму 293 тыс. руб.  </w:t>
      </w:r>
    </w:p>
    <w:p w:rsidR="00892D88" w:rsidRPr="00C12AF9" w:rsidRDefault="00892D88" w:rsidP="00892D88">
      <w:pPr>
        <w:keepNext/>
        <w:keepLines/>
        <w:spacing w:after="0" w:line="240" w:lineRule="auto"/>
        <w:ind w:firstLine="708"/>
        <w:jc w:val="both"/>
        <w:rPr>
          <w:rFonts w:ascii="PT Astra Serif" w:hAnsi="PT Astra Serif"/>
          <w:color w:val="FF0000"/>
          <w:sz w:val="28"/>
          <w:szCs w:val="28"/>
        </w:rPr>
      </w:pPr>
      <w:r w:rsidRPr="00C12AF9">
        <w:rPr>
          <w:rFonts w:ascii="PT Astra Serif" w:hAnsi="PT Astra Serif"/>
          <w:sz w:val="28"/>
          <w:szCs w:val="28"/>
        </w:rPr>
        <w:t xml:space="preserve">По оперативным данным на 01.07.2019 года родилось 5481 ребёнок. Единовременную помощь при рождении детей получили 1987 женщин, что составляет 37,9%% от общего числа родивших, на сумму 11052 тыс. руб. </w:t>
      </w:r>
      <w:r w:rsidRPr="00C12AF9">
        <w:rPr>
          <w:rFonts w:ascii="PT Astra Serif" w:hAnsi="PT Astra Serif"/>
          <w:color w:val="FF0000"/>
          <w:sz w:val="28"/>
          <w:szCs w:val="28"/>
        </w:rPr>
        <w:t xml:space="preserve"> </w:t>
      </w:r>
    </w:p>
    <w:p w:rsidR="00892D88" w:rsidRPr="00C12AF9" w:rsidRDefault="00892D88" w:rsidP="00892D88">
      <w:pPr>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Для единовременной помощи при рождении ребёнка привлечены внебюджетные средства, за счёт благотворителей обеспечено 119 женщин в размере 125 тыс. руб., а также 327 женщинам оказали помощь за счёт работодателей, на сумму 400 тыс. руб. </w:t>
      </w:r>
    </w:p>
    <w:p w:rsidR="00892D88" w:rsidRPr="00C12AF9" w:rsidRDefault="00892D88" w:rsidP="00892D88">
      <w:pPr>
        <w:keepNext/>
        <w:keepLines/>
        <w:spacing w:after="0" w:line="240" w:lineRule="auto"/>
        <w:jc w:val="center"/>
        <w:rPr>
          <w:rFonts w:ascii="PT Astra Serif" w:hAnsi="PT Astra Serif"/>
          <w:sz w:val="28"/>
          <w:szCs w:val="28"/>
        </w:rPr>
      </w:pPr>
    </w:p>
    <w:p w:rsidR="0014059A" w:rsidRPr="00C12AF9" w:rsidRDefault="0014059A" w:rsidP="00892D88">
      <w:pPr>
        <w:keepNext/>
        <w:keepLines/>
        <w:widowControl w:val="0"/>
        <w:shd w:val="clear" w:color="auto" w:fill="FFFFFF" w:themeFill="background1"/>
        <w:spacing w:after="0" w:line="240" w:lineRule="auto"/>
        <w:ind w:firstLine="567"/>
        <w:jc w:val="both"/>
        <w:rPr>
          <w:rFonts w:ascii="PT Astra Serif" w:eastAsia="Times New Roman" w:hAnsi="PT Astra Serif"/>
          <w:b/>
          <w:sz w:val="28"/>
          <w:szCs w:val="28"/>
          <w:lang w:eastAsia="ru-RU"/>
        </w:rPr>
      </w:pPr>
    </w:p>
    <w:p w:rsidR="00057298" w:rsidRPr="00C12AF9" w:rsidRDefault="00057298" w:rsidP="00892D88">
      <w:pPr>
        <w:keepNext/>
        <w:keepLines/>
        <w:widowControl w:val="0"/>
        <w:shd w:val="clear" w:color="auto" w:fill="FFFFFF"/>
        <w:spacing w:after="0" w:line="240" w:lineRule="auto"/>
        <w:ind w:firstLine="709"/>
        <w:jc w:val="both"/>
        <w:rPr>
          <w:rFonts w:ascii="PT Astra Serif" w:hAnsi="PT Astra Serif"/>
          <w:b/>
          <w:bCs/>
          <w:color w:val="000000"/>
          <w:sz w:val="28"/>
          <w:szCs w:val="28"/>
        </w:rPr>
      </w:pPr>
      <w:r w:rsidRPr="00C12AF9">
        <w:rPr>
          <w:rFonts w:ascii="PT Astra Serif" w:hAnsi="PT Astra Serif"/>
          <w:b/>
          <w:bCs/>
          <w:color w:val="000000"/>
          <w:sz w:val="28"/>
          <w:szCs w:val="28"/>
        </w:rPr>
        <w:t>3. Оказание социальной поддержки инвалидам и участникам Великой Отечественной войны и приравненных к ним лиц, тружеников тыла</w:t>
      </w:r>
    </w:p>
    <w:p w:rsidR="00057298" w:rsidRPr="00C12AF9" w:rsidRDefault="00057298" w:rsidP="00892D88">
      <w:pPr>
        <w:keepNext/>
        <w:keepLines/>
        <w:widowControl w:val="0"/>
        <w:shd w:val="clear" w:color="auto" w:fill="FFFFFF"/>
        <w:spacing w:after="0" w:line="240" w:lineRule="auto"/>
        <w:ind w:firstLine="709"/>
        <w:jc w:val="center"/>
        <w:rPr>
          <w:rFonts w:ascii="PT Astra Serif" w:hAnsi="PT Astra Serif"/>
          <w:b/>
          <w:bCs/>
          <w:color w:val="000000"/>
          <w:sz w:val="28"/>
          <w:szCs w:val="28"/>
        </w:rPr>
      </w:pPr>
    </w:p>
    <w:p w:rsidR="00057298" w:rsidRPr="00C12AF9" w:rsidRDefault="00057298" w:rsidP="00892D88">
      <w:pPr>
        <w:keepNext/>
        <w:keepLines/>
        <w:widowControl w:val="0"/>
        <w:shd w:val="clear" w:color="auto" w:fill="FFFFFF"/>
        <w:spacing w:after="0" w:line="240" w:lineRule="auto"/>
        <w:ind w:firstLine="709"/>
        <w:jc w:val="both"/>
        <w:rPr>
          <w:rFonts w:ascii="PT Astra Serif" w:hAnsi="PT Astra Serif"/>
          <w:b/>
          <w:bCs/>
          <w:color w:val="000000"/>
          <w:sz w:val="28"/>
          <w:szCs w:val="28"/>
        </w:rPr>
      </w:pPr>
      <w:r w:rsidRPr="00C12AF9">
        <w:rPr>
          <w:rFonts w:ascii="PT Astra Serif" w:hAnsi="PT Astra Serif"/>
          <w:b/>
          <w:bCs/>
          <w:color w:val="000000"/>
          <w:sz w:val="28"/>
          <w:szCs w:val="28"/>
        </w:rPr>
        <w:t>3.1. Обследование социально-бытовых условий инвалидов и участников Великой Отечественной войны и приравненных к ним лиц, тружеников тыла</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В Ульяновской области проживают 13804 ветерана, в т.ч. </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инвалиды Великой Отечественной войны- 113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участники Великой Отечественной войны- 293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солдаты последнего военного призыва - 80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лица, награжденные знаком «Жителю блокадного Ленинграда» и участники обороны Ленинграда - 76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бывшие несовершеннолетние узники фашизма- 117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труженики тыла - 9940 чел., из них награждённых медалью «За доблестный труд в годы войны» 3603 чел.</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 вдовы ветеранов Великой Отечественной войны  - 3185 чел. </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Кроме того, в Ульяновской области проживает более 75 тысяч граждан, относящихся к категории «дети войны».</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Ежегодно во всех муниципальных образованиях региона проводится обследование социально-бытовых условий проживания ветеранов.</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В 2019 году по сведению муниципальных образований обследовано 100% ветеранов, проживающих в регионе. Все выявленные проблемы решены.</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Адресная социальная помощь оказана 1196 ветеранам на сумму 1,7 млн. рублей, в т.ч. из областного бюджета  - 64 ветеранам на сумму 486 тыс. рублей, из муниципальных бюджетов – 84 ветеранам на сумму 108 тыс. рублей, из внебюджетных источников (средства благотворителей) – 1048 ветеранам на сумму 1,1 млн. рублей. </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Обеспечение жильём ветеранов Великой Отечественной войны</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Объем денежных средств федерального бюджета, предусмотренный Ульяновской области на обеспечение жильём ветеранов Великой Отечественной войны в 2019 году в размере 21595 тыс. рублей позволит социальные выплаты предоставить 18 ветеранам Великой Отечественной войны (вдовам). </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sz w:val="28"/>
          <w:szCs w:val="28"/>
        </w:rPr>
      </w:pPr>
      <w:r w:rsidRPr="00C12AF9">
        <w:rPr>
          <w:rFonts w:ascii="PT Astra Serif" w:hAnsi="PT Astra Serif"/>
          <w:sz w:val="28"/>
          <w:szCs w:val="28"/>
        </w:rPr>
        <w:t>В рамках подготовки к празднованию 74-й годовщины Победы в Великой Отечественной войне были проведены социальные акции: «Помним всех, заботимся о каждом», «Ветеран живёт рядом», «Квартиру в порядок» (наведение порядка в квартирах ветеранов, уборка территории и т.д. силами волонтёров – учащихся школ, колледжей, вузов и специалистов надомной службы), «Будь здоров, ветеран» (посещение пожилых людей, находящихся на лечении в медицинских учреждениях), а также мероприятия по чествованию ветеранов «Праздники двора» и т.д.</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В рамках социальных акций и мероприятий по чествованию ветеранов  проведено более 10 тыс. мероприятий. </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С юбилейными датами и днями рождениями поздравлено более 1500 ветеранов.</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К участию в мероприятиях были привлечены школьники, учащиеся СУзов, военно-патриотических клубов, участники патриотических движений «Волонтёры Победы» и «Юнармия» (около 9 тыс. волонтёров), а также предприятия муниципальных образований.</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Подарки (проднаборы, промтовары, денежная помощь) получили более 13 тыс. ветеранов на общую сумму более 11 млн. рублей.</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В праздничных мероприятиях с чаепитием и горячими обедами приняли участие более 19 тыс. ветеранов и граждан, относящихся к категории «дети войны».</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Денежная выплата ко Дню Победы произведена 76261 гражданам, родившимся в период с 1 января 1932 года по 31 декабря 1945 года («Детям войны»), на сумму более 76 млн.рублей.</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r w:rsidRPr="00C12AF9">
        <w:rPr>
          <w:rFonts w:ascii="PT Astra Serif" w:hAnsi="PT Astra Serif"/>
          <w:color w:val="000000"/>
          <w:sz w:val="28"/>
          <w:szCs w:val="28"/>
        </w:rPr>
        <w:t xml:space="preserve">Общий бюджет денежных средств, направленных на поздравления составляет 90,7 млн. рублей, из них: </w:t>
      </w:r>
    </w:p>
    <w:p w:rsidR="00057298" w:rsidRPr="00C12AF9" w:rsidRDefault="00057298" w:rsidP="00892D88">
      <w:pPr>
        <w:keepNext/>
        <w:keepLines/>
        <w:widowControl w:val="0"/>
        <w:tabs>
          <w:tab w:val="left" w:pos="709"/>
        </w:tabs>
        <w:spacing w:after="0" w:line="240" w:lineRule="auto"/>
        <w:jc w:val="both"/>
        <w:rPr>
          <w:rFonts w:ascii="PT Astra Serif" w:hAnsi="PT Astra Serif"/>
          <w:color w:val="000000"/>
          <w:sz w:val="28"/>
          <w:szCs w:val="28"/>
        </w:rPr>
      </w:pPr>
      <w:r w:rsidRPr="00C12AF9">
        <w:rPr>
          <w:rFonts w:ascii="PT Astra Serif" w:hAnsi="PT Astra Serif"/>
          <w:color w:val="000000"/>
          <w:sz w:val="28"/>
          <w:szCs w:val="28"/>
        </w:rPr>
        <w:tab/>
        <w:t>региональный бюджет – 76,8 млн.рублей,</w:t>
      </w:r>
    </w:p>
    <w:p w:rsidR="00057298" w:rsidRPr="00C12AF9" w:rsidRDefault="00057298" w:rsidP="00892D88">
      <w:pPr>
        <w:keepNext/>
        <w:keepLines/>
        <w:widowControl w:val="0"/>
        <w:tabs>
          <w:tab w:val="left" w:pos="709"/>
        </w:tabs>
        <w:spacing w:after="0" w:line="240" w:lineRule="auto"/>
        <w:jc w:val="both"/>
        <w:rPr>
          <w:rFonts w:ascii="PT Astra Serif" w:hAnsi="PT Astra Serif"/>
          <w:color w:val="000000"/>
          <w:sz w:val="28"/>
          <w:szCs w:val="28"/>
        </w:rPr>
      </w:pPr>
      <w:r w:rsidRPr="00C12AF9">
        <w:rPr>
          <w:rFonts w:ascii="PT Astra Serif" w:hAnsi="PT Astra Serif"/>
          <w:color w:val="000000"/>
          <w:sz w:val="28"/>
          <w:szCs w:val="28"/>
        </w:rPr>
        <w:tab/>
        <w:t>муниципальный бюджет – 9,2 млн.рублей,</w:t>
      </w:r>
    </w:p>
    <w:p w:rsidR="00057298" w:rsidRPr="00C12AF9" w:rsidRDefault="00057298" w:rsidP="00892D88">
      <w:pPr>
        <w:keepNext/>
        <w:keepLines/>
        <w:widowControl w:val="0"/>
        <w:tabs>
          <w:tab w:val="left" w:pos="709"/>
        </w:tabs>
        <w:spacing w:after="0" w:line="240" w:lineRule="auto"/>
        <w:jc w:val="both"/>
        <w:rPr>
          <w:rFonts w:ascii="PT Astra Serif" w:hAnsi="PT Astra Serif"/>
          <w:color w:val="000000"/>
          <w:sz w:val="28"/>
          <w:szCs w:val="28"/>
        </w:rPr>
      </w:pPr>
      <w:r w:rsidRPr="00C12AF9">
        <w:rPr>
          <w:rFonts w:ascii="PT Astra Serif" w:hAnsi="PT Astra Serif"/>
          <w:color w:val="000000"/>
          <w:sz w:val="28"/>
          <w:szCs w:val="28"/>
        </w:rPr>
        <w:tab/>
        <w:t>средства благотворителей – 4,7 млн.рублей.</w:t>
      </w:r>
    </w:p>
    <w:p w:rsidR="00057298" w:rsidRPr="00C12AF9" w:rsidRDefault="00057298" w:rsidP="00892D88">
      <w:pPr>
        <w:keepNext/>
        <w:keepLines/>
        <w:widowControl w:val="0"/>
        <w:tabs>
          <w:tab w:val="left" w:pos="709"/>
        </w:tabs>
        <w:spacing w:after="0" w:line="240" w:lineRule="auto"/>
        <w:ind w:firstLine="709"/>
        <w:jc w:val="both"/>
        <w:rPr>
          <w:rFonts w:ascii="PT Astra Serif" w:hAnsi="PT Astra Serif"/>
          <w:color w:val="000000"/>
          <w:sz w:val="28"/>
          <w:szCs w:val="28"/>
        </w:rPr>
      </w:pPr>
    </w:p>
    <w:p w:rsidR="0004051A" w:rsidRPr="00C12AF9" w:rsidRDefault="0004051A" w:rsidP="00892D88">
      <w:pPr>
        <w:keepNext/>
        <w:keepLines/>
        <w:widowControl w:val="0"/>
        <w:tabs>
          <w:tab w:val="left" w:pos="709"/>
        </w:tabs>
        <w:spacing w:after="0" w:line="240" w:lineRule="auto"/>
        <w:ind w:firstLine="709"/>
        <w:jc w:val="both"/>
        <w:rPr>
          <w:rFonts w:ascii="PT Astra Serif" w:hAnsi="PT Astra Serif"/>
          <w:color w:val="000000"/>
          <w:sz w:val="28"/>
          <w:szCs w:val="28"/>
        </w:rPr>
      </w:pPr>
    </w:p>
    <w:p w:rsidR="0004051A" w:rsidRPr="00C12AF9" w:rsidRDefault="0004051A" w:rsidP="00892D88">
      <w:pPr>
        <w:keepNext/>
        <w:keepLines/>
        <w:widowControl w:val="0"/>
        <w:tabs>
          <w:tab w:val="left" w:pos="709"/>
        </w:tabs>
        <w:spacing w:after="0" w:line="240" w:lineRule="auto"/>
        <w:ind w:firstLine="709"/>
        <w:jc w:val="both"/>
        <w:rPr>
          <w:rFonts w:ascii="PT Astra Serif" w:hAnsi="PT Astra Serif"/>
          <w:color w:val="000000"/>
          <w:sz w:val="28"/>
          <w:szCs w:val="28"/>
        </w:rPr>
      </w:pPr>
    </w:p>
    <w:p w:rsidR="0004051A" w:rsidRPr="00C12AF9" w:rsidRDefault="0004051A" w:rsidP="00892D88">
      <w:pPr>
        <w:keepNext/>
        <w:keepLines/>
        <w:widowControl w:val="0"/>
        <w:tabs>
          <w:tab w:val="left" w:pos="709"/>
        </w:tabs>
        <w:spacing w:after="0" w:line="240" w:lineRule="auto"/>
        <w:ind w:firstLine="709"/>
        <w:jc w:val="both"/>
        <w:rPr>
          <w:rFonts w:ascii="PT Astra Serif" w:hAnsi="PT Astra Serif"/>
          <w:color w:val="000000"/>
          <w:sz w:val="28"/>
          <w:szCs w:val="28"/>
        </w:rPr>
      </w:pPr>
    </w:p>
    <w:p w:rsidR="00B23449" w:rsidRPr="00C12AF9" w:rsidRDefault="00F1734E" w:rsidP="0004051A">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color w:val="000000"/>
          <w:sz w:val="28"/>
          <w:szCs w:val="28"/>
        </w:rPr>
        <w:t>3.</w:t>
      </w:r>
      <w:r w:rsidR="00057298" w:rsidRPr="00C12AF9">
        <w:rPr>
          <w:rFonts w:ascii="PT Astra Serif" w:hAnsi="PT Astra Serif"/>
          <w:b/>
          <w:color w:val="000000"/>
          <w:sz w:val="28"/>
          <w:szCs w:val="28"/>
        </w:rPr>
        <w:t>2.</w:t>
      </w:r>
      <w:r w:rsidR="004649FA" w:rsidRPr="00C12AF9">
        <w:rPr>
          <w:rFonts w:ascii="PT Astra Serif" w:hAnsi="PT Astra Serif"/>
          <w:b/>
          <w:color w:val="000000"/>
          <w:sz w:val="28"/>
          <w:szCs w:val="28"/>
        </w:rPr>
        <w:t xml:space="preserve"> </w:t>
      </w:r>
      <w:r w:rsidR="00B23449" w:rsidRPr="00C12AF9">
        <w:rPr>
          <w:rFonts w:ascii="PT Astra Serif" w:hAnsi="PT Astra Serif"/>
          <w:b/>
          <w:sz w:val="28"/>
          <w:szCs w:val="28"/>
        </w:rPr>
        <w:t xml:space="preserve">Развитие отделений по реабилитации детей-инвалидов </w:t>
      </w:r>
      <w:r w:rsidR="00B23449" w:rsidRPr="00C12AF9">
        <w:rPr>
          <w:rFonts w:ascii="PT Astra Serif" w:hAnsi="PT Astra Serif"/>
          <w:b/>
          <w:sz w:val="28"/>
          <w:szCs w:val="28"/>
        </w:rPr>
        <w:br/>
        <w:t>в муниципальных об</w:t>
      </w:r>
      <w:r w:rsidR="00892D88" w:rsidRPr="00C12AF9">
        <w:rPr>
          <w:rFonts w:ascii="PT Astra Serif" w:hAnsi="PT Astra Serif"/>
          <w:b/>
          <w:sz w:val="28"/>
          <w:szCs w:val="28"/>
        </w:rPr>
        <w:t>разованиях Ульяновской области.</w:t>
      </w:r>
    </w:p>
    <w:p w:rsidR="00B23449" w:rsidRPr="00C12AF9" w:rsidRDefault="00B23449" w:rsidP="00892D88">
      <w:pPr>
        <w:keepNext/>
        <w:keepLines/>
        <w:widowControl w:val="0"/>
        <w:spacing w:after="0" w:line="240" w:lineRule="auto"/>
        <w:ind w:firstLine="709"/>
        <w:jc w:val="both"/>
        <w:rPr>
          <w:rFonts w:ascii="PT Astra Serif" w:eastAsia="Times New Roman" w:hAnsi="PT Astra Serif"/>
          <w:sz w:val="28"/>
          <w:szCs w:val="28"/>
        </w:rPr>
      </w:pP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В период 2018-2019 годов в каждом муниципальном образовании  создаются микрореабилитационные центры для детей-инвалидов и молодых инвалидов (далее – МРЦ).</w:t>
      </w: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Задачи проекта: </w:t>
      </w: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обеспечение максимальной территориальной доступности реабилитационных услуг для детей-инвалидов и молодых инвалидов, проживающих в сельских поселениях;</w:t>
      </w: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организация непрерывного процесса реабилитации.</w:t>
      </w: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Министерство взяло на себя расходы по организации и осуществлению деятельности МРЦ, в том числе по оснащению реабилитационным оборудованием, оплате труда специалистов и их обучению. </w:t>
      </w:r>
    </w:p>
    <w:p w:rsidR="00D7454A" w:rsidRPr="00C12AF9" w:rsidRDefault="00D7454A" w:rsidP="00892D88">
      <w:pPr>
        <w:keepNext/>
        <w:keepLines/>
        <w:spacing w:after="0" w:line="240" w:lineRule="auto"/>
        <w:ind w:firstLine="709"/>
        <w:jc w:val="both"/>
        <w:rPr>
          <w:rFonts w:ascii="PT Astra Serif" w:hAnsi="PT Astra Serif"/>
          <w:color w:val="000000"/>
          <w:sz w:val="28"/>
          <w:szCs w:val="28"/>
        </w:rPr>
      </w:pPr>
      <w:r w:rsidRPr="00C12AF9">
        <w:rPr>
          <w:rFonts w:ascii="PT Astra Serif" w:hAnsi="PT Astra Serif"/>
          <w:sz w:val="28"/>
          <w:szCs w:val="28"/>
        </w:rPr>
        <w:t xml:space="preserve">В штате каждого центра состоят 4 специалиста: </w:t>
      </w:r>
      <w:r w:rsidRPr="00C12AF9">
        <w:rPr>
          <w:rFonts w:ascii="PT Astra Serif" w:hAnsi="PT Astra Serif"/>
          <w:color w:val="000000"/>
          <w:sz w:val="28"/>
          <w:szCs w:val="28"/>
        </w:rPr>
        <w:t xml:space="preserve">1 заведующий отделением, 1 педагог-психолог, 1 логопед, 1 специалист по адаптивной физической культуре. </w:t>
      </w:r>
    </w:p>
    <w:p w:rsidR="00D7454A" w:rsidRPr="00C12AF9" w:rsidRDefault="00D7454A" w:rsidP="00892D88">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МРЦ будут оснащены оборудованием для проведения психологической, педагогической, социально-бытовой, социокультурной реабилитации, занятий по адаптивной физической культуре.</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Оснащение  МРЦ реабилитационным оборудованием осуществляется </w:t>
      </w:r>
      <w:r w:rsidRPr="00C12AF9">
        <w:rPr>
          <w:rFonts w:ascii="PT Astra Serif" w:hAnsi="PT Astra Serif"/>
          <w:sz w:val="28"/>
          <w:szCs w:val="28"/>
        </w:rPr>
        <w:br/>
        <w:t xml:space="preserve">за счёт средств субсидии, выделенной из федерального бюджета </w:t>
      </w:r>
      <w:r w:rsidRPr="00C12AF9">
        <w:rPr>
          <w:rFonts w:ascii="PT Astra Serif" w:hAnsi="PT Astra Serif"/>
          <w:sz w:val="28"/>
          <w:szCs w:val="28"/>
        </w:rPr>
        <w:br/>
        <w:t xml:space="preserve">на мероприятия по формированию системы комплексной реабилитации (абилитации) инвалидов, в том числе детей-инвалидов, в рамках государственной программы  Российской Федерации «Доступная среда», а также средств областного бюджета Ульяновской области. Размер средств федерального бюджета на указанные цели составил 17 млн рублей, областного бюджета Ульяновской области – 3,7 млн рублей. </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Также из областного бюджета Ульяновской области выделены средства </w:t>
      </w:r>
      <w:r w:rsidRPr="00C12AF9">
        <w:rPr>
          <w:rFonts w:ascii="PT Astra Serif" w:hAnsi="PT Astra Serif"/>
          <w:sz w:val="28"/>
          <w:szCs w:val="28"/>
        </w:rPr>
        <w:br/>
        <w:t xml:space="preserve">в размере 3,5 млн рублей на административно-хозяйственные нужды МРЦ.  </w:t>
      </w:r>
    </w:p>
    <w:p w:rsidR="00D7454A" w:rsidRPr="00C12AF9" w:rsidRDefault="00D7454A" w:rsidP="00892D88">
      <w:pPr>
        <w:keepNext/>
        <w:keepLines/>
        <w:spacing w:after="0" w:line="240" w:lineRule="auto"/>
        <w:ind w:firstLine="709"/>
        <w:jc w:val="both"/>
        <w:rPr>
          <w:rFonts w:ascii="PT Astra Serif" w:hAnsi="PT Astra Serif"/>
          <w:bCs/>
          <w:sz w:val="28"/>
          <w:szCs w:val="28"/>
        </w:rPr>
      </w:pPr>
      <w:r w:rsidRPr="00C12AF9">
        <w:rPr>
          <w:rFonts w:ascii="PT Astra Serif" w:hAnsi="PT Astra Serif"/>
          <w:bCs/>
          <w:kern w:val="36"/>
          <w:sz w:val="28"/>
          <w:szCs w:val="28"/>
          <w:bdr w:val="none" w:sz="0" w:space="0" w:color="auto" w:frame="1"/>
        </w:rPr>
        <w:t>Кроме того, на средства гранта в размере 16,8 млн рублей, предоставленного Фондом поддержки детей, находящихся в трудной жизненной ситуации, на 2019-2020 годы, запланировано, что в МРЦ будут предоставляться услуги родителям в целях сохранения семейной среды и воспитания детей. В</w:t>
      </w:r>
      <w:r w:rsidRPr="00C12AF9">
        <w:rPr>
          <w:rFonts w:ascii="PT Astra Serif" w:hAnsi="PT Astra Serif"/>
          <w:bCs/>
          <w:sz w:val="28"/>
          <w:szCs w:val="28"/>
        </w:rPr>
        <w:t xml:space="preserve">о всех муниципальных образованиях планируется организовать клубы родительской взаимопомощи, провести выездные обучающие семинары для родителей. </w:t>
      </w:r>
    </w:p>
    <w:p w:rsidR="00D7454A" w:rsidRPr="00C12AF9" w:rsidRDefault="00D7454A" w:rsidP="00892D88">
      <w:pPr>
        <w:keepNext/>
        <w:keepLines/>
        <w:spacing w:after="0" w:line="240" w:lineRule="auto"/>
        <w:ind w:firstLine="709"/>
        <w:jc w:val="both"/>
        <w:rPr>
          <w:rFonts w:ascii="PT Astra Serif" w:hAnsi="PT Astra Serif"/>
          <w:bCs/>
          <w:sz w:val="28"/>
          <w:szCs w:val="28"/>
        </w:rPr>
      </w:pPr>
      <w:r w:rsidRPr="00C12AF9">
        <w:rPr>
          <w:rFonts w:ascii="PT Astra Serif" w:hAnsi="PT Astra Serif"/>
          <w:sz w:val="28"/>
          <w:szCs w:val="28"/>
        </w:rPr>
        <w:t xml:space="preserve">Местные органы власти взяли на себя задачи по предоставлению </w:t>
      </w:r>
      <w:r w:rsidRPr="00C12AF9">
        <w:rPr>
          <w:rFonts w:ascii="PT Astra Serif" w:hAnsi="PT Astra Serif"/>
          <w:sz w:val="28"/>
          <w:szCs w:val="28"/>
        </w:rPr>
        <w:br/>
        <w:t>и содержанию помещений общей площадью не менее 90 кв м и количеством комнат не менее 4-х. Многие также обустраивают пролегающую к центрам территорию с целью организации зон отдыха, в том числе путём привлечения спонсорской помощи.</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 сегодняшний день в Ульяновской области открыто и действуют </w:t>
      </w:r>
      <w:r w:rsidRPr="00C12AF9">
        <w:rPr>
          <w:rFonts w:ascii="PT Astra Serif" w:hAnsi="PT Astra Serif"/>
          <w:sz w:val="28"/>
          <w:szCs w:val="28"/>
        </w:rPr>
        <w:br/>
        <w:t xml:space="preserve">20 МРЦ: в г. Ульяновске (2 отделения), г. Димитровграде (2 отделения), </w:t>
      </w:r>
      <w:r w:rsidRPr="00C12AF9">
        <w:rPr>
          <w:rFonts w:ascii="PT Astra Serif" w:hAnsi="PT Astra Serif"/>
          <w:sz w:val="28"/>
          <w:szCs w:val="28"/>
        </w:rPr>
        <w:br/>
        <w:t xml:space="preserve">в г. Барыш, р.п. Вешкайма, р.п. Ишеевка, р.п Карсун, р.п. Кузоватово, </w:t>
      </w:r>
      <w:r w:rsidRPr="00C12AF9">
        <w:rPr>
          <w:rFonts w:ascii="PT Astra Serif" w:hAnsi="PT Astra Serif"/>
          <w:sz w:val="28"/>
          <w:szCs w:val="28"/>
        </w:rPr>
        <w:br/>
        <w:t>р.п. Николаевка, г. Новоульяновск, р.п. Новая Малыкла, г. Сенгилей, р.п. Старая Кулатка, р.п. Тереньга, р.п. Павловка, р.п. Чердаклы, р.п. Старая Майна, р.п. Новая Майна Мелекесского района, р.п. Новоспасское.</w:t>
      </w:r>
    </w:p>
    <w:p w:rsidR="00D7454A" w:rsidRPr="00C12AF9" w:rsidRDefault="00D7454A" w:rsidP="00892D88">
      <w:pPr>
        <w:keepNext/>
        <w:keepLines/>
        <w:widowControl w:val="0"/>
        <w:autoSpaceDE w:val="0"/>
        <w:autoSpaceDN w:val="0"/>
        <w:adjustRightInd w:val="0"/>
        <w:spacing w:after="0" w:line="240" w:lineRule="auto"/>
        <w:jc w:val="both"/>
        <w:rPr>
          <w:rFonts w:ascii="PT Astra Serif" w:hAnsi="PT Astra Serif"/>
          <w:sz w:val="28"/>
          <w:szCs w:val="28"/>
        </w:rPr>
      </w:pPr>
      <w:r w:rsidRPr="00C12AF9">
        <w:rPr>
          <w:rFonts w:ascii="PT Astra Serif" w:hAnsi="PT Astra Serif"/>
          <w:sz w:val="28"/>
          <w:szCs w:val="28"/>
        </w:rPr>
        <w:tab/>
        <w:t xml:space="preserve">В настоящее время проводятся ремонтные работы в помещениях, предусмотренных для размещения МРЦ, в 6-ти муниципальных образованиях. Планируемый срок открытия отделений: </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Инза (15.08.2019)</w:t>
      </w:r>
      <w:r w:rsidR="0004051A" w:rsidRPr="00C12AF9">
        <w:rPr>
          <w:rFonts w:ascii="PT Astra Serif" w:hAnsi="PT Astra Serif"/>
          <w:sz w:val="28"/>
          <w:szCs w:val="28"/>
        </w:rPr>
        <w:t xml:space="preserve"> -</w:t>
      </w:r>
      <w:r w:rsidRPr="00C12AF9">
        <w:rPr>
          <w:rFonts w:ascii="PT Astra Serif" w:hAnsi="PT Astra Serif"/>
          <w:sz w:val="28"/>
          <w:szCs w:val="28"/>
        </w:rPr>
        <w:t>ремонтные работы завершены (осталось заменить систему отопления), штат подобран, да</w:t>
      </w:r>
      <w:r w:rsidR="0004051A" w:rsidRPr="00C12AF9">
        <w:rPr>
          <w:rFonts w:ascii="PT Astra Serif" w:hAnsi="PT Astra Serif"/>
          <w:sz w:val="28"/>
          <w:szCs w:val="28"/>
        </w:rPr>
        <w:t>та открытия отделения актуальна</w:t>
      </w:r>
      <w:r w:rsidRPr="00C12AF9">
        <w:rPr>
          <w:rFonts w:ascii="PT Astra Serif" w:hAnsi="PT Astra Serif"/>
          <w:sz w:val="28"/>
          <w:szCs w:val="28"/>
        </w:rPr>
        <w:t xml:space="preserve">; </w:t>
      </w:r>
    </w:p>
    <w:p w:rsidR="00D7454A" w:rsidRPr="00C12AF9" w:rsidRDefault="00D7454A" w:rsidP="0004051A">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Майна (21.08.2019)</w:t>
      </w:r>
      <w:r w:rsidR="0004051A" w:rsidRPr="00C12AF9">
        <w:rPr>
          <w:rFonts w:ascii="PT Astra Serif" w:hAnsi="PT Astra Serif"/>
          <w:sz w:val="28"/>
          <w:szCs w:val="28"/>
        </w:rPr>
        <w:t xml:space="preserve"> - </w:t>
      </w:r>
      <w:r w:rsidRPr="00C12AF9">
        <w:rPr>
          <w:rFonts w:ascii="PT Astra Serif" w:hAnsi="PT Astra Serif"/>
          <w:sz w:val="28"/>
          <w:szCs w:val="28"/>
        </w:rPr>
        <w:t>проводится заключительная стадия ремонта, устраняется проблема</w:t>
      </w:r>
      <w:r w:rsidR="0004051A" w:rsidRPr="00C12AF9">
        <w:rPr>
          <w:rFonts w:ascii="PT Astra Serif" w:hAnsi="PT Astra Serif"/>
          <w:sz w:val="28"/>
          <w:szCs w:val="28"/>
        </w:rPr>
        <w:t xml:space="preserve"> </w:t>
      </w:r>
      <w:r w:rsidRPr="00C12AF9">
        <w:rPr>
          <w:rFonts w:ascii="PT Astra Serif" w:hAnsi="PT Astra Serif"/>
          <w:sz w:val="28"/>
          <w:szCs w:val="28"/>
        </w:rPr>
        <w:t>в оформлении документов (неправильно заключён договор с банком), дата открытия отделения актуальна, штат не подобран);</w:t>
      </w:r>
    </w:p>
    <w:p w:rsidR="00D7454A" w:rsidRPr="00C12AF9" w:rsidRDefault="00D7454A" w:rsidP="0004051A">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Базарный Сызган (22.08.2019)</w:t>
      </w:r>
      <w:r w:rsidR="0004051A" w:rsidRPr="00C12AF9">
        <w:rPr>
          <w:rFonts w:ascii="PT Astra Serif" w:hAnsi="PT Astra Serif"/>
          <w:sz w:val="28"/>
          <w:szCs w:val="28"/>
        </w:rPr>
        <w:t xml:space="preserve"> - </w:t>
      </w:r>
      <w:r w:rsidRPr="00C12AF9">
        <w:rPr>
          <w:rFonts w:ascii="PT Astra Serif" w:hAnsi="PT Astra Serif"/>
          <w:sz w:val="28"/>
          <w:szCs w:val="28"/>
        </w:rPr>
        <w:t>ремонтные работы ведутся (идёт отделка стен, работы начались 1 июля 2019</w:t>
      </w:r>
      <w:r w:rsidR="0004051A" w:rsidRPr="00C12AF9">
        <w:rPr>
          <w:rFonts w:ascii="PT Astra Serif" w:hAnsi="PT Astra Serif"/>
          <w:sz w:val="28"/>
          <w:szCs w:val="28"/>
        </w:rPr>
        <w:t xml:space="preserve">  </w:t>
      </w:r>
      <w:r w:rsidRPr="00C12AF9">
        <w:rPr>
          <w:rFonts w:ascii="PT Astra Serif" w:hAnsi="PT Astra Serif"/>
          <w:sz w:val="28"/>
          <w:szCs w:val="28"/>
        </w:rPr>
        <w:t>г</w:t>
      </w:r>
      <w:r w:rsidR="0004051A" w:rsidRPr="00C12AF9">
        <w:rPr>
          <w:rFonts w:ascii="PT Astra Serif" w:hAnsi="PT Astra Serif"/>
          <w:sz w:val="28"/>
          <w:szCs w:val="28"/>
        </w:rPr>
        <w:t>ода</w:t>
      </w:r>
      <w:r w:rsidRPr="00C12AF9">
        <w:rPr>
          <w:rFonts w:ascii="PT Astra Serif" w:hAnsi="PT Astra Serif"/>
          <w:sz w:val="28"/>
          <w:szCs w:val="28"/>
        </w:rPr>
        <w:t>, проблем на данной стадии не возникло, штат подобран, дата открытия отделения актуальна;</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Большое Нагаткино (22.08.2019)</w:t>
      </w:r>
      <w:r w:rsidR="0004051A" w:rsidRPr="00C12AF9">
        <w:rPr>
          <w:rFonts w:ascii="PT Astra Serif" w:hAnsi="PT Astra Serif"/>
          <w:sz w:val="28"/>
          <w:szCs w:val="28"/>
        </w:rPr>
        <w:t xml:space="preserve"> - </w:t>
      </w:r>
      <w:r w:rsidRPr="00C12AF9">
        <w:rPr>
          <w:rFonts w:ascii="PT Astra Serif" w:hAnsi="PT Astra Serif"/>
          <w:sz w:val="28"/>
          <w:szCs w:val="28"/>
        </w:rPr>
        <w:t>ремонтные работы ведутся (отделочные работы завершаются), ведётся подбор штата, проблем на данной стадии не возникло, дата открытия отделения актуальна;</w:t>
      </w:r>
    </w:p>
    <w:p w:rsidR="00D7454A" w:rsidRPr="00C12AF9" w:rsidRDefault="00D7454A" w:rsidP="0004051A">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Сурское (26.08.2019)</w:t>
      </w:r>
      <w:r w:rsidR="0004051A" w:rsidRPr="00C12AF9">
        <w:rPr>
          <w:rFonts w:ascii="PT Astra Serif" w:hAnsi="PT Astra Serif"/>
          <w:sz w:val="28"/>
          <w:szCs w:val="28"/>
        </w:rPr>
        <w:t xml:space="preserve"> - </w:t>
      </w:r>
      <w:r w:rsidRPr="00C12AF9">
        <w:rPr>
          <w:rFonts w:ascii="PT Astra Serif" w:hAnsi="PT Astra Serif"/>
          <w:sz w:val="28"/>
          <w:szCs w:val="28"/>
        </w:rPr>
        <w:t>ремонт завершён, но результат не принят к зачёту, поэтому на данный момент ведутся переговоры по возобновлению ремонтных работ для устранения неполадок, штат подобран, дата открытия актуальна, но есть опасения, что к открытию отделения неполадки не успеют устранить);</w:t>
      </w:r>
    </w:p>
    <w:p w:rsidR="00D7454A" w:rsidRPr="00C12AF9" w:rsidRDefault="00D7454A"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р.п. Радищево (27.08.2019)</w:t>
      </w:r>
      <w:r w:rsidR="0004051A" w:rsidRPr="00C12AF9">
        <w:rPr>
          <w:rFonts w:ascii="PT Astra Serif" w:hAnsi="PT Astra Serif"/>
          <w:sz w:val="28"/>
          <w:szCs w:val="28"/>
        </w:rPr>
        <w:t xml:space="preserve"> - </w:t>
      </w:r>
      <w:r w:rsidRPr="00C12AF9">
        <w:rPr>
          <w:rFonts w:ascii="PT Astra Serif" w:hAnsi="PT Astra Serif"/>
          <w:sz w:val="28"/>
          <w:szCs w:val="28"/>
        </w:rPr>
        <w:t>ремонтные работы ведутся (ремонт завершён на 40%), штат подобран на 70%, да</w:t>
      </w:r>
      <w:r w:rsidR="0004051A" w:rsidRPr="00C12AF9">
        <w:rPr>
          <w:rFonts w:ascii="PT Astra Serif" w:hAnsi="PT Astra Serif"/>
          <w:sz w:val="28"/>
          <w:szCs w:val="28"/>
        </w:rPr>
        <w:t>та открытия отделения актуальна</w:t>
      </w:r>
      <w:r w:rsidRPr="00C12AF9">
        <w:rPr>
          <w:rFonts w:ascii="PT Astra Serif" w:hAnsi="PT Astra Serif"/>
          <w:sz w:val="28"/>
          <w:szCs w:val="28"/>
        </w:rPr>
        <w:t>.</w:t>
      </w:r>
    </w:p>
    <w:p w:rsidR="00D7454A" w:rsidRPr="00C12AF9" w:rsidRDefault="00D7454A" w:rsidP="00892D88">
      <w:pPr>
        <w:keepNext/>
        <w:keepLines/>
        <w:spacing w:after="0" w:line="240" w:lineRule="auto"/>
        <w:ind w:firstLine="709"/>
        <w:jc w:val="both"/>
        <w:rPr>
          <w:rFonts w:ascii="PT Astra Serif" w:eastAsia="Times New Roman" w:hAnsi="PT Astra Serif"/>
          <w:sz w:val="28"/>
          <w:szCs w:val="28"/>
        </w:rPr>
      </w:pPr>
    </w:p>
    <w:p w:rsidR="0008200B" w:rsidRPr="00C12AF9" w:rsidRDefault="00A84E67" w:rsidP="0004051A">
      <w:pPr>
        <w:keepNext/>
        <w:keepLines/>
        <w:widowControl w:val="0"/>
        <w:shd w:val="clear" w:color="auto" w:fill="FFFFFF" w:themeFill="background1"/>
        <w:spacing w:after="0" w:line="240" w:lineRule="auto"/>
        <w:ind w:firstLine="709"/>
        <w:jc w:val="both"/>
        <w:rPr>
          <w:rFonts w:ascii="PT Astra Serif" w:hAnsi="PT Astra Serif"/>
          <w:b/>
          <w:bCs/>
          <w:color w:val="000000"/>
          <w:sz w:val="28"/>
          <w:szCs w:val="28"/>
        </w:rPr>
      </w:pPr>
      <w:r w:rsidRPr="00C12AF9">
        <w:rPr>
          <w:rFonts w:ascii="PT Astra Serif" w:hAnsi="PT Astra Serif"/>
          <w:b/>
          <w:bCs/>
          <w:color w:val="000000"/>
          <w:sz w:val="28"/>
          <w:szCs w:val="28"/>
        </w:rPr>
        <w:t>4.</w:t>
      </w:r>
      <w:r w:rsidR="0008200B" w:rsidRPr="00C12AF9">
        <w:rPr>
          <w:rFonts w:ascii="PT Astra Serif" w:hAnsi="PT Astra Serif"/>
          <w:b/>
          <w:bCs/>
          <w:color w:val="000000"/>
          <w:sz w:val="28"/>
          <w:szCs w:val="28"/>
        </w:rPr>
        <w:t>Присвоение званий «Ветеран труда», «Вет</w:t>
      </w:r>
      <w:r w:rsidR="007E3CC6" w:rsidRPr="00C12AF9">
        <w:rPr>
          <w:rFonts w:ascii="PT Astra Serif" w:hAnsi="PT Astra Serif"/>
          <w:b/>
          <w:bCs/>
          <w:color w:val="000000"/>
          <w:sz w:val="28"/>
          <w:szCs w:val="28"/>
        </w:rPr>
        <w:t>еран труда Ульяновской области»</w:t>
      </w:r>
    </w:p>
    <w:p w:rsidR="0004051A" w:rsidRPr="00C12AF9" w:rsidRDefault="0004051A" w:rsidP="0004051A">
      <w:pPr>
        <w:keepNext/>
        <w:keepLines/>
        <w:widowControl w:val="0"/>
        <w:shd w:val="clear" w:color="auto" w:fill="FFFFFF" w:themeFill="background1"/>
        <w:spacing w:after="0" w:line="240" w:lineRule="auto"/>
        <w:ind w:firstLine="709"/>
        <w:jc w:val="both"/>
        <w:rPr>
          <w:rFonts w:ascii="PT Astra Serif" w:hAnsi="PT Astra Serif"/>
          <w:b/>
          <w:bCs/>
          <w:color w:val="000000"/>
          <w:sz w:val="28"/>
          <w:szCs w:val="28"/>
        </w:rPr>
      </w:pPr>
    </w:p>
    <w:p w:rsidR="0008200B" w:rsidRPr="00C12AF9" w:rsidRDefault="0008200B" w:rsidP="00892D88">
      <w:pPr>
        <w:keepNext/>
        <w:keepLines/>
        <w:widowControl w:val="0"/>
        <w:shd w:val="clear" w:color="auto" w:fill="FFFFFF" w:themeFill="background1"/>
        <w:spacing w:after="0" w:line="240" w:lineRule="auto"/>
        <w:ind w:firstLine="709"/>
        <w:jc w:val="both"/>
        <w:rPr>
          <w:rFonts w:ascii="PT Astra Serif" w:hAnsi="PT Astra Serif"/>
          <w:bCs/>
          <w:sz w:val="28"/>
          <w:szCs w:val="28"/>
        </w:rPr>
      </w:pPr>
      <w:r w:rsidRPr="00C12AF9">
        <w:rPr>
          <w:rFonts w:ascii="PT Astra Serif" w:hAnsi="PT Astra Serif"/>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08200B" w:rsidRPr="00C12AF9" w:rsidRDefault="0008200B"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С учетом внесения изменений в Федеральный </w:t>
      </w:r>
      <w:hyperlink r:id="rId9" w:history="1">
        <w:r w:rsidRPr="00C12AF9">
          <w:rPr>
            <w:rStyle w:val="af4"/>
            <w:rFonts w:ascii="PT Astra Serif" w:hAnsi="PT Astra Serif"/>
            <w:color w:val="000000"/>
            <w:sz w:val="28"/>
            <w:szCs w:val="28"/>
          </w:rPr>
          <w:t>закон</w:t>
        </w:r>
      </w:hyperlink>
      <w:r w:rsidRPr="00C12AF9">
        <w:rPr>
          <w:rFonts w:ascii="PT Astra Serif" w:hAnsi="PT Astra Serif"/>
          <w:color w:val="000000"/>
          <w:sz w:val="28"/>
          <w:szCs w:val="28"/>
        </w:rPr>
        <w:t xml:space="preserve"> о</w:t>
      </w:r>
      <w:r w:rsidRPr="00C12AF9">
        <w:rPr>
          <w:rFonts w:ascii="PT Astra Serif" w:hAnsi="PT Astra Serif"/>
          <w:sz w:val="28"/>
          <w:szCs w:val="28"/>
        </w:rPr>
        <w:t xml:space="preserve">т 12 января 1995 года № 5-ФЗ "О ветеранах" в части изменения оснований для присвоения звания "Ветеран труда" (для реализации подходов, направленных на предоставление МСП с учетом критериев нуждаемости, установлены дополнительные требования к присвоению звания "Ветеран труда") Министерством в 2017 году проведена работа по приведению нормативных правовых актов Ульяновской области, регламентирующих вопросы присвоения звания "Ветеран труда", </w:t>
      </w:r>
      <w:r w:rsidRPr="00C12AF9">
        <w:rPr>
          <w:rFonts w:ascii="PT Astra Serif" w:hAnsi="PT Astra Serif"/>
          <w:color w:val="000000"/>
          <w:sz w:val="28"/>
          <w:szCs w:val="28"/>
        </w:rPr>
        <w:t>в соответствие с положениями федерального законодательства.</w:t>
      </w:r>
    </w:p>
    <w:p w:rsidR="0008200B" w:rsidRPr="00C12AF9" w:rsidRDefault="0008200B" w:rsidP="00892D88">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Данные изменения повышают престиж звания "Ветеран труда", стимулируют граждан к продолжительному добросовестному труду. </w:t>
      </w:r>
    </w:p>
    <w:p w:rsidR="00057298" w:rsidRPr="00C12AF9" w:rsidRDefault="00057298" w:rsidP="00892D88">
      <w:pPr>
        <w:keepNext/>
        <w:keepLines/>
        <w:widowControl w:val="0"/>
        <w:spacing w:after="0" w:line="240" w:lineRule="auto"/>
        <w:ind w:right="282" w:firstLine="709"/>
        <w:jc w:val="both"/>
        <w:rPr>
          <w:rFonts w:ascii="PT Astra Serif" w:hAnsi="PT Astra Serif"/>
          <w:b/>
          <w:sz w:val="28"/>
          <w:szCs w:val="28"/>
        </w:rPr>
      </w:pPr>
      <w:r w:rsidRPr="00C12AF9">
        <w:rPr>
          <w:rFonts w:ascii="PT Astra Serif" w:hAnsi="PT Astra Serif"/>
          <w:bCs/>
          <w:sz w:val="28"/>
          <w:szCs w:val="28"/>
        </w:rPr>
        <w:t xml:space="preserve">По состоянию на 01.07.2019 </w:t>
      </w:r>
      <w:r w:rsidRPr="00C12AF9">
        <w:rPr>
          <w:rFonts w:ascii="PT Astra Serif" w:hAnsi="PT Astra Serif"/>
          <w:sz w:val="28"/>
          <w:szCs w:val="28"/>
          <w:lang w:eastAsia="ru-RU"/>
        </w:rPr>
        <w:t xml:space="preserve"> </w:t>
      </w:r>
      <w:r w:rsidRPr="00C12AF9">
        <w:rPr>
          <w:rFonts w:ascii="PT Astra Serif" w:hAnsi="PT Astra Serif"/>
          <w:sz w:val="28"/>
          <w:szCs w:val="28"/>
        </w:rPr>
        <w:t xml:space="preserve">проведено </w:t>
      </w:r>
      <w:r w:rsidRPr="00C12AF9">
        <w:rPr>
          <w:rFonts w:ascii="PT Astra Serif" w:hAnsi="PT Astra Serif"/>
          <w:b/>
          <w:sz w:val="28"/>
          <w:szCs w:val="28"/>
        </w:rPr>
        <w:t>15 заседаний комиссий</w:t>
      </w:r>
      <w:r w:rsidRPr="00C12AF9">
        <w:rPr>
          <w:rFonts w:ascii="PT Astra Serif" w:hAnsi="PT Astra Serif"/>
          <w:sz w:val="28"/>
          <w:szCs w:val="28"/>
        </w:rPr>
        <w:t xml:space="preserve"> по присвоению </w:t>
      </w:r>
      <w:r w:rsidRPr="00C12AF9">
        <w:rPr>
          <w:rFonts w:ascii="PT Astra Serif" w:hAnsi="PT Astra Serif"/>
          <w:b/>
          <w:sz w:val="28"/>
          <w:szCs w:val="28"/>
        </w:rPr>
        <w:t>звания «Ветеран труда Ульяновской области»,</w:t>
      </w:r>
      <w:r w:rsidRPr="00C12AF9">
        <w:rPr>
          <w:rFonts w:ascii="PT Astra Serif" w:hAnsi="PT Astra Serif"/>
          <w:sz w:val="28"/>
          <w:szCs w:val="28"/>
        </w:rPr>
        <w:t xml:space="preserve"> по результатам которой право на присвоение звания получили </w:t>
      </w:r>
      <w:r w:rsidRPr="00C12AF9">
        <w:rPr>
          <w:rFonts w:ascii="PT Astra Serif" w:hAnsi="PT Astra Serif"/>
          <w:b/>
          <w:sz w:val="28"/>
          <w:szCs w:val="28"/>
        </w:rPr>
        <w:t>59 человек.</w:t>
      </w:r>
    </w:p>
    <w:p w:rsidR="00057298" w:rsidRPr="00C12AF9" w:rsidRDefault="00057298" w:rsidP="00892D88">
      <w:pPr>
        <w:keepNext/>
        <w:keepLines/>
        <w:widowControl w:val="0"/>
        <w:spacing w:after="0" w:line="240" w:lineRule="auto"/>
        <w:ind w:right="282" w:firstLine="709"/>
        <w:jc w:val="both"/>
        <w:rPr>
          <w:rFonts w:ascii="PT Astra Serif" w:hAnsi="PT Astra Serif"/>
          <w:b/>
          <w:sz w:val="28"/>
          <w:szCs w:val="28"/>
        </w:rPr>
      </w:pPr>
      <w:r w:rsidRPr="00C12AF9">
        <w:rPr>
          <w:rFonts w:ascii="PT Astra Serif" w:hAnsi="PT Astra Serif"/>
          <w:bCs/>
          <w:sz w:val="28"/>
          <w:szCs w:val="28"/>
        </w:rPr>
        <w:t xml:space="preserve">По состоянию на 01.07.2019 </w:t>
      </w:r>
      <w:r w:rsidRPr="00C12AF9">
        <w:rPr>
          <w:rFonts w:ascii="PT Astra Serif" w:hAnsi="PT Astra Serif"/>
          <w:sz w:val="28"/>
          <w:szCs w:val="28"/>
          <w:lang w:eastAsia="ru-RU"/>
        </w:rPr>
        <w:t xml:space="preserve"> </w:t>
      </w:r>
      <w:r w:rsidRPr="00C12AF9">
        <w:rPr>
          <w:rFonts w:ascii="PT Astra Serif" w:hAnsi="PT Astra Serif"/>
          <w:sz w:val="28"/>
          <w:szCs w:val="28"/>
        </w:rPr>
        <w:t xml:space="preserve">проведено </w:t>
      </w:r>
      <w:r w:rsidRPr="00C12AF9">
        <w:rPr>
          <w:rFonts w:ascii="PT Astra Serif" w:hAnsi="PT Astra Serif"/>
          <w:b/>
          <w:sz w:val="28"/>
          <w:szCs w:val="28"/>
        </w:rPr>
        <w:t>16</w:t>
      </w:r>
      <w:r w:rsidRPr="00C12AF9">
        <w:rPr>
          <w:rFonts w:ascii="PT Astra Serif" w:hAnsi="PT Astra Serif"/>
          <w:sz w:val="28"/>
          <w:szCs w:val="28"/>
        </w:rPr>
        <w:t xml:space="preserve"> </w:t>
      </w:r>
      <w:r w:rsidRPr="00C12AF9">
        <w:rPr>
          <w:rFonts w:ascii="PT Astra Serif" w:hAnsi="PT Astra Serif"/>
          <w:b/>
          <w:sz w:val="28"/>
          <w:szCs w:val="28"/>
        </w:rPr>
        <w:t>заседаний комиссий</w:t>
      </w:r>
      <w:r w:rsidRPr="00C12AF9">
        <w:rPr>
          <w:rFonts w:ascii="PT Astra Serif" w:hAnsi="PT Astra Serif"/>
          <w:sz w:val="28"/>
          <w:szCs w:val="28"/>
        </w:rPr>
        <w:t xml:space="preserve"> по присвоению </w:t>
      </w:r>
      <w:r w:rsidRPr="00C12AF9">
        <w:rPr>
          <w:rFonts w:ascii="PT Astra Serif" w:hAnsi="PT Astra Serif"/>
          <w:b/>
          <w:sz w:val="28"/>
          <w:szCs w:val="28"/>
        </w:rPr>
        <w:t>звания «Ветеран труда»,</w:t>
      </w:r>
      <w:r w:rsidRPr="00C12AF9">
        <w:rPr>
          <w:rFonts w:ascii="PT Astra Serif" w:hAnsi="PT Astra Serif"/>
          <w:sz w:val="28"/>
          <w:szCs w:val="28"/>
        </w:rPr>
        <w:t xml:space="preserve"> по результатам которой право на присвоение звания получили </w:t>
      </w:r>
      <w:r w:rsidRPr="00C12AF9">
        <w:rPr>
          <w:rFonts w:ascii="PT Astra Serif" w:hAnsi="PT Astra Serif"/>
          <w:b/>
          <w:sz w:val="28"/>
          <w:szCs w:val="28"/>
        </w:rPr>
        <w:t>496 человек.</w:t>
      </w:r>
    </w:p>
    <w:p w:rsidR="00057298" w:rsidRPr="00C12AF9" w:rsidRDefault="00057298" w:rsidP="00892D88">
      <w:pPr>
        <w:keepNext/>
        <w:keepLines/>
        <w:widowControl w:val="0"/>
        <w:spacing w:after="0" w:line="240" w:lineRule="auto"/>
        <w:ind w:right="282" w:firstLine="709"/>
        <w:jc w:val="both"/>
        <w:rPr>
          <w:rFonts w:ascii="PT Astra Serif" w:eastAsia="Times New Roman" w:hAnsi="PT Astra Serif"/>
          <w:sz w:val="28"/>
          <w:szCs w:val="28"/>
          <w:lang w:eastAsia="ru-RU"/>
        </w:rPr>
      </w:pPr>
      <w:r w:rsidRPr="00C12AF9">
        <w:rPr>
          <w:rFonts w:ascii="PT Astra Serif" w:hAnsi="PT Astra Serif"/>
          <w:sz w:val="28"/>
          <w:szCs w:val="28"/>
        </w:rPr>
        <w:t xml:space="preserve">По состоянию </w:t>
      </w:r>
      <w:r w:rsidRPr="00C12AF9">
        <w:rPr>
          <w:rFonts w:ascii="PT Astra Serif" w:hAnsi="PT Astra Serif"/>
          <w:bCs/>
          <w:sz w:val="28"/>
          <w:szCs w:val="28"/>
        </w:rPr>
        <w:t xml:space="preserve">01.07.2019 </w:t>
      </w:r>
      <w:r w:rsidRPr="00C12AF9">
        <w:rPr>
          <w:rFonts w:ascii="PT Astra Serif" w:hAnsi="PT Astra Serif"/>
          <w:sz w:val="28"/>
          <w:szCs w:val="28"/>
          <w:lang w:eastAsia="ru-RU"/>
        </w:rPr>
        <w:t xml:space="preserve"> </w:t>
      </w:r>
      <w:r w:rsidRPr="00C12AF9">
        <w:rPr>
          <w:rFonts w:ascii="PT Astra Serif" w:eastAsia="Times New Roman" w:hAnsi="PT Astra Serif"/>
          <w:sz w:val="28"/>
          <w:szCs w:val="28"/>
          <w:lang w:eastAsia="ru-RU"/>
        </w:rPr>
        <w:t>проведено 13  заседания комиссии на которых 11 гражданам определено право на получение удостоверения инвалида ЧАЭС.</w:t>
      </w:r>
    </w:p>
    <w:p w:rsidR="0008200B" w:rsidRPr="00C12AF9" w:rsidRDefault="0008200B" w:rsidP="00892D88">
      <w:pPr>
        <w:keepNext/>
        <w:keepLines/>
        <w:widowControl w:val="0"/>
        <w:shd w:val="clear" w:color="auto" w:fill="FFFFFF" w:themeFill="background1"/>
        <w:spacing w:after="0" w:line="240" w:lineRule="auto"/>
        <w:ind w:firstLine="709"/>
        <w:jc w:val="both"/>
        <w:rPr>
          <w:rFonts w:ascii="PT Astra Serif" w:hAnsi="PT Astra Serif"/>
          <w:bCs/>
          <w:sz w:val="28"/>
          <w:szCs w:val="28"/>
        </w:rPr>
      </w:pPr>
    </w:p>
    <w:p w:rsidR="0008200B" w:rsidRPr="00C12AF9" w:rsidRDefault="00E4756B"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r w:rsidRPr="00C12AF9">
        <w:rPr>
          <w:rFonts w:ascii="PT Astra Serif" w:hAnsi="PT Astra Serif"/>
          <w:b/>
          <w:bCs/>
          <w:sz w:val="28"/>
          <w:szCs w:val="28"/>
        </w:rPr>
        <w:t xml:space="preserve">5. </w:t>
      </w:r>
      <w:r w:rsidR="0008200B" w:rsidRPr="00C12AF9">
        <w:rPr>
          <w:rFonts w:ascii="PT Astra Serif" w:hAnsi="PT Astra Serif"/>
          <w:b/>
          <w:bCs/>
          <w:sz w:val="28"/>
          <w:szCs w:val="28"/>
        </w:rPr>
        <w:t>Предоставление социальных выплат на приобретение жилья отдельным категориям граждан</w:t>
      </w:r>
      <w:r w:rsidR="009E539A" w:rsidRPr="00C12AF9">
        <w:rPr>
          <w:rFonts w:ascii="PT Astra Serif" w:hAnsi="PT Astra Serif"/>
          <w:b/>
          <w:bCs/>
          <w:sz w:val="28"/>
          <w:szCs w:val="28"/>
        </w:rPr>
        <w:t>:</w:t>
      </w:r>
    </w:p>
    <w:p w:rsidR="00057298" w:rsidRPr="00C12AF9" w:rsidRDefault="00057298"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p>
    <w:p w:rsidR="00057298" w:rsidRPr="00C12AF9" w:rsidRDefault="00057298" w:rsidP="00892D88">
      <w:pPr>
        <w:keepNext/>
        <w:keepLines/>
        <w:widowControl w:val="0"/>
        <w:autoSpaceDE w:val="0"/>
        <w:autoSpaceDN w:val="0"/>
        <w:adjustRightInd w:val="0"/>
        <w:spacing w:after="0" w:line="240" w:lineRule="auto"/>
        <w:ind w:right="282" w:firstLine="720"/>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5.1.Обеспечение жильём ветеранов Великой Отечественной войны </w:t>
      </w:r>
    </w:p>
    <w:p w:rsidR="0004051A" w:rsidRPr="00C12AF9" w:rsidRDefault="0004051A" w:rsidP="00892D88">
      <w:pPr>
        <w:keepNext/>
        <w:keepLines/>
        <w:widowControl w:val="0"/>
        <w:autoSpaceDE w:val="0"/>
        <w:autoSpaceDN w:val="0"/>
        <w:adjustRightInd w:val="0"/>
        <w:spacing w:after="0" w:line="240" w:lineRule="auto"/>
        <w:ind w:right="282" w:firstLine="720"/>
        <w:jc w:val="both"/>
        <w:rPr>
          <w:rFonts w:ascii="PT Astra Serif" w:eastAsia="Times New Roman" w:hAnsi="PT Astra Serif"/>
          <w:b/>
          <w:sz w:val="28"/>
          <w:szCs w:val="28"/>
          <w:lang w:eastAsia="ru-RU"/>
        </w:rPr>
      </w:pP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рамках выполнения Указа Президента Российской Федерации от 07.05.2008 № 714 «Об обеспечении жильём ветеранов Великой Отечественной войны 1941-1945 годов» (далее – Указ Президента), реализации Федерального закона от 12.01.2015 № 5-ФЗ «О ветеранах», в Ульяновской области ветеранам Великой Отечественной войны, признанным нуждающимися в жилых помещениях в установленном законом порядке, предоставляются социальные выплаты на приобретение жилого помещения (далее – социальная выплата) за счёт средств федерального бюджета. </w:t>
      </w:r>
    </w:p>
    <w:p w:rsidR="00057298" w:rsidRPr="00C12AF9" w:rsidRDefault="00057298" w:rsidP="00892D88">
      <w:pPr>
        <w:keepNext/>
        <w:keepLines/>
        <w:widowControl w:val="0"/>
        <w:spacing w:after="0" w:line="240" w:lineRule="auto"/>
        <w:ind w:right="282" w:firstLine="709"/>
        <w:contextualSpacing/>
        <w:jc w:val="both"/>
        <w:rPr>
          <w:rFonts w:ascii="PT Astra Serif" w:hAnsi="PT Astra Serif"/>
          <w:sz w:val="28"/>
          <w:szCs w:val="28"/>
        </w:rPr>
      </w:pPr>
      <w:r w:rsidRPr="00C12AF9">
        <w:rPr>
          <w:rFonts w:ascii="PT Astra Serif" w:hAnsi="PT Astra Serif"/>
          <w:sz w:val="28"/>
          <w:szCs w:val="28"/>
        </w:rPr>
        <w:t xml:space="preserve">С 2006 года обеспечено жильём  5807 ветеранов Великой Отечественной войны. </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В 2019 году Ульяновской области определены денежные средства федерального бюджета в размере 21 594,7  тыс. рублей, что позволяет  обеспечить жильём 18 человек. </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На 01.07.2019 выдано 16 свидетельств о предоставлении социальной выплаты, реализовано - 14. Выдача свидетельств продолжается.   </w:t>
      </w:r>
    </w:p>
    <w:p w:rsidR="00057298" w:rsidRPr="00C12AF9" w:rsidRDefault="00057298" w:rsidP="00892D88">
      <w:pPr>
        <w:keepNext/>
        <w:keepLines/>
        <w:widowControl w:val="0"/>
        <w:tabs>
          <w:tab w:val="left" w:pos="709"/>
        </w:tabs>
        <w:spacing w:after="0" w:line="240" w:lineRule="auto"/>
        <w:ind w:right="282" w:firstLine="709"/>
        <w:jc w:val="both"/>
        <w:rPr>
          <w:rFonts w:ascii="PT Astra Serif" w:hAnsi="PT Astra Serif"/>
          <w:sz w:val="28"/>
          <w:szCs w:val="28"/>
        </w:rPr>
      </w:pPr>
      <w:r w:rsidRPr="00C12AF9">
        <w:rPr>
          <w:rFonts w:ascii="PT Astra Serif" w:hAnsi="PT Astra Serif"/>
          <w:sz w:val="28"/>
          <w:szCs w:val="28"/>
        </w:rPr>
        <w:t xml:space="preserve">В настоящее время на учёте в качестве нуждающихся в жилых помещениях состоят 8 вдов ветеранов Великой Отечественной войны. </w:t>
      </w: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hAnsi="PT Astra Serif"/>
          <w:b/>
          <w:sz w:val="28"/>
          <w:szCs w:val="28"/>
        </w:rPr>
      </w:pP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hAnsi="PT Astra Serif"/>
          <w:b/>
          <w:sz w:val="28"/>
          <w:szCs w:val="28"/>
        </w:rPr>
      </w:pPr>
      <w:r w:rsidRPr="00C12AF9">
        <w:rPr>
          <w:rFonts w:ascii="PT Astra Serif" w:hAnsi="PT Astra Serif"/>
          <w:b/>
          <w:sz w:val="28"/>
          <w:szCs w:val="28"/>
        </w:rPr>
        <w:t xml:space="preserve">5.2. Обеспечение жильём инвалидов </w:t>
      </w:r>
    </w:p>
    <w:p w:rsidR="0004051A" w:rsidRPr="00C12AF9" w:rsidRDefault="0004051A" w:rsidP="00892D88">
      <w:pPr>
        <w:keepNext/>
        <w:keepLines/>
        <w:widowControl w:val="0"/>
        <w:autoSpaceDE w:val="0"/>
        <w:autoSpaceDN w:val="0"/>
        <w:adjustRightInd w:val="0"/>
        <w:spacing w:after="0" w:line="240" w:lineRule="auto"/>
        <w:ind w:right="282" w:firstLine="709"/>
        <w:jc w:val="both"/>
        <w:rPr>
          <w:rFonts w:ascii="PT Astra Serif" w:hAnsi="PT Astra Serif"/>
          <w:b/>
          <w:sz w:val="28"/>
          <w:szCs w:val="28"/>
        </w:rPr>
      </w:pP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соответствии со статьей 17 Федерального закона от 24.11.1995 № 181-ФЗ «О социальной защите инвалидов в Российской Федерации» за счет средств федерального бюджета предусмотрено обеспечение жильем инвалидов и семей, имеющих детей-инвалидов, нуждающихся в улучшении жилищных условий, вставших на учет до 1 января 2005 года. </w:t>
      </w: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Ульяновской области </w:t>
      </w:r>
      <w:r w:rsidRPr="00C12AF9">
        <w:rPr>
          <w:rFonts w:ascii="PT Astra Serif" w:eastAsia="Times New Roman" w:hAnsi="PT Astra Serif"/>
          <w:bCs/>
          <w:sz w:val="28"/>
          <w:szCs w:val="28"/>
          <w:lang w:eastAsia="ru-RU"/>
        </w:rPr>
        <w:t xml:space="preserve">указанной категории граждан так же  предоставляются </w:t>
      </w:r>
      <w:r w:rsidRPr="00C12AF9">
        <w:rPr>
          <w:rFonts w:ascii="PT Astra Serif" w:eastAsia="Times New Roman" w:hAnsi="PT Astra Serif"/>
          <w:sz w:val="28"/>
          <w:szCs w:val="28"/>
          <w:lang w:eastAsia="ru-RU"/>
        </w:rPr>
        <w:t xml:space="preserve"> социальные выплаты на приобретение жилого помещения за счет средств федерального бюджета.</w:t>
      </w:r>
    </w:p>
    <w:p w:rsidR="00057298" w:rsidRPr="00C12AF9" w:rsidRDefault="00057298" w:rsidP="00892D88">
      <w:pPr>
        <w:keepNext/>
        <w:keepLines/>
        <w:widowControl w:val="0"/>
        <w:spacing w:after="0" w:line="240" w:lineRule="auto"/>
        <w:ind w:right="282" w:firstLine="709"/>
        <w:contextualSpacing/>
        <w:jc w:val="both"/>
        <w:rPr>
          <w:rFonts w:ascii="PT Astra Serif" w:hAnsi="PT Astra Serif"/>
          <w:sz w:val="28"/>
          <w:szCs w:val="28"/>
        </w:rPr>
      </w:pPr>
      <w:r w:rsidRPr="00C12AF9">
        <w:rPr>
          <w:rFonts w:ascii="PT Astra Serif" w:hAnsi="PT Astra Serif"/>
          <w:sz w:val="28"/>
          <w:szCs w:val="28"/>
        </w:rPr>
        <w:t>С 2006 года обеспечено жильём 339 человек.</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В 2019 году области определены денежные средства федерального бюджета в размере 30 641,1 тыс. рублей, что позволяет обеспечить 52 человек. </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На 01.07.2019 выдано 25 свидетельств о предоставлении социальной выплаты, реализовано – 12. Выдача свидетельств продолжается.</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В настоящее время в области проживает 654 человек, имеющих право на получение социальной выплаты на приобретение жилья за счет средств федерального бюджета.</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p>
    <w:p w:rsidR="00057298" w:rsidRPr="00C12AF9" w:rsidRDefault="00057298" w:rsidP="00892D88">
      <w:pPr>
        <w:keepNext/>
        <w:keepLines/>
        <w:widowControl w:val="0"/>
        <w:spacing w:after="0" w:line="240" w:lineRule="auto"/>
        <w:ind w:right="282" w:firstLine="709"/>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5.3. Обеспечение жильём ветеранов боевых действий  </w:t>
      </w:r>
    </w:p>
    <w:p w:rsidR="0004051A" w:rsidRPr="00C12AF9" w:rsidRDefault="0004051A" w:rsidP="00892D88">
      <w:pPr>
        <w:keepNext/>
        <w:keepLines/>
        <w:widowControl w:val="0"/>
        <w:spacing w:after="0" w:line="240" w:lineRule="auto"/>
        <w:ind w:right="282" w:firstLine="709"/>
        <w:jc w:val="both"/>
        <w:rPr>
          <w:rFonts w:ascii="PT Astra Serif" w:eastAsia="Times New Roman" w:hAnsi="PT Astra Serif"/>
          <w:b/>
          <w:sz w:val="28"/>
          <w:szCs w:val="28"/>
          <w:lang w:eastAsia="ru-RU"/>
        </w:rPr>
      </w:pP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eastAsia="Times New Roman" w:hAnsi="PT Astra Serif"/>
          <w:sz w:val="28"/>
          <w:szCs w:val="28"/>
          <w:u w:val="single"/>
          <w:lang w:eastAsia="ru-RU"/>
        </w:rPr>
      </w:pPr>
      <w:r w:rsidRPr="00C12AF9">
        <w:rPr>
          <w:rFonts w:ascii="PT Astra Serif" w:eastAsia="Times New Roman" w:hAnsi="PT Astra Serif"/>
          <w:sz w:val="28"/>
          <w:szCs w:val="28"/>
          <w:lang w:eastAsia="ru-RU"/>
        </w:rPr>
        <w:t>В соответствии с Федеральным законом от 12.01.1995 № 5-ФЗ                      «О ветеранах» обеспечение жильём ветеранов (инвалидов) боевых действий, членов семей погибших (умерших) ветеранов (инвалидов) боевых действий, вставших на учёт в качестве нуждающихся в улучшении жилищных условий до 01 января 2005 года, предусмотрено за счет средств федерального бюджета.</w:t>
      </w:r>
    </w:p>
    <w:p w:rsidR="00057298" w:rsidRPr="00C12AF9" w:rsidRDefault="00057298" w:rsidP="00892D88">
      <w:pPr>
        <w:keepNext/>
        <w:keepLines/>
        <w:widowControl w:val="0"/>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Ульяновской области указанной категории граждан предоставляются  социальные выплаты на приобретение жилья за счет средств федерального бюджета.  </w:t>
      </w:r>
    </w:p>
    <w:p w:rsidR="00057298" w:rsidRPr="00C12AF9" w:rsidRDefault="00057298" w:rsidP="00892D88">
      <w:pPr>
        <w:keepNext/>
        <w:keepLines/>
        <w:widowControl w:val="0"/>
        <w:spacing w:after="0" w:line="240" w:lineRule="auto"/>
        <w:ind w:right="282" w:firstLine="709"/>
        <w:contextualSpacing/>
        <w:jc w:val="both"/>
        <w:rPr>
          <w:rFonts w:ascii="PT Astra Serif" w:hAnsi="PT Astra Serif"/>
          <w:sz w:val="28"/>
          <w:szCs w:val="28"/>
        </w:rPr>
      </w:pPr>
      <w:r w:rsidRPr="00C12AF9">
        <w:rPr>
          <w:rFonts w:ascii="PT Astra Serif" w:hAnsi="PT Astra Serif"/>
          <w:sz w:val="28"/>
          <w:szCs w:val="28"/>
        </w:rPr>
        <w:t>С 2006 года обеспечено жильём 114 граждан указанных категорий.</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В 2019 году области определены денежные средства федерального бюджета в размере 12865,5 тыс. рублей, что позволяет обеспечить жильем 21 человека. </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На 01.07.2019 выдано 12 свидетельств о предоставлении социальной выплаты, реализовано – 5. Выдача свидетельств продолжается.</w:t>
      </w:r>
    </w:p>
    <w:p w:rsidR="00057298" w:rsidRPr="00C12AF9" w:rsidRDefault="00057298" w:rsidP="00892D88">
      <w:pPr>
        <w:keepNext/>
        <w:keepLines/>
        <w:widowControl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В настоящее время в области проживает 31 человек, имеющий право на получение социальной выплаты на приобретение жилья за счет средств федерального бюджета.</w:t>
      </w:r>
    </w:p>
    <w:p w:rsidR="00057298" w:rsidRPr="00C12AF9" w:rsidRDefault="00057298" w:rsidP="00892D88">
      <w:pPr>
        <w:keepNext/>
        <w:keepLines/>
        <w:widowControl w:val="0"/>
        <w:spacing w:after="0" w:line="240" w:lineRule="auto"/>
        <w:ind w:right="282" w:firstLine="709"/>
        <w:jc w:val="both"/>
        <w:rPr>
          <w:rFonts w:ascii="PT Astra Serif" w:eastAsia="Times New Roman" w:hAnsi="PT Astra Serif"/>
          <w:b/>
          <w:sz w:val="28"/>
          <w:szCs w:val="28"/>
          <w:lang w:eastAsia="ru-RU"/>
        </w:rPr>
      </w:pPr>
    </w:p>
    <w:p w:rsidR="00057298" w:rsidRPr="00C12AF9" w:rsidRDefault="00057298" w:rsidP="00892D88">
      <w:pPr>
        <w:keepNext/>
        <w:keepLines/>
        <w:widowControl w:val="0"/>
        <w:spacing w:after="0" w:line="240" w:lineRule="auto"/>
        <w:ind w:right="282" w:firstLine="709"/>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5.4. Реализация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основное мероприятие)</w:t>
      </w:r>
    </w:p>
    <w:p w:rsidR="00057298" w:rsidRPr="00C12AF9" w:rsidRDefault="00057298" w:rsidP="00892D88">
      <w:pPr>
        <w:keepNext/>
        <w:keepLines/>
        <w:widowControl w:val="0"/>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рамках основного мероприятия гражданам, признанным в установленном порядке вынужденными переселенцами, гражданам, подвергшимся воздействию радиации вследствие радиационных аварий и катастроф, а так же гражданам, выехавшим из районов Крайнего Севера и приравненных к ним местностей предоставляются социальные выплаты  на приобретение жилых помещения за счёт средств федерального бюджета, право на получение которых удостоверяется государственными жилищными сертификатами (далее - сертификат).</w:t>
      </w:r>
    </w:p>
    <w:p w:rsidR="00057298" w:rsidRPr="00C12AF9" w:rsidRDefault="00057298" w:rsidP="00892D88">
      <w:pPr>
        <w:keepNext/>
        <w:keepLines/>
        <w:widowControl w:val="0"/>
        <w:spacing w:after="0" w:line="240" w:lineRule="auto"/>
        <w:ind w:right="282" w:firstLine="709"/>
        <w:contextualSpacing/>
        <w:jc w:val="both"/>
        <w:rPr>
          <w:rFonts w:ascii="PT Astra Serif" w:hAnsi="PT Astra Serif"/>
          <w:sz w:val="28"/>
          <w:szCs w:val="28"/>
        </w:rPr>
      </w:pPr>
      <w:r w:rsidRPr="00C12AF9">
        <w:rPr>
          <w:rFonts w:ascii="PT Astra Serif" w:hAnsi="PT Astra Serif"/>
          <w:sz w:val="28"/>
          <w:szCs w:val="28"/>
        </w:rPr>
        <w:t>С 2009 года обеспечено жильём 266 граждан указанных категорий.</w:t>
      </w:r>
    </w:p>
    <w:p w:rsidR="00057298" w:rsidRPr="00C12AF9" w:rsidRDefault="00057298" w:rsidP="00892D88">
      <w:pPr>
        <w:keepNext/>
        <w:keepLines/>
        <w:widowControl w:val="0"/>
        <w:spacing w:after="0" w:line="240" w:lineRule="auto"/>
        <w:ind w:right="282" w:firstLine="709"/>
        <w:jc w:val="both"/>
        <w:rPr>
          <w:rFonts w:ascii="PT Astra Serif" w:hAnsi="PT Astra Serif"/>
          <w:noProof/>
          <w:sz w:val="28"/>
          <w:szCs w:val="28"/>
        </w:rPr>
      </w:pPr>
      <w:r w:rsidRPr="00C12AF9">
        <w:rPr>
          <w:rFonts w:ascii="PT Astra Serif" w:hAnsi="PT Astra Serif"/>
          <w:noProof/>
          <w:sz w:val="28"/>
          <w:szCs w:val="28"/>
        </w:rPr>
        <w:t>В 2019 году Ульяновской области предусмотрены средства социальных выплат на общую сумму 14 112,9 тыс. рублей, в том числе:</w:t>
      </w:r>
    </w:p>
    <w:p w:rsidR="00057298" w:rsidRPr="00C12AF9" w:rsidRDefault="00057298" w:rsidP="00892D88">
      <w:pPr>
        <w:keepNext/>
        <w:keepLines/>
        <w:widowControl w:val="0"/>
        <w:spacing w:after="0" w:line="240" w:lineRule="auto"/>
        <w:ind w:right="282" w:firstLine="709"/>
        <w:jc w:val="both"/>
        <w:rPr>
          <w:rFonts w:ascii="PT Astra Serif" w:hAnsi="PT Astra Serif"/>
          <w:noProof/>
          <w:sz w:val="28"/>
          <w:szCs w:val="28"/>
        </w:rPr>
      </w:pPr>
      <w:r w:rsidRPr="00C12AF9">
        <w:rPr>
          <w:rFonts w:ascii="PT Astra Serif" w:hAnsi="PT Astra Serif"/>
          <w:noProof/>
          <w:sz w:val="28"/>
          <w:szCs w:val="28"/>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r w:rsidRPr="00C12AF9">
        <w:rPr>
          <w:rFonts w:ascii="PT Astra Serif" w:hAnsi="PT Astra Serif"/>
          <w:sz w:val="28"/>
          <w:szCs w:val="28"/>
        </w:rPr>
        <w:t xml:space="preserve"> </w:t>
      </w:r>
      <w:r w:rsidRPr="00C12AF9">
        <w:rPr>
          <w:rFonts w:ascii="PT Astra Serif" w:hAnsi="PT Astra Serif"/>
          <w:noProof/>
          <w:sz w:val="28"/>
          <w:szCs w:val="28"/>
        </w:rPr>
        <w:t xml:space="preserve">5595,3 тыс. рублей,  выдано и реализовано 3 сертификата; </w:t>
      </w:r>
    </w:p>
    <w:p w:rsidR="00057298" w:rsidRPr="00C12AF9" w:rsidRDefault="00057298" w:rsidP="00892D88">
      <w:pPr>
        <w:keepNext/>
        <w:keepLines/>
        <w:widowControl w:val="0"/>
        <w:spacing w:after="0" w:line="240" w:lineRule="auto"/>
        <w:ind w:right="282" w:firstLine="709"/>
        <w:jc w:val="both"/>
        <w:rPr>
          <w:rFonts w:ascii="PT Astra Serif" w:hAnsi="PT Astra Serif"/>
          <w:noProof/>
          <w:sz w:val="28"/>
          <w:szCs w:val="28"/>
        </w:rPr>
      </w:pPr>
      <w:r w:rsidRPr="00C12AF9">
        <w:rPr>
          <w:rFonts w:ascii="PT Astra Serif" w:hAnsi="PT Astra Serif"/>
          <w:noProof/>
          <w:sz w:val="28"/>
          <w:szCs w:val="28"/>
        </w:rPr>
        <w:t>- граждане, признанные в установленном порядке вынужденными переселенцами –</w:t>
      </w:r>
      <w:r w:rsidRPr="00C12AF9">
        <w:rPr>
          <w:rFonts w:ascii="PT Astra Serif" w:hAnsi="PT Astra Serif"/>
          <w:sz w:val="28"/>
          <w:szCs w:val="28"/>
        </w:rPr>
        <w:t xml:space="preserve"> </w:t>
      </w:r>
      <w:r w:rsidRPr="00C12AF9">
        <w:rPr>
          <w:rFonts w:ascii="PT Astra Serif" w:hAnsi="PT Astra Serif"/>
          <w:noProof/>
          <w:sz w:val="28"/>
          <w:szCs w:val="28"/>
        </w:rPr>
        <w:t>6506,1 тыс. рублей, выдано и реализовано 2 сертификата;</w:t>
      </w:r>
    </w:p>
    <w:p w:rsidR="00057298" w:rsidRPr="00C12AF9" w:rsidRDefault="00057298" w:rsidP="00892D88">
      <w:pPr>
        <w:keepNext/>
        <w:keepLines/>
        <w:widowControl w:val="0"/>
        <w:spacing w:after="0" w:line="240" w:lineRule="auto"/>
        <w:ind w:right="282" w:firstLine="709"/>
        <w:jc w:val="both"/>
        <w:rPr>
          <w:rFonts w:ascii="PT Astra Serif" w:hAnsi="PT Astra Serif"/>
          <w:noProof/>
          <w:sz w:val="28"/>
          <w:szCs w:val="28"/>
        </w:rPr>
      </w:pPr>
      <w:r w:rsidRPr="00C12AF9">
        <w:rPr>
          <w:rFonts w:ascii="PT Astra Serif" w:hAnsi="PT Astra Serif"/>
          <w:noProof/>
          <w:sz w:val="28"/>
          <w:szCs w:val="28"/>
        </w:rPr>
        <w:t>- граждане, выехавшие из районов Крайнего Севера и приравненных к ним местностей – 2011,5 тыс. рублей; выдан и реализован 1 сертификат.</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bCs/>
          <w:sz w:val="28"/>
          <w:szCs w:val="28"/>
        </w:rPr>
      </w:pP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b/>
          <w:sz w:val="28"/>
          <w:szCs w:val="28"/>
        </w:rPr>
      </w:pPr>
      <w:r w:rsidRPr="00C12AF9">
        <w:rPr>
          <w:rFonts w:ascii="PT Astra Serif" w:hAnsi="PT Astra Serif"/>
          <w:b/>
          <w:sz w:val="28"/>
          <w:szCs w:val="28"/>
        </w:rPr>
        <w:t>5.5.Обеспечение жильём семей, родивших двоих и троих детей в результате многоплодных родов и семей,  при рождении четвёртого или последующих детей</w:t>
      </w:r>
    </w:p>
    <w:p w:rsidR="0004051A" w:rsidRPr="00C12AF9" w:rsidRDefault="0004051A" w:rsidP="00892D88">
      <w:pPr>
        <w:keepNext/>
        <w:keepLines/>
        <w:widowControl w:val="0"/>
        <w:shd w:val="clear" w:color="auto" w:fill="FFFFFF"/>
        <w:spacing w:after="0" w:line="240" w:lineRule="auto"/>
        <w:ind w:right="282" w:firstLine="709"/>
        <w:jc w:val="both"/>
        <w:rPr>
          <w:rFonts w:ascii="PT Astra Serif" w:hAnsi="PT Astra Serif"/>
          <w:b/>
          <w:sz w:val="28"/>
          <w:szCs w:val="28"/>
        </w:rPr>
      </w:pP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bCs/>
          <w:sz w:val="28"/>
          <w:szCs w:val="28"/>
        </w:rPr>
      </w:pPr>
      <w:r w:rsidRPr="00C12AF9">
        <w:rPr>
          <w:rFonts w:ascii="PT Astra Serif" w:hAnsi="PT Astra Serif"/>
          <w:bCs/>
          <w:sz w:val="28"/>
          <w:szCs w:val="28"/>
        </w:rPr>
        <w:t>На 01.07.2019 выдано 135 свидетельств о предоставлении социальной выплаты,в т.ч.</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sz w:val="28"/>
          <w:szCs w:val="28"/>
          <w:lang w:eastAsia="ru-RU"/>
        </w:rPr>
      </w:pPr>
      <w:r w:rsidRPr="00C12AF9">
        <w:rPr>
          <w:rFonts w:ascii="PT Astra Serif" w:hAnsi="PT Astra Serif"/>
          <w:bCs/>
          <w:sz w:val="28"/>
          <w:szCs w:val="28"/>
        </w:rPr>
        <w:t>-</w:t>
      </w:r>
      <w:r w:rsidRPr="00C12AF9">
        <w:rPr>
          <w:rFonts w:ascii="PT Astra Serif" w:hAnsi="PT Astra Serif"/>
          <w:sz w:val="28"/>
          <w:szCs w:val="28"/>
          <w:lang w:eastAsia="ru-RU"/>
        </w:rPr>
        <w:t xml:space="preserve"> при рождении детей в результате многоплодных родов свидетельства получили -  20 семей,</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b/>
          <w:sz w:val="28"/>
          <w:szCs w:val="28"/>
          <w:lang w:eastAsia="ru-RU"/>
        </w:rPr>
      </w:pPr>
      <w:r w:rsidRPr="00C12AF9">
        <w:rPr>
          <w:rFonts w:ascii="PT Astra Serif" w:hAnsi="PT Astra Serif"/>
          <w:sz w:val="28"/>
          <w:szCs w:val="28"/>
          <w:lang w:eastAsia="ru-RU"/>
        </w:rPr>
        <w:t>- при рождении четвертого или последующего ребёнка  - 115 семей. Реализовали свои свидетельства 75семей.</w:t>
      </w:r>
      <w:r w:rsidRPr="00C12AF9">
        <w:rPr>
          <w:rFonts w:ascii="PT Astra Serif" w:hAnsi="PT Astra Serif"/>
          <w:b/>
          <w:sz w:val="28"/>
          <w:szCs w:val="28"/>
          <w:lang w:eastAsia="ru-RU"/>
        </w:rPr>
        <w:t xml:space="preserve"> </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hAnsi="PT Astra Serif"/>
          <w:b/>
          <w:sz w:val="28"/>
          <w:szCs w:val="28"/>
          <w:lang w:eastAsia="ru-RU"/>
        </w:rPr>
      </w:pP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color w:val="000000"/>
          <w:sz w:val="28"/>
          <w:szCs w:val="28"/>
        </w:rPr>
      </w:pPr>
      <w:r w:rsidRPr="00C12AF9">
        <w:rPr>
          <w:rFonts w:ascii="PT Astra Serif" w:hAnsi="PT Astra Serif"/>
          <w:b/>
          <w:color w:val="000000"/>
          <w:sz w:val="28"/>
          <w:szCs w:val="28"/>
          <w:lang w:eastAsia="ru-RU"/>
        </w:rPr>
        <w:t>5.6. Предоставление</w:t>
      </w:r>
      <w:r w:rsidRPr="00C12AF9">
        <w:rPr>
          <w:rFonts w:ascii="PT Astra Serif" w:hAnsi="PT Astra Serif"/>
          <w:color w:val="000000"/>
          <w:sz w:val="28"/>
          <w:szCs w:val="28"/>
        </w:rPr>
        <w:t xml:space="preserve"> </w:t>
      </w:r>
      <w:r w:rsidRPr="00C12AF9">
        <w:rPr>
          <w:rFonts w:ascii="PT Astra Serif" w:hAnsi="PT Astra Serif"/>
          <w:b/>
          <w:color w:val="000000"/>
          <w:sz w:val="28"/>
          <w:szCs w:val="28"/>
        </w:rPr>
        <w:t>именного капитала «Семья»</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bCs/>
          <w:sz w:val="28"/>
          <w:szCs w:val="28"/>
        </w:rPr>
        <w:t xml:space="preserve">На 01.07.2019 выдано 2278 сертификатов </w:t>
      </w:r>
      <w:r w:rsidRPr="00C12AF9">
        <w:rPr>
          <w:rFonts w:ascii="PT Astra Serif" w:hAnsi="PT Astra Serif"/>
          <w:sz w:val="28"/>
          <w:szCs w:val="28"/>
          <w:lang w:eastAsia="ru-RU"/>
        </w:rPr>
        <w:t>"Семья", реализовано 1551 сертификатов, в т.ч.:</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улучшение жилищных условий –  716 семей,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лечение детей - 104 семьи,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обучение детей –852 семьи,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страхование - 91 семья,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оздоровление – 5 семей,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C12AF9">
        <w:rPr>
          <w:rFonts w:ascii="PT Astra Serif" w:hAnsi="PT Astra Serif"/>
          <w:sz w:val="28"/>
          <w:szCs w:val="28"/>
          <w:lang w:eastAsia="ru-RU"/>
        </w:rPr>
        <w:t xml:space="preserve">- на подведение коммуникаций – 52  семьи, </w:t>
      </w:r>
    </w:p>
    <w:p w:rsidR="00057298" w:rsidRPr="00C12AF9" w:rsidRDefault="00057298" w:rsidP="00892D88">
      <w:pPr>
        <w:keepNext/>
        <w:keepLines/>
        <w:widowControl w:val="0"/>
        <w:shd w:val="clear" w:color="auto" w:fill="FFFFFF"/>
        <w:tabs>
          <w:tab w:val="left" w:pos="993"/>
        </w:tabs>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C12AF9">
        <w:rPr>
          <w:rFonts w:ascii="PT Astra Serif" w:hAnsi="PT Astra Serif"/>
          <w:sz w:val="28"/>
          <w:szCs w:val="28"/>
          <w:lang w:eastAsia="ru-RU"/>
        </w:rPr>
        <w:t>- приобретение технических средств реабилитации – 1 семья.</w:t>
      </w:r>
    </w:p>
    <w:p w:rsidR="00E4756B" w:rsidRPr="00C12AF9" w:rsidRDefault="00E4756B"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p>
    <w:p w:rsidR="0004051A" w:rsidRPr="00C12AF9" w:rsidRDefault="0004051A"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p>
    <w:p w:rsidR="0004051A" w:rsidRPr="00C12AF9" w:rsidRDefault="0004051A"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p>
    <w:p w:rsidR="0008200B" w:rsidRPr="00C12AF9" w:rsidRDefault="0008200B" w:rsidP="00892D88">
      <w:pPr>
        <w:keepNext/>
        <w:keepLines/>
        <w:widowControl w:val="0"/>
        <w:shd w:val="clear" w:color="auto" w:fill="FFFFFF" w:themeFill="background1"/>
        <w:spacing w:after="0" w:line="240" w:lineRule="auto"/>
        <w:ind w:firstLine="709"/>
        <w:jc w:val="both"/>
        <w:rPr>
          <w:rFonts w:ascii="PT Astra Serif" w:hAnsi="PT Astra Serif"/>
          <w:b/>
          <w:bCs/>
          <w:sz w:val="28"/>
          <w:szCs w:val="28"/>
        </w:rPr>
      </w:pPr>
    </w:p>
    <w:p w:rsidR="0008200B" w:rsidRPr="00C12AF9" w:rsidRDefault="009E539A" w:rsidP="0004051A">
      <w:pPr>
        <w:keepNext/>
        <w:keepLines/>
        <w:widowControl w:val="0"/>
        <w:shd w:val="clear" w:color="auto" w:fill="FFFFFF" w:themeFill="background1"/>
        <w:spacing w:after="0" w:line="240" w:lineRule="auto"/>
        <w:ind w:firstLine="709"/>
        <w:jc w:val="both"/>
        <w:rPr>
          <w:rFonts w:ascii="PT Astra Serif" w:hAnsi="PT Astra Serif"/>
          <w:b/>
          <w:bCs/>
          <w:sz w:val="28"/>
          <w:szCs w:val="28"/>
        </w:rPr>
      </w:pPr>
      <w:r w:rsidRPr="00C12AF9">
        <w:rPr>
          <w:rFonts w:ascii="PT Astra Serif" w:hAnsi="PT Astra Serif"/>
          <w:b/>
          <w:bCs/>
          <w:sz w:val="28"/>
          <w:szCs w:val="28"/>
        </w:rPr>
        <w:t>6</w:t>
      </w:r>
      <w:r w:rsidR="00185C0C" w:rsidRPr="00C12AF9">
        <w:rPr>
          <w:rFonts w:ascii="PT Astra Serif" w:hAnsi="PT Astra Serif"/>
          <w:b/>
          <w:bCs/>
          <w:sz w:val="28"/>
          <w:szCs w:val="28"/>
        </w:rPr>
        <w:t xml:space="preserve">. </w:t>
      </w:r>
      <w:r w:rsidR="0008200B" w:rsidRPr="00C12AF9">
        <w:rPr>
          <w:rFonts w:ascii="PT Astra Serif" w:hAnsi="PT Astra Serif"/>
          <w:b/>
          <w:bCs/>
          <w:sz w:val="28"/>
          <w:szCs w:val="28"/>
        </w:rPr>
        <w:t>Государственная социальная и материальная помощь</w:t>
      </w:r>
    </w:p>
    <w:p w:rsidR="0004051A" w:rsidRPr="00C12AF9" w:rsidRDefault="0004051A" w:rsidP="0004051A">
      <w:pPr>
        <w:keepNext/>
        <w:keepLines/>
        <w:widowControl w:val="0"/>
        <w:shd w:val="clear" w:color="auto" w:fill="FFFFFF" w:themeFill="background1"/>
        <w:spacing w:after="0" w:line="240" w:lineRule="auto"/>
        <w:ind w:firstLine="709"/>
        <w:jc w:val="both"/>
        <w:rPr>
          <w:rFonts w:ascii="PT Astra Serif" w:hAnsi="PT Astra Serif"/>
          <w:b/>
          <w:bCs/>
          <w:sz w:val="28"/>
          <w:szCs w:val="28"/>
        </w:rPr>
      </w:pPr>
    </w:p>
    <w:p w:rsidR="009E539A" w:rsidRPr="00C12AF9" w:rsidRDefault="009E539A" w:rsidP="0004051A">
      <w:pPr>
        <w:keepNext/>
        <w:keepLines/>
        <w:widowControl w:val="0"/>
        <w:shd w:val="clear" w:color="auto" w:fill="FFFFFF" w:themeFill="background1"/>
        <w:spacing w:after="0" w:line="240" w:lineRule="auto"/>
        <w:ind w:firstLine="709"/>
        <w:jc w:val="both"/>
        <w:rPr>
          <w:rFonts w:ascii="PT Astra Serif" w:hAnsi="PT Astra Serif"/>
          <w:b/>
          <w:bCs/>
          <w:sz w:val="28"/>
          <w:szCs w:val="28"/>
        </w:rPr>
      </w:pPr>
      <w:r w:rsidRPr="00C12AF9">
        <w:rPr>
          <w:rFonts w:ascii="PT Astra Serif" w:hAnsi="PT Astra Serif"/>
          <w:b/>
          <w:bCs/>
          <w:sz w:val="28"/>
          <w:szCs w:val="28"/>
        </w:rPr>
        <w:t>6</w:t>
      </w:r>
      <w:r w:rsidR="00185C0C" w:rsidRPr="00C12AF9">
        <w:rPr>
          <w:rFonts w:ascii="PT Astra Serif" w:hAnsi="PT Astra Serif"/>
          <w:b/>
          <w:bCs/>
          <w:sz w:val="28"/>
          <w:szCs w:val="28"/>
        </w:rPr>
        <w:t>.1.</w:t>
      </w:r>
      <w:r w:rsidR="0008200B" w:rsidRPr="00C12AF9">
        <w:rPr>
          <w:rFonts w:ascii="PT Astra Serif" w:hAnsi="PT Astra Serif"/>
          <w:b/>
          <w:bCs/>
          <w:sz w:val="28"/>
          <w:szCs w:val="28"/>
        </w:rPr>
        <w:t>Оказание адресной материальной помощи</w:t>
      </w:r>
    </w:p>
    <w:p w:rsidR="0004051A" w:rsidRPr="00C12AF9" w:rsidRDefault="0004051A" w:rsidP="0004051A">
      <w:pPr>
        <w:keepNext/>
        <w:keepLines/>
        <w:widowControl w:val="0"/>
        <w:shd w:val="clear" w:color="auto" w:fill="FFFFFF" w:themeFill="background1"/>
        <w:spacing w:after="0" w:line="240" w:lineRule="auto"/>
        <w:ind w:firstLine="709"/>
        <w:jc w:val="both"/>
        <w:rPr>
          <w:rFonts w:ascii="PT Astra Serif" w:eastAsia="Times New Roman" w:hAnsi="PT Astra Serif"/>
          <w:bCs/>
          <w:sz w:val="28"/>
          <w:szCs w:val="28"/>
          <w:lang w:eastAsia="ru-RU"/>
        </w:rPr>
      </w:pPr>
    </w:p>
    <w:p w:rsidR="009E539A" w:rsidRPr="00C12AF9" w:rsidRDefault="009E539A" w:rsidP="00892D88">
      <w:pPr>
        <w:pStyle w:val="ae"/>
        <w:keepNext/>
        <w:keepLines/>
        <w:widowControl w:val="0"/>
        <w:shd w:val="clear" w:color="auto" w:fill="FFFFFF" w:themeFill="background1"/>
        <w:ind w:firstLine="709"/>
        <w:jc w:val="both"/>
        <w:rPr>
          <w:rFonts w:ascii="PT Astra Serif" w:eastAsia="Times New Roman" w:hAnsi="PT Astra Serif" w:cs="Times New Roman"/>
          <w:bCs/>
          <w:sz w:val="28"/>
          <w:szCs w:val="28"/>
          <w:lang w:eastAsia="ru-RU"/>
        </w:rPr>
      </w:pPr>
      <w:r w:rsidRPr="00C12AF9">
        <w:rPr>
          <w:rFonts w:ascii="PT Astra Serif" w:eastAsia="Times New Roman" w:hAnsi="PT Astra Serif" w:cs="Times New Roman"/>
          <w:bCs/>
          <w:sz w:val="28"/>
          <w:szCs w:val="28"/>
          <w:lang w:eastAsia="ru-RU"/>
        </w:rPr>
        <w:t xml:space="preserve">В соответствии с Законом Ульяновской области от 31.08.2013 </w:t>
      </w:r>
      <w:r w:rsidRPr="00C12AF9">
        <w:rPr>
          <w:rFonts w:ascii="PT Astra Serif" w:eastAsia="Times New Roman" w:hAnsi="PT Astra Serif" w:cs="Times New Roman"/>
          <w:bCs/>
          <w:sz w:val="28"/>
          <w:szCs w:val="28"/>
          <w:lang w:eastAsia="ru-RU"/>
        </w:rPr>
        <w:br/>
        <w:t xml:space="preserve">№ 159-ЗО «Об адресной материальной помощи» и Положением о порядке назначения и осуществления единовременной денежной выплаты, предоставляемой в качестве адресной материальной помощи, проживающим  или пребывающим на территории Ульяновской области 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 (утверждён Постановлением Правительства Ульяновской области от 24.03.2016 № 119-П), единовременная денежная выплата, предоставляемая в качестве адресной материальной помощи, за счёт средств областного бюджета Ульяновской области производится </w:t>
      </w:r>
      <w:r w:rsidRPr="00C12AF9">
        <w:rPr>
          <w:rFonts w:ascii="PT Astra Serif" w:eastAsia="Times New Roman" w:hAnsi="PT Astra Serif" w:cs="Times New Roman"/>
          <w:sz w:val="28"/>
          <w:szCs w:val="28"/>
          <w:lang w:eastAsia="ru-RU"/>
        </w:rPr>
        <w:t>семьям граждан Российской Федерации или одиноким гражданам Российской Федерации, проживающим или пребывающим на территории Ульяновской области, оказавшимся по независящим от них причинам в трудной жизненной ситуации,</w:t>
      </w:r>
      <w:r w:rsidRPr="00C12AF9">
        <w:rPr>
          <w:rFonts w:ascii="PT Astra Serif" w:eastAsia="Times New Roman" w:hAnsi="PT Astra Serif" w:cs="Times New Roman"/>
          <w:bCs/>
          <w:sz w:val="28"/>
          <w:szCs w:val="28"/>
          <w:lang w:eastAsia="ru-RU"/>
        </w:rPr>
        <w:t xml:space="preserve"> один раз в течение календарного года.</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Причинами возникновения трудной жизненной ситуации признаются обстоятельства, объективно нарушающие жизнедеятельность семьи                 или одинокого гражданина:</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инвалидность, неспособность к самообслуживанию в связи с преклонным возрастом, сиротство, безнадзорность, малообеспеченность, безработица, конфликты и жестокое обращение в семье, смерть члена семьи или близкого лица, при этом под близким лицом понимается иное, за исключением близкого родственника и родственника, лицо, состоящее в свойстве с гражданином,         а также лицо, жизнь, здоровье и благополучие которого дороги гражданину       в силу сложившихся личных отношений;</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sz w:val="28"/>
          <w:szCs w:val="28"/>
          <w:lang w:eastAsia="ru-RU"/>
        </w:rPr>
        <w:t xml:space="preserve">необходимость оплаты дорогостоящего </w:t>
      </w:r>
      <w:r w:rsidRPr="00C12AF9">
        <w:rPr>
          <w:rFonts w:ascii="PT Astra Serif" w:eastAsia="Times New Roman" w:hAnsi="PT Astra Serif"/>
          <w:spacing w:val="-2"/>
          <w:sz w:val="28"/>
          <w:szCs w:val="28"/>
          <w:lang w:eastAsia="ru-RU"/>
        </w:rPr>
        <w:t xml:space="preserve">лечения, лекарственных препаратов и медицинских изделий </w:t>
      </w:r>
      <w:r w:rsidRPr="00C12AF9">
        <w:rPr>
          <w:rFonts w:ascii="PT Astra Serif" w:eastAsia="Times New Roman" w:hAnsi="PT Astra Serif"/>
          <w:bCs/>
          <w:spacing w:val="-2"/>
          <w:sz w:val="28"/>
          <w:szCs w:val="28"/>
          <w:lang w:eastAsia="ru-RU"/>
        </w:rPr>
        <w:t xml:space="preserve">(в случае если медицинские услуги, </w:t>
      </w:r>
      <w:r w:rsidRPr="00C12AF9">
        <w:rPr>
          <w:rFonts w:ascii="PT Astra Serif" w:eastAsia="Times New Roman" w:hAnsi="PT Astra Serif"/>
          <w:spacing w:val="-2"/>
          <w:sz w:val="28"/>
          <w:szCs w:val="28"/>
          <w:lang w:eastAsia="ru-RU"/>
        </w:rPr>
        <w:t>лекарственные препараты и медицинские изделия</w:t>
      </w:r>
      <w:r w:rsidRPr="00C12AF9">
        <w:rPr>
          <w:rFonts w:ascii="PT Astra Serif" w:eastAsia="Times New Roman" w:hAnsi="PT Astra Serif"/>
          <w:bCs/>
          <w:spacing w:val="-2"/>
          <w:sz w:val="28"/>
          <w:szCs w:val="28"/>
          <w:lang w:eastAsia="ru-RU"/>
        </w:rPr>
        <w:t xml:space="preserve"> не предоставляются</w:t>
      </w:r>
      <w:r w:rsidRPr="00C12AF9">
        <w:rPr>
          <w:rFonts w:ascii="PT Astra Serif" w:eastAsia="Times New Roman" w:hAnsi="PT Astra Serif"/>
          <w:bCs/>
          <w:sz w:val="28"/>
          <w:szCs w:val="28"/>
          <w:lang w:eastAsia="ru-RU"/>
        </w:rPr>
        <w:t xml:space="preserve">             или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в случаях, требующих срочного медицинского вмешательства);</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утрата или повреждение жилого помещения, находящегося на территории Ульяновской области, в результате пожара или иной чрезвычайной ситуации природного или техногенного характера, которое являлось или является единственным имеющимся жилым помещением;</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несоответствие жилого помещения, находящегося на территории Ульяновской области и являющегося единственным имеющимся жилым помещением, санитарно-эпидемиологическим требованиям;</w:t>
      </w:r>
    </w:p>
    <w:p w:rsidR="009E539A" w:rsidRPr="00C12AF9" w:rsidRDefault="009E539A"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неспособность семьи или одинокого гражданина оплачивать жизненно необходимые товары (продукты питания, одежду, средства личной гигиены) </w:t>
      </w:r>
      <w:r w:rsidRPr="00C12AF9">
        <w:rPr>
          <w:rFonts w:ascii="PT Astra Serif" w:eastAsia="Times New Roman" w:hAnsi="PT Astra Serif"/>
          <w:sz w:val="28"/>
          <w:szCs w:val="28"/>
          <w:lang w:eastAsia="ru-RU"/>
        </w:rPr>
        <w:br/>
        <w:t>и услуги (проезд к месту лечения и обратно, образовательные услуги, коммунальные услуги), наступившая в силу независящих от них объективных обстоятельств.</w:t>
      </w:r>
    </w:p>
    <w:p w:rsidR="009E539A" w:rsidRPr="00C12AF9" w:rsidRDefault="009E539A"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pacing w:val="-4"/>
          <w:sz w:val="28"/>
          <w:szCs w:val="28"/>
          <w:lang w:eastAsia="ru-RU"/>
        </w:rPr>
        <w:t>Размер единовременной денежной выплаты, предоставляемой в качестве адресной материальной помощи, оказываемой семье или одинокому</w:t>
      </w:r>
      <w:r w:rsidRPr="00C12AF9">
        <w:rPr>
          <w:rFonts w:ascii="PT Astra Serif" w:eastAsia="Times New Roman" w:hAnsi="PT Astra Serif"/>
          <w:sz w:val="28"/>
          <w:szCs w:val="28"/>
          <w:lang w:eastAsia="ru-RU"/>
        </w:rPr>
        <w:t xml:space="preserve"> гражданину, определяется с учётом подтверждённого соответствующими документами размера причинённого семье или одинокому гражданину ущерба либо осуществлённых или подлежащих осуществлению ими расходов, связанных с преодолением трудной жизненной ситуации, и не может превышать 10-кратной величины прожиточного минимума на душу населения, определённой в Ульяновской области в квартале, предшествующем месяцу обращения за получением единовременной денежной выплаты, предоставляемой  в качестве адресной материальной помощи.</w:t>
      </w:r>
    </w:p>
    <w:p w:rsidR="009E539A" w:rsidRPr="00C12AF9" w:rsidRDefault="009E539A" w:rsidP="00892D88">
      <w:pPr>
        <w:keepNext/>
        <w:keepLines/>
        <w:widowControl w:val="0"/>
        <w:shd w:val="clear" w:color="auto" w:fill="FFFFFF" w:themeFill="background1"/>
        <w:spacing w:after="0" w:line="240" w:lineRule="auto"/>
        <w:ind w:firstLine="709"/>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Решение о назначении единовременной денежной выплаты, предоставляемой в качестве адресной материальной помощи, либо об отказе в назначении единовременной денежной выплаты, адресной материальной помощи, принимается на основании предложений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w:t>
      </w:r>
    </w:p>
    <w:p w:rsidR="0008200B" w:rsidRPr="00C12AF9" w:rsidRDefault="0008200B" w:rsidP="00892D88">
      <w:pPr>
        <w:keepNext/>
        <w:keepLines/>
        <w:widowControl w:val="0"/>
        <w:shd w:val="clear" w:color="auto" w:fill="FFFFFF" w:themeFill="background1"/>
        <w:spacing w:after="0" w:line="240" w:lineRule="auto"/>
        <w:ind w:firstLine="709"/>
        <w:jc w:val="center"/>
        <w:rPr>
          <w:rFonts w:ascii="PT Astra Serif" w:hAnsi="PT Astra Serif"/>
          <w:b/>
          <w:bCs/>
          <w:sz w:val="28"/>
          <w:szCs w:val="28"/>
        </w:rPr>
      </w:pP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xml:space="preserve">По состоянию на 01.07.2019 проведено 13 заседаний областной общественной комиссии. </w:t>
      </w:r>
      <w:r w:rsidRPr="00C12AF9">
        <w:rPr>
          <w:rFonts w:ascii="PT Astra Serif" w:eastAsia="Times New Roman" w:hAnsi="PT Astra Serif"/>
          <w:b/>
          <w:color w:val="000000"/>
          <w:sz w:val="28"/>
          <w:szCs w:val="28"/>
          <w:lang w:eastAsia="x-none"/>
        </w:rPr>
        <w:t>По итогам проведённых заседаний адресную материальную помощь получили 5117 человек</w:t>
      </w:r>
      <w:r w:rsidRPr="00C12AF9">
        <w:rPr>
          <w:rFonts w:ascii="PT Astra Serif" w:eastAsia="Times New Roman" w:hAnsi="PT Astra Serif"/>
          <w:color w:val="000000"/>
          <w:sz w:val="28"/>
          <w:szCs w:val="28"/>
          <w:lang w:eastAsia="x-none"/>
        </w:rPr>
        <w:t xml:space="preserve"> на сумму 95,6 млн. рублей, в том числе:</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xml:space="preserve">- на помощь в связи с пожаром – 126 человек на сумму 5,0 млн. рублей; </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на лечение – 1304 человека на сумму 47,2 млн. рублей;</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на газификацию жилья – 541 человек на сумму 8,4 млн. рублей;</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в связи с малообеспеченностью, задолженностью по кредитам, ЖКУ, ремонтом жилья и прочее  – 1484 человека на сумму 32,6 млн. рублей;</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в связи с переходом на цифровое телевещание – 1661 человек на сумму 2,4 млн. рублей;</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 в связи с проведённым капитальным ремонтом жилья ветеранам Великой Отечественной войны – 1 человек на сумму 50,0 тыс. рублей</w:t>
      </w:r>
    </w:p>
    <w:p w:rsidR="00057298" w:rsidRPr="00C12AF9" w:rsidRDefault="00057298" w:rsidP="0004051A">
      <w:pPr>
        <w:keepNext/>
        <w:keepLines/>
        <w:widowControl w:val="0"/>
        <w:shd w:val="clear" w:color="auto" w:fill="FFFFFF"/>
        <w:spacing w:after="0" w:line="240" w:lineRule="auto"/>
        <w:ind w:right="-2" w:firstLine="709"/>
        <w:jc w:val="both"/>
        <w:rPr>
          <w:rFonts w:ascii="PT Astra Serif" w:eastAsia="Times New Roman" w:hAnsi="PT Astra Serif"/>
          <w:color w:val="000000"/>
          <w:sz w:val="28"/>
          <w:szCs w:val="28"/>
          <w:lang w:eastAsia="x-none"/>
        </w:rPr>
      </w:pPr>
      <w:r w:rsidRPr="00C12AF9">
        <w:rPr>
          <w:rFonts w:ascii="PT Astra Serif" w:eastAsia="Times New Roman" w:hAnsi="PT Astra Serif"/>
          <w:color w:val="000000"/>
          <w:sz w:val="28"/>
          <w:szCs w:val="28"/>
          <w:lang w:eastAsia="x-none"/>
        </w:rPr>
        <w:t>Из 12 заседаний 1 заседание прошло с участием Губернатора Ульяновской области С.И. Морозова, на котором было принято положительное решение об оказании материальной помощи на лечение 3 гражданам на общую сумму 1,95 млн. рублей.</w:t>
      </w:r>
    </w:p>
    <w:p w:rsidR="0008200B" w:rsidRPr="00C12AF9" w:rsidRDefault="0008200B" w:rsidP="00892D88">
      <w:pPr>
        <w:keepNext/>
        <w:keepLines/>
        <w:widowControl w:val="0"/>
        <w:shd w:val="clear" w:color="auto" w:fill="FFFFFF" w:themeFill="background1"/>
        <w:spacing w:after="0" w:line="240" w:lineRule="auto"/>
        <w:ind w:firstLine="709"/>
        <w:jc w:val="center"/>
        <w:rPr>
          <w:rFonts w:ascii="PT Astra Serif" w:hAnsi="PT Astra Serif"/>
          <w:b/>
          <w:sz w:val="28"/>
          <w:szCs w:val="28"/>
        </w:rPr>
      </w:pPr>
    </w:p>
    <w:p w:rsidR="0004051A" w:rsidRPr="00C12AF9" w:rsidRDefault="0004051A" w:rsidP="00892D88">
      <w:pPr>
        <w:keepNext/>
        <w:keepLines/>
        <w:widowControl w:val="0"/>
        <w:shd w:val="clear" w:color="auto" w:fill="FFFFFF" w:themeFill="background1"/>
        <w:spacing w:after="0" w:line="240" w:lineRule="auto"/>
        <w:ind w:firstLine="709"/>
        <w:jc w:val="center"/>
        <w:rPr>
          <w:rFonts w:ascii="PT Astra Serif" w:hAnsi="PT Astra Serif"/>
          <w:b/>
          <w:sz w:val="28"/>
          <w:szCs w:val="28"/>
        </w:rPr>
      </w:pPr>
    </w:p>
    <w:p w:rsidR="0004051A" w:rsidRPr="00C12AF9" w:rsidRDefault="0004051A" w:rsidP="00892D88">
      <w:pPr>
        <w:keepNext/>
        <w:keepLines/>
        <w:widowControl w:val="0"/>
        <w:shd w:val="clear" w:color="auto" w:fill="FFFFFF" w:themeFill="background1"/>
        <w:spacing w:after="0" w:line="240" w:lineRule="auto"/>
        <w:ind w:firstLine="709"/>
        <w:jc w:val="center"/>
        <w:rPr>
          <w:rFonts w:ascii="PT Astra Serif" w:hAnsi="PT Astra Serif"/>
          <w:b/>
          <w:sz w:val="28"/>
          <w:szCs w:val="28"/>
        </w:rPr>
      </w:pPr>
    </w:p>
    <w:p w:rsidR="0004051A" w:rsidRPr="00C12AF9" w:rsidRDefault="0004051A" w:rsidP="00892D88">
      <w:pPr>
        <w:keepNext/>
        <w:keepLines/>
        <w:widowControl w:val="0"/>
        <w:shd w:val="clear" w:color="auto" w:fill="FFFFFF" w:themeFill="background1"/>
        <w:spacing w:after="0" w:line="240" w:lineRule="auto"/>
        <w:ind w:firstLine="709"/>
        <w:jc w:val="center"/>
        <w:rPr>
          <w:rFonts w:ascii="PT Astra Serif" w:hAnsi="PT Astra Serif"/>
          <w:b/>
          <w:sz w:val="28"/>
          <w:szCs w:val="28"/>
        </w:rPr>
      </w:pPr>
    </w:p>
    <w:p w:rsidR="0008200B" w:rsidRPr="00C12AF9" w:rsidRDefault="00E75DC8" w:rsidP="0004051A">
      <w:pPr>
        <w:keepNext/>
        <w:keepLines/>
        <w:widowControl w:val="0"/>
        <w:shd w:val="clear" w:color="auto" w:fill="FFFFFF" w:themeFill="background1"/>
        <w:spacing w:after="0" w:line="240" w:lineRule="auto"/>
        <w:ind w:firstLine="709"/>
        <w:jc w:val="both"/>
        <w:rPr>
          <w:rFonts w:ascii="PT Astra Serif" w:hAnsi="PT Astra Serif"/>
          <w:b/>
          <w:sz w:val="28"/>
          <w:szCs w:val="28"/>
        </w:rPr>
      </w:pPr>
      <w:r w:rsidRPr="00C12AF9">
        <w:rPr>
          <w:rFonts w:ascii="PT Astra Serif" w:hAnsi="PT Astra Serif"/>
          <w:b/>
          <w:sz w:val="28"/>
          <w:szCs w:val="28"/>
        </w:rPr>
        <w:t>6</w:t>
      </w:r>
      <w:r w:rsidR="00185C0C" w:rsidRPr="00C12AF9">
        <w:rPr>
          <w:rFonts w:ascii="PT Astra Serif" w:hAnsi="PT Astra Serif"/>
          <w:b/>
          <w:sz w:val="28"/>
          <w:szCs w:val="28"/>
        </w:rPr>
        <w:t>.2.</w:t>
      </w:r>
      <w:r w:rsidR="0008200B" w:rsidRPr="00C12AF9">
        <w:rPr>
          <w:rFonts w:ascii="PT Astra Serif" w:hAnsi="PT Astra Serif"/>
          <w:b/>
          <w:sz w:val="28"/>
          <w:szCs w:val="28"/>
        </w:rPr>
        <w:t>Государственная социальная помощь на основании</w:t>
      </w:r>
      <w:r w:rsidR="007E3CC6" w:rsidRPr="00C12AF9">
        <w:rPr>
          <w:rFonts w:ascii="PT Astra Serif" w:hAnsi="PT Astra Serif"/>
          <w:b/>
          <w:sz w:val="28"/>
          <w:szCs w:val="28"/>
        </w:rPr>
        <w:t xml:space="preserve"> </w:t>
      </w:r>
      <w:r w:rsidR="0008200B" w:rsidRPr="00C12AF9">
        <w:rPr>
          <w:rFonts w:ascii="PT Astra Serif" w:hAnsi="PT Astra Serif"/>
          <w:b/>
          <w:sz w:val="28"/>
          <w:szCs w:val="28"/>
        </w:rPr>
        <w:t>социального контракта</w:t>
      </w:r>
    </w:p>
    <w:p w:rsidR="0004051A" w:rsidRPr="00C12AF9" w:rsidRDefault="0004051A" w:rsidP="0004051A">
      <w:pPr>
        <w:keepNext/>
        <w:keepLines/>
        <w:widowControl w:val="0"/>
        <w:shd w:val="clear" w:color="auto" w:fill="FFFFFF" w:themeFill="background1"/>
        <w:spacing w:after="0" w:line="240" w:lineRule="auto"/>
        <w:ind w:firstLine="709"/>
        <w:jc w:val="both"/>
        <w:rPr>
          <w:rFonts w:ascii="PT Astra Serif" w:hAnsi="PT Astra Serif"/>
          <w:b/>
          <w:bCs/>
          <w:sz w:val="28"/>
          <w:szCs w:val="28"/>
        </w:rPr>
      </w:pPr>
    </w:p>
    <w:p w:rsidR="00606862" w:rsidRPr="00C12AF9" w:rsidRDefault="00606862" w:rsidP="00892D88">
      <w:pPr>
        <w:keepNext/>
        <w:keepLines/>
        <w:widowControl w:val="0"/>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государственная социальная помощь на основании государственного социального контракта оказывается за счёт средств областного бюджета Ульяновской области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установленный в Ульяновской области. </w:t>
      </w:r>
    </w:p>
    <w:p w:rsidR="00606862" w:rsidRPr="00C12AF9" w:rsidRDefault="00606862" w:rsidP="00892D88">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Государственная социальная помощь оказывается в форме:</w:t>
      </w:r>
    </w:p>
    <w:p w:rsidR="00606862" w:rsidRPr="00C12AF9" w:rsidRDefault="00606862" w:rsidP="00892D88">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ежемесячного социального пособия на период действия социального контракта;</w:t>
      </w:r>
    </w:p>
    <w:p w:rsidR="00606862" w:rsidRPr="00C12AF9" w:rsidRDefault="00606862" w:rsidP="00892D88">
      <w:pPr>
        <w:keepNext/>
        <w:keepLines/>
        <w:widowControl w:val="0"/>
        <w:autoSpaceDE w:val="0"/>
        <w:autoSpaceDN w:val="0"/>
        <w:spacing w:after="0" w:line="240" w:lineRule="auto"/>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       - единовременной денежной выплаты;</w:t>
      </w:r>
    </w:p>
    <w:p w:rsidR="00606862" w:rsidRPr="00C12AF9" w:rsidRDefault="00606862" w:rsidP="00892D88">
      <w:pPr>
        <w:keepNext/>
        <w:keepLines/>
        <w:widowControl w:val="0"/>
        <w:autoSpaceDE w:val="0"/>
        <w:autoSpaceDN w:val="0"/>
        <w:spacing w:after="0" w:line="240" w:lineRule="auto"/>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       - ежемесячного денежного пособия на приобретение продуктов питания с использованием электронных социальных продовольственных карт;                                                                        - натуральной помощи с использованием продуктовых карт для приобретения продуктов питания;</w:t>
      </w:r>
    </w:p>
    <w:p w:rsidR="00606862" w:rsidRPr="00C12AF9" w:rsidRDefault="00606862" w:rsidP="00892D88">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натуральной помощи (топливо, продукты питания, одежда, обувь, медикаменты и другие виды натуральной помощи).</w:t>
      </w:r>
    </w:p>
    <w:p w:rsidR="00606862" w:rsidRPr="00C12AF9" w:rsidRDefault="00606862" w:rsidP="00892D88">
      <w:pPr>
        <w:keepNext/>
        <w:keepLines/>
        <w:widowControl w:val="0"/>
        <w:spacing w:after="0" w:line="240" w:lineRule="auto"/>
        <w:jc w:val="both"/>
        <w:rPr>
          <w:rFonts w:ascii="PT Astra Serif" w:hAnsi="PT Astra Serif"/>
          <w:sz w:val="28"/>
          <w:szCs w:val="28"/>
        </w:rPr>
      </w:pPr>
      <w:r w:rsidRPr="00C12AF9">
        <w:rPr>
          <w:rFonts w:ascii="PT Astra Serif" w:hAnsi="PT Astra Serif"/>
          <w:sz w:val="28"/>
          <w:szCs w:val="28"/>
        </w:rPr>
        <w:t xml:space="preserve">          Социальный контракт – это активная модель государственной социальной помощи, направленная на активизацию собственного потенциала граждан и поиск наиболее эффективных форм повышения благосостояния семьи. Это реальный способ рассчитать свои силы, трудоустроиться, а главное - улучшить свое материальное положение.</w:t>
      </w:r>
    </w:p>
    <w:p w:rsidR="00606862" w:rsidRPr="00C12AF9" w:rsidRDefault="00606862" w:rsidP="00892D88">
      <w:pPr>
        <w:keepNext/>
        <w:keepLines/>
        <w:widowControl w:val="0"/>
        <w:spacing w:after="0" w:line="240" w:lineRule="auto"/>
        <w:jc w:val="both"/>
        <w:rPr>
          <w:rFonts w:ascii="PT Astra Serif" w:hAnsi="PT Astra Serif"/>
          <w:sz w:val="28"/>
          <w:szCs w:val="28"/>
        </w:rPr>
      </w:pPr>
      <w:r w:rsidRPr="00C12AF9">
        <w:rPr>
          <w:rFonts w:ascii="PT Astra Serif" w:hAnsi="PT Astra Serif"/>
          <w:sz w:val="28"/>
          <w:szCs w:val="28"/>
        </w:rPr>
        <w:t xml:space="preserve">          Государство оказывает государственную социальную помощь в виде пособия, а семья обязуется выполнить мероприятия, предусмотренные программой социальной адаптации, которая является частью договора.</w:t>
      </w:r>
    </w:p>
    <w:p w:rsidR="00606862" w:rsidRPr="00C12AF9" w:rsidRDefault="00606862" w:rsidP="00892D88">
      <w:pPr>
        <w:keepNext/>
        <w:keepLines/>
        <w:widowControl w:val="0"/>
        <w:spacing w:after="0" w:line="240" w:lineRule="auto"/>
        <w:jc w:val="both"/>
        <w:rPr>
          <w:rFonts w:ascii="PT Astra Serif" w:hAnsi="PT Astra Serif"/>
          <w:sz w:val="28"/>
          <w:szCs w:val="28"/>
        </w:rPr>
      </w:pPr>
      <w:r w:rsidRPr="00C12AF9">
        <w:rPr>
          <w:rFonts w:ascii="PT Astra Serif" w:hAnsi="PT Astra Serif"/>
          <w:sz w:val="28"/>
          <w:szCs w:val="28"/>
        </w:rPr>
        <w:t>Программа социальной адаптации разрабатывается совместно с гражданином в зависимости от конкретной ситуации. В ней содержатся мероприятия с указанием их вида, объема и порядка реализации, направленные на преодоление гражданином трудной жизненной ситуации.</w:t>
      </w:r>
    </w:p>
    <w:p w:rsidR="00606862" w:rsidRPr="00C12AF9" w:rsidRDefault="00606862" w:rsidP="00892D88">
      <w:pPr>
        <w:keepNext/>
        <w:keepLines/>
        <w:widowControl w:val="0"/>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условиях непростой экономической ситуации предоставление государственной социальной помощи по контракту является хорошим подспорьем тем, кто хочет самостоятельно преодолеть возникшие жизненные трудности. </w:t>
      </w:r>
    </w:p>
    <w:p w:rsidR="0004051A" w:rsidRPr="00C12AF9" w:rsidRDefault="00606862"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Социальный контракт означает взаимные обязательства между государством и малоимущими гражданами по выходу на самообеспечение или приобретению статуса самозанятого, что практически тождественно выходу из состояния бедности. </w:t>
      </w:r>
    </w:p>
    <w:p w:rsidR="00606862" w:rsidRPr="00C12AF9" w:rsidRDefault="00606862" w:rsidP="00892D88">
      <w:pPr>
        <w:keepNext/>
        <w:keepLines/>
        <w:widowControl w:val="0"/>
        <w:spacing w:after="0" w:line="240" w:lineRule="auto"/>
        <w:ind w:firstLine="709"/>
        <w:jc w:val="both"/>
        <w:rPr>
          <w:rFonts w:ascii="PT Astra Serif" w:eastAsia="Times New Roman" w:hAnsi="PT Astra Serif"/>
          <w:sz w:val="28"/>
          <w:szCs w:val="28"/>
          <w:lang w:eastAsia="ru-RU"/>
        </w:rPr>
      </w:pPr>
      <w:r w:rsidRPr="00C12AF9">
        <w:rPr>
          <w:rFonts w:ascii="PT Astra Serif" w:hAnsi="PT Astra Serif"/>
          <w:sz w:val="28"/>
          <w:szCs w:val="28"/>
        </w:rPr>
        <w:t>В отличие от многих других форм официальной помощи социальный контракт имеет четко определенную и измеряемую цель, и основан на активном взаимодействии получателей и работников государственных органов социальной защиты.  Тем самым она преодолевает основные недостатки существующих мер – отсутствие четкой цели и пассивность получателей. Это делает эту форму наиболее современной и перспективной.</w:t>
      </w:r>
    </w:p>
    <w:p w:rsidR="00606862" w:rsidRPr="00C12AF9" w:rsidRDefault="00606862" w:rsidP="00892D88">
      <w:pPr>
        <w:keepNext/>
        <w:keepLines/>
        <w:widowControl w:val="0"/>
        <w:spacing w:after="0" w:line="240" w:lineRule="auto"/>
        <w:jc w:val="both"/>
        <w:rPr>
          <w:rFonts w:ascii="PT Astra Serif" w:eastAsia="Times New Roman" w:hAnsi="PT Astra Serif"/>
          <w:sz w:val="28"/>
          <w:szCs w:val="28"/>
          <w:lang w:eastAsia="ru-RU"/>
        </w:rPr>
      </w:pPr>
      <w:r w:rsidRPr="00C12AF9">
        <w:rPr>
          <w:rFonts w:ascii="PT Astra Serif" w:hAnsi="PT Astra Serif"/>
          <w:color w:val="5E5E5E"/>
          <w:sz w:val="28"/>
          <w:szCs w:val="28"/>
        </w:rPr>
        <w:t xml:space="preserve">        </w:t>
      </w:r>
      <w:r w:rsidRPr="00C12AF9">
        <w:rPr>
          <w:rFonts w:ascii="PT Astra Serif" w:eastAsia="Times New Roman" w:hAnsi="PT Astra Serif"/>
          <w:sz w:val="28"/>
          <w:szCs w:val="28"/>
          <w:lang w:eastAsia="ru-RU"/>
        </w:rPr>
        <w:t xml:space="preserve">  Программа по оказанию государственной социальной помощи                  с заключением контракта действует в нашем регионе уже пятый год и число участников в ней постоянно растет:</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На 01.07.2019  заключено 4339  государственных социальных контрактов,</w:t>
      </w:r>
      <w:r w:rsidRPr="00C12AF9">
        <w:rPr>
          <w:rFonts w:ascii="PT Astra Serif" w:eastAsia="Times New Roman" w:hAnsi="PT Astra Serif"/>
          <w:sz w:val="28"/>
          <w:szCs w:val="28"/>
          <w:lang w:eastAsia="ru-RU"/>
        </w:rPr>
        <w:t xml:space="preserve">  в том числе 515 социальных  контрактов  в форме единовременной денежной выплаты (из них 460 - на развитие личного подсобного хозяйства (покупка домашнего скота, домашней птицы, саженцев, рассады и т. п.),  4 - на частичное погашение задолженности            по ЖКУ (с целью получения должниками права на дальнейшее предоставление субсидий по оплате ЖКУ), 13 - на развитие индивидуальной предпринимательской деятельности, 5 - на подготовку к отопительному сезону, 1 - на образовательные услуги,  32 контракта – по другим направлениям  освоено  17 709 314,15 тыс. рублей и </w:t>
      </w:r>
      <w:r w:rsidRPr="00C12AF9">
        <w:rPr>
          <w:rFonts w:ascii="PT Astra Serif" w:eastAsia="Times New Roman" w:hAnsi="PT Astra Serif"/>
          <w:b/>
          <w:sz w:val="28"/>
          <w:szCs w:val="28"/>
          <w:lang w:eastAsia="ru-RU"/>
        </w:rPr>
        <w:t>3824 социальных контрактов  на оказание государственной социальной помощи в виде натуральной помощи с использованием продуктовых карт</w:t>
      </w:r>
      <w:r w:rsidRPr="00C12AF9">
        <w:rPr>
          <w:rFonts w:ascii="PT Astra Serif" w:eastAsia="Times New Roman" w:hAnsi="PT Astra Serif"/>
          <w:sz w:val="28"/>
          <w:szCs w:val="28"/>
          <w:lang w:eastAsia="ru-RU"/>
        </w:rPr>
        <w:t xml:space="preserve"> для приобретения продуктов питания.</w:t>
      </w:r>
    </w:p>
    <w:p w:rsidR="00057298" w:rsidRPr="00C12AF9" w:rsidRDefault="00057298" w:rsidP="00892D88">
      <w:pPr>
        <w:keepNext/>
        <w:keepLines/>
        <w:widowControl w:val="0"/>
        <w:shd w:val="clear" w:color="auto" w:fill="FFFFFF"/>
        <w:spacing w:after="0" w:line="240" w:lineRule="auto"/>
        <w:ind w:right="282"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районах области наиболее востребованным оказалось направление  государственных социальных контрактов в форме единовременной денежной выплаты на развитие личного подсобного хозяйства. Граждане приобретают свиней, телят, овец, домашнюю птицу, корма для домашних животных. При этом они берут на себя обязательства заниматься подсобным хозяйством     (то есть кормить, ухаживать, выращивать), частично реализовывать полученную продукцию и, таким образом, увеличивать доход своей семьи.  </w:t>
      </w:r>
    </w:p>
    <w:p w:rsidR="00606862" w:rsidRPr="00C12AF9" w:rsidRDefault="00606862" w:rsidP="00892D88">
      <w:pPr>
        <w:keepNext/>
        <w:keepLines/>
        <w:widowControl w:val="0"/>
        <w:spacing w:after="0" w:line="240" w:lineRule="auto"/>
        <w:jc w:val="both"/>
        <w:rPr>
          <w:rFonts w:ascii="PT Astra Serif" w:eastAsia="Times New Roman" w:hAnsi="PT Astra Serif"/>
          <w:sz w:val="28"/>
          <w:szCs w:val="28"/>
          <w:lang w:eastAsia="ru-RU"/>
        </w:rPr>
      </w:pPr>
      <w:r w:rsidRPr="00C12AF9">
        <w:rPr>
          <w:rFonts w:ascii="PT Astra Serif" w:eastAsia="Times New Roman" w:hAnsi="PT Astra Serif"/>
          <w:color w:val="000000"/>
          <w:sz w:val="28"/>
          <w:szCs w:val="28"/>
          <w:lang w:eastAsia="ru-RU"/>
        </w:rPr>
        <w:t xml:space="preserve">           В дальнейшем планируется увеличить количество заключенных социальных контрактов с многодетными семьями, так как, заключение социальных контрактов именно с этой категорией семей о</w:t>
      </w:r>
      <w:r w:rsidRPr="00C12AF9">
        <w:rPr>
          <w:rFonts w:ascii="PT Astra Serif" w:eastAsia="Times New Roman" w:hAnsi="PT Astra Serif"/>
          <w:sz w:val="28"/>
          <w:szCs w:val="28"/>
          <w:lang w:eastAsia="ru-RU"/>
        </w:rPr>
        <w:t>собенно эффективно из-за высокого риска ухудшения материального положения, что заставляет    их активно искать выход из трудной жизненной ситуации.</w:t>
      </w:r>
    </w:p>
    <w:p w:rsidR="00606862" w:rsidRPr="00C12AF9" w:rsidRDefault="00606862" w:rsidP="00892D88">
      <w:pPr>
        <w:keepNext/>
        <w:keepLines/>
        <w:widowControl w:val="0"/>
        <w:spacing w:after="0" w:line="240" w:lineRule="auto"/>
        <w:ind w:firstLine="72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Ожидаемые результаты внедрения социального контракта:</w:t>
      </w:r>
    </w:p>
    <w:p w:rsidR="00606862" w:rsidRPr="00C12AF9" w:rsidRDefault="00606862" w:rsidP="00892D88">
      <w:pPr>
        <w:keepNext/>
        <w:keepLines/>
        <w:widowControl w:val="0"/>
        <w:spacing w:after="0" w:line="240" w:lineRule="auto"/>
        <w:ind w:firstLine="72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повышение мотивации малообеспеченных семей с детьми                    на самообеспечение и поиск дополнительных источников дохода                             с использованием внутренних резервов семьи;</w:t>
      </w:r>
    </w:p>
    <w:p w:rsidR="00606862" w:rsidRPr="00C12AF9" w:rsidRDefault="00606862" w:rsidP="00892D88">
      <w:pPr>
        <w:keepNext/>
        <w:keepLines/>
        <w:widowControl w:val="0"/>
        <w:spacing w:after="0" w:line="240" w:lineRule="auto"/>
        <w:ind w:firstLine="72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профилактика социального иждивенчества;</w:t>
      </w:r>
    </w:p>
    <w:p w:rsidR="00606862" w:rsidRPr="00C12AF9" w:rsidRDefault="00606862" w:rsidP="00892D88">
      <w:pPr>
        <w:keepNext/>
        <w:keepLines/>
        <w:widowControl w:val="0"/>
        <w:spacing w:after="0" w:line="240" w:lineRule="auto"/>
        <w:ind w:firstLine="720"/>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повышение уровня качества жизни малообеспеченных семей с детьми.</w:t>
      </w:r>
    </w:p>
    <w:p w:rsidR="00E75DC8" w:rsidRPr="00C12AF9" w:rsidRDefault="00606862" w:rsidP="00892D88">
      <w:pPr>
        <w:keepNext/>
        <w:keepLines/>
        <w:widowControl w:val="0"/>
        <w:spacing w:after="0" w:line="240" w:lineRule="auto"/>
        <w:jc w:val="both"/>
        <w:rPr>
          <w:rFonts w:ascii="PT Astra Serif" w:eastAsia="Times New Roman" w:hAnsi="PT Astra Serif"/>
          <w:color w:val="000000"/>
          <w:sz w:val="28"/>
          <w:szCs w:val="28"/>
          <w:lang w:eastAsia="ru-RU"/>
        </w:rPr>
      </w:pPr>
      <w:r w:rsidRPr="00C12AF9">
        <w:rPr>
          <w:rFonts w:ascii="PT Astra Serif" w:eastAsia="Times New Roman" w:hAnsi="PT Astra Serif"/>
          <w:sz w:val="28"/>
          <w:szCs w:val="28"/>
          <w:lang w:eastAsia="ru-RU"/>
        </w:rPr>
        <w:t xml:space="preserve">           Финансовые средства, необходимые для предоставления государственной социальной помощи на основании государственного социального контракта предусмотрены в областном бюджете на 2019 год.        </w:t>
      </w:r>
    </w:p>
    <w:p w:rsidR="00E75DC8" w:rsidRPr="00C12AF9" w:rsidRDefault="00E75DC8" w:rsidP="00892D88">
      <w:pPr>
        <w:keepNext/>
        <w:keepLines/>
        <w:widowControl w:val="0"/>
        <w:shd w:val="clear" w:color="auto" w:fill="FFFFFF" w:themeFill="background1"/>
        <w:spacing w:after="0" w:line="240" w:lineRule="auto"/>
        <w:ind w:right="-172" w:firstLine="708"/>
        <w:jc w:val="both"/>
        <w:rPr>
          <w:rFonts w:ascii="PT Astra Serif" w:eastAsia="Times New Roman" w:hAnsi="PT Astra Serif"/>
          <w:sz w:val="28"/>
          <w:szCs w:val="28"/>
        </w:rPr>
      </w:pPr>
    </w:p>
    <w:p w:rsidR="00057298" w:rsidRPr="00C12AF9" w:rsidRDefault="00D10856" w:rsidP="00892D88">
      <w:pPr>
        <w:keepNext/>
        <w:keepLines/>
        <w:widowControl w:val="0"/>
        <w:shd w:val="clear" w:color="auto" w:fill="FFFFFF" w:themeFill="background1"/>
        <w:spacing w:after="0" w:line="240" w:lineRule="auto"/>
        <w:ind w:firstLine="709"/>
        <w:jc w:val="both"/>
        <w:rPr>
          <w:rFonts w:ascii="PT Astra Serif" w:hAnsi="PT Astra Serif"/>
          <w:b/>
          <w:sz w:val="28"/>
          <w:szCs w:val="28"/>
          <w:lang w:eastAsia="ru-RU"/>
        </w:rPr>
      </w:pPr>
      <w:r w:rsidRPr="00C12AF9">
        <w:rPr>
          <w:rFonts w:ascii="PT Astra Serif" w:hAnsi="PT Astra Serif"/>
          <w:b/>
          <w:sz w:val="28"/>
          <w:szCs w:val="28"/>
          <w:lang w:eastAsia="ru-RU"/>
        </w:rPr>
        <w:t>7</w:t>
      </w:r>
      <w:r w:rsidR="00341B38" w:rsidRPr="00C12AF9">
        <w:rPr>
          <w:rFonts w:ascii="PT Astra Serif" w:hAnsi="PT Astra Serif"/>
          <w:b/>
          <w:sz w:val="28"/>
          <w:szCs w:val="28"/>
          <w:lang w:eastAsia="ru-RU"/>
        </w:rPr>
        <w:t>.</w:t>
      </w:r>
      <w:r w:rsidR="00DC3400" w:rsidRPr="00C12AF9">
        <w:rPr>
          <w:rFonts w:ascii="PT Astra Serif" w:hAnsi="PT Astra Serif"/>
          <w:sz w:val="28"/>
          <w:szCs w:val="28"/>
        </w:rPr>
        <w:t xml:space="preserve"> </w:t>
      </w:r>
      <w:r w:rsidR="00057298" w:rsidRPr="00C12AF9">
        <w:rPr>
          <w:rFonts w:ascii="PT Astra Serif" w:hAnsi="PT Astra Serif"/>
          <w:sz w:val="28"/>
          <w:szCs w:val="28"/>
        </w:rPr>
        <w:t xml:space="preserve"> </w:t>
      </w:r>
      <w:r w:rsidR="00057298" w:rsidRPr="00C12AF9">
        <w:rPr>
          <w:rFonts w:ascii="PT Astra Serif" w:hAnsi="PT Astra Serif"/>
          <w:b/>
          <w:sz w:val="28"/>
          <w:szCs w:val="28"/>
          <w:lang w:eastAsia="ru-RU"/>
        </w:rPr>
        <w:t>Реализация проекта «Активное долголетие»</w:t>
      </w:r>
    </w:p>
    <w:p w:rsidR="0004051A" w:rsidRPr="00C12AF9" w:rsidRDefault="0004051A" w:rsidP="00892D88">
      <w:pPr>
        <w:keepNext/>
        <w:keepLines/>
        <w:widowControl w:val="0"/>
        <w:shd w:val="clear" w:color="auto" w:fill="FFFFFF" w:themeFill="background1"/>
        <w:spacing w:after="0" w:line="240" w:lineRule="auto"/>
        <w:ind w:firstLine="709"/>
        <w:jc w:val="both"/>
        <w:rPr>
          <w:rFonts w:ascii="PT Astra Serif" w:hAnsi="PT Astra Serif"/>
          <w:b/>
          <w:sz w:val="28"/>
          <w:szCs w:val="28"/>
          <w:lang w:eastAsia="ru-RU"/>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Ульяновской области проживает более 331 тысячи граждан старшего поколения, это 30% от общей численности населения региона.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Из общего количества граждан старшего поколения 9774 человека – тяжелобольные и лежачие, 6222 человека – граждане старшего поколения в возрасте от 90 лет и старше.</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С целью продления активного долголетия граждан в Ульяновской области реализуется ряд проектов и мероприятий.</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b/>
          <w:sz w:val="28"/>
          <w:szCs w:val="28"/>
        </w:rPr>
        <w:t>В муниципальных образованиях региона в 2019 году открыто 45 Центров активного долголетия</w:t>
      </w:r>
      <w:r w:rsidRPr="00C12AF9">
        <w:rPr>
          <w:rFonts w:ascii="PT Astra Serif" w:hAnsi="PT Astra Serif"/>
          <w:sz w:val="28"/>
          <w:szCs w:val="28"/>
        </w:rPr>
        <w:t>, в том числе в городских и сельских поселениях (всего 172 Центра). Количество граждан старшего поколения систематически (не менее 2 раз в неделю) посещающих Центры активного долголетия - 14068 чел. (4,2 % от общего количества граждан старшего поколения).</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Проектом</w:t>
      </w:r>
      <w:r w:rsidRPr="00C12AF9">
        <w:rPr>
          <w:rFonts w:ascii="PT Astra Serif" w:hAnsi="PT Astra Serif"/>
          <w:b/>
          <w:sz w:val="28"/>
          <w:szCs w:val="28"/>
        </w:rPr>
        <w:t xml:space="preserve"> "Серебряный университет"</w:t>
      </w:r>
      <w:r w:rsidRPr="00C12AF9">
        <w:rPr>
          <w:rFonts w:ascii="PT Astra Serif" w:hAnsi="PT Astra Serif"/>
          <w:sz w:val="28"/>
          <w:szCs w:val="28"/>
        </w:rPr>
        <w:t xml:space="preserve"> (Областной Центр активного долголетия в формате круглодичного лагеря) охвачено более 200 человек.</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рамках проекта </w:t>
      </w:r>
      <w:r w:rsidRPr="00C12AF9">
        <w:rPr>
          <w:rFonts w:ascii="PT Astra Serif" w:hAnsi="PT Astra Serif"/>
          <w:b/>
          <w:sz w:val="28"/>
          <w:szCs w:val="28"/>
        </w:rPr>
        <w:t>«Серебряное волонтёрство»</w:t>
      </w:r>
      <w:r w:rsidRPr="00C12AF9">
        <w:rPr>
          <w:rFonts w:ascii="PT Astra Serif" w:hAnsi="PT Astra Serif"/>
          <w:sz w:val="28"/>
          <w:szCs w:val="28"/>
        </w:rPr>
        <w:t xml:space="preserve"> проведено более 3 тыс. мероприятий, охвачено более 21 тыс. граждан старшего поколения</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Обучение компьютерной грамотности граждан пожилого возраста (проект </w:t>
      </w:r>
      <w:r w:rsidRPr="00C12AF9">
        <w:rPr>
          <w:rFonts w:ascii="PT Astra Serif" w:hAnsi="PT Astra Serif"/>
          <w:b/>
          <w:sz w:val="28"/>
          <w:szCs w:val="28"/>
        </w:rPr>
        <w:t>«Тимуровцы информационного общества»</w:t>
      </w:r>
      <w:r w:rsidRPr="00C12AF9">
        <w:rPr>
          <w:rFonts w:ascii="PT Astra Serif" w:hAnsi="PT Astra Serif"/>
          <w:sz w:val="28"/>
          <w:szCs w:val="28"/>
        </w:rPr>
        <w:t>) прошли более 3 тыс. граждан.</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рамках проекта </w:t>
      </w:r>
      <w:r w:rsidRPr="00C12AF9">
        <w:rPr>
          <w:rFonts w:ascii="PT Astra Serif" w:hAnsi="PT Astra Serif"/>
          <w:b/>
          <w:sz w:val="28"/>
          <w:szCs w:val="28"/>
        </w:rPr>
        <w:t>«Социальный туризм»</w:t>
      </w:r>
      <w:r w:rsidRPr="00C12AF9">
        <w:rPr>
          <w:rFonts w:ascii="PT Astra Serif" w:hAnsi="PT Astra Serif"/>
          <w:sz w:val="28"/>
          <w:szCs w:val="28"/>
        </w:rPr>
        <w:t xml:space="preserve"> было проведено 277 выездов. В экскурсиях приняло участие около 2,5 тыс. человек.</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Также были проведены областные конкурсы «А ну-ка, бабушки, а ну-ка дедушки!», «Киномарафон», «Театральный фестиваль», «Битва хоров», «Субботник в Языково», IV зимний фестиваль.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Всего в мероприятиях приняло участие  более 100 тыс. граждан старшего поколения (30 % от общего количества граждан старшего поколения).</w:t>
      </w:r>
    </w:p>
    <w:p w:rsidR="005F7DAE" w:rsidRPr="00C12AF9" w:rsidRDefault="005F7DAE"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04051A" w:rsidRPr="00C12AF9" w:rsidRDefault="0004051A" w:rsidP="00892D88">
      <w:pPr>
        <w:keepNext/>
        <w:keepLines/>
        <w:widowControl w:val="0"/>
        <w:shd w:val="clear" w:color="auto" w:fill="FFFFFF" w:themeFill="background1"/>
        <w:spacing w:after="0" w:line="240" w:lineRule="auto"/>
        <w:ind w:firstLine="567"/>
        <w:jc w:val="both"/>
        <w:rPr>
          <w:rFonts w:ascii="PT Astra Serif" w:hAnsi="PT Astra Serif"/>
          <w:i/>
          <w:sz w:val="28"/>
          <w:szCs w:val="28"/>
        </w:rPr>
      </w:pPr>
    </w:p>
    <w:p w:rsidR="00EF7746" w:rsidRPr="00C12AF9" w:rsidRDefault="00EF7746" w:rsidP="00892D88">
      <w:pPr>
        <w:keepNext/>
        <w:keepLines/>
        <w:widowControl w:val="0"/>
        <w:spacing w:line="240" w:lineRule="auto"/>
        <w:ind w:left="1134" w:hanging="1134"/>
        <w:jc w:val="both"/>
        <w:rPr>
          <w:rFonts w:ascii="PT Astra Serif" w:hAnsi="PT Astra Serif"/>
          <w:b/>
          <w:bCs/>
          <w:sz w:val="28"/>
          <w:szCs w:val="28"/>
          <w:u w:val="single"/>
        </w:rPr>
      </w:pPr>
      <w:r w:rsidRPr="00C12AF9">
        <w:rPr>
          <w:rFonts w:ascii="PT Astra Serif" w:hAnsi="PT Astra Serif"/>
          <w:b/>
          <w:sz w:val="28"/>
          <w:szCs w:val="28"/>
          <w:u w:val="single"/>
        </w:rPr>
        <w:t xml:space="preserve">Третье. </w:t>
      </w:r>
      <w:r w:rsidRPr="00C12AF9">
        <w:rPr>
          <w:rFonts w:ascii="PT Astra Serif" w:hAnsi="PT Astra Serif"/>
          <w:b/>
          <w:sz w:val="28"/>
          <w:szCs w:val="28"/>
          <w:u w:val="single"/>
          <w:lang w:eastAsia="ru-RU"/>
        </w:rPr>
        <w:t xml:space="preserve">Создание условий для устойчивого семейного благополучия и </w:t>
      </w:r>
      <w:r w:rsidRPr="00C12AF9">
        <w:rPr>
          <w:rFonts w:ascii="PT Astra Serif" w:hAnsi="PT Astra Serif"/>
          <w:b/>
          <w:bCs/>
          <w:sz w:val="28"/>
          <w:szCs w:val="28"/>
          <w:u w:val="single"/>
        </w:rPr>
        <w:t>обеспечение права ребёнка жить и воспитываться в семье</w:t>
      </w:r>
    </w:p>
    <w:p w:rsidR="00EF7746" w:rsidRPr="00C12AF9" w:rsidRDefault="00EF7746" w:rsidP="0004051A">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1.</w:t>
      </w:r>
      <w:r w:rsidR="00C02A4F" w:rsidRPr="00C12AF9">
        <w:rPr>
          <w:rFonts w:ascii="PT Astra Serif" w:hAnsi="PT Astra Serif"/>
          <w:b/>
          <w:sz w:val="28"/>
          <w:szCs w:val="28"/>
        </w:rPr>
        <w:t xml:space="preserve"> </w:t>
      </w:r>
      <w:r w:rsidRPr="00C12AF9">
        <w:rPr>
          <w:rFonts w:ascii="PT Astra Serif" w:hAnsi="PT Astra Serif"/>
          <w:b/>
          <w:sz w:val="28"/>
          <w:szCs w:val="28"/>
        </w:rPr>
        <w:t>Демографическая и семейная политика</w:t>
      </w:r>
    </w:p>
    <w:p w:rsidR="00EF7746" w:rsidRPr="00C12AF9" w:rsidRDefault="00EF7746" w:rsidP="00892D88">
      <w:pPr>
        <w:keepNext/>
        <w:keepLines/>
        <w:widowControl w:val="0"/>
        <w:spacing w:after="0" w:line="240" w:lineRule="auto"/>
        <w:ind w:firstLine="567"/>
        <w:jc w:val="both"/>
        <w:rPr>
          <w:rFonts w:ascii="PT Astra Serif" w:hAnsi="PT Astra Serif"/>
          <w:i/>
          <w:sz w:val="28"/>
          <w:szCs w:val="28"/>
        </w:rPr>
      </w:pPr>
    </w:p>
    <w:p w:rsidR="00057298" w:rsidRPr="00C12AF9" w:rsidRDefault="00057298" w:rsidP="00C02A4F">
      <w:pPr>
        <w:keepNext/>
        <w:keepLines/>
        <w:widowControl w:val="0"/>
        <w:spacing w:after="0" w:line="240" w:lineRule="auto"/>
        <w:jc w:val="center"/>
        <w:rPr>
          <w:rFonts w:ascii="PT Astra Serif" w:hAnsi="PT Astra Serif"/>
          <w:b/>
          <w:sz w:val="28"/>
          <w:szCs w:val="28"/>
        </w:rPr>
      </w:pPr>
      <w:r w:rsidRPr="00C12AF9">
        <w:rPr>
          <w:rFonts w:ascii="PT Astra Serif" w:hAnsi="PT Astra Serif"/>
          <w:b/>
          <w:sz w:val="28"/>
          <w:szCs w:val="28"/>
        </w:rPr>
        <w:t>Динамика численности многодетных семей</w:t>
      </w:r>
    </w:p>
    <w:p w:rsidR="00057298" w:rsidRPr="00C12AF9" w:rsidRDefault="0004051A" w:rsidP="00892D88">
      <w:pPr>
        <w:pStyle w:val="af6"/>
        <w:keepNext/>
        <w:keepLines/>
        <w:widowControl w:val="0"/>
        <w:spacing w:line="240" w:lineRule="auto"/>
        <w:ind w:firstLine="0"/>
        <w:rPr>
          <w:rFonts w:ascii="PT Astra Serif" w:hAnsi="PT Astra Serif"/>
          <w:b/>
          <w:sz w:val="28"/>
          <w:szCs w:val="28"/>
        </w:rPr>
      </w:pPr>
      <w:r w:rsidRPr="00C12AF9">
        <w:rPr>
          <w:rFonts w:ascii="PT Astra Serif" w:hAnsi="PT Astra Serif"/>
          <w:b/>
          <w:noProof/>
          <w:sz w:val="28"/>
          <w:szCs w:val="28"/>
          <w:lang w:eastAsia="ru-RU"/>
        </w:rPr>
        <w:drawing>
          <wp:inline distT="0" distB="0" distL="0" distR="0" wp14:anchorId="52D55E32" wp14:editId="5E8B8DF6">
            <wp:extent cx="6071191" cy="2636875"/>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298" w:rsidRPr="00C12AF9" w:rsidRDefault="00057298"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В Ульяновской области действует ряд стратегических документов в сфере демографии и семейной политики:</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Концепция демографического развития Ульяновской области на период до 2030 года, утверждённая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Year" w:val="2017"/>
          <w:attr w:name="Day" w:val="20"/>
          <w:attr w:name="Month" w:val="12"/>
          <w:attr w:name="ls" w:val="trans"/>
        </w:smartTagPr>
        <w:r w:rsidRPr="00C12AF9">
          <w:rPr>
            <w:rFonts w:ascii="PT Astra Serif" w:hAnsi="PT Astra Serif"/>
            <w:sz w:val="28"/>
            <w:szCs w:val="28"/>
          </w:rPr>
          <w:t>20.12.2017</w:t>
        </w:r>
      </w:smartTag>
      <w:r w:rsidRPr="00C12AF9">
        <w:rPr>
          <w:rFonts w:ascii="PT Astra Serif" w:hAnsi="PT Astra Serif"/>
          <w:sz w:val="28"/>
          <w:szCs w:val="28"/>
        </w:rPr>
        <w:t xml:space="preserve"> № 1205-р «Об утверждении Стратегии действий Ульяновской области в интересах женщин на 2018-2022 годы» и план мероприятий по реализации региональной Стратегии действий в интересах женщин на 2018-2020 годы (№ 112-ПЛ от 21.05.2018);</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Комплекс мер, направленных на улучшение демографической ситуации в Ульяновской области на 2018 год, утверждённый Губернатором Ульяновской области (№ 183-ПЛ от 06.08.2018);</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Комплекс мер, направленных на улучшение демографической ситуации в Ульяновской области на 2019-2023 годы, утверждённый Губернатором Ульяновской области (№ 2-ПЛ от 14.01.2019);</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План основных мероприятий на 2018-2020 годы, посвященных проведению в Ульяновской области Десятилетия детства в Российской Федерации, утверждённый Губернатором Ульяновской области (№ 187-ПЛ от 07.08.2018).</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Распоряжение Губернатора Ульяновской области «Об утверждении Концепции демографического развития Ульяновской области на период до 2024 года» (31.05.2019 № 406-р).</w:t>
      </w:r>
    </w:p>
    <w:p w:rsidR="00057298" w:rsidRPr="00C12AF9" w:rsidRDefault="00057298" w:rsidP="00892D88">
      <w:pPr>
        <w:keepNext/>
        <w:keepLines/>
        <w:widowControl w:val="0"/>
        <w:numPr>
          <w:ilvl w:val="0"/>
          <w:numId w:val="1"/>
        </w:numPr>
        <w:tabs>
          <w:tab w:val="left" w:pos="284"/>
        </w:tabs>
        <w:spacing w:after="0" w:line="240" w:lineRule="auto"/>
        <w:ind w:left="0" w:firstLine="426"/>
        <w:jc w:val="both"/>
        <w:rPr>
          <w:rFonts w:ascii="PT Astra Serif" w:hAnsi="PT Astra Serif"/>
          <w:sz w:val="28"/>
          <w:szCs w:val="28"/>
        </w:rPr>
      </w:pPr>
      <w:r w:rsidRPr="00C12AF9">
        <w:rPr>
          <w:rFonts w:ascii="PT Astra Serif" w:hAnsi="PT Astra Serif"/>
          <w:sz w:val="28"/>
          <w:szCs w:val="28"/>
        </w:rPr>
        <w:t>Утверждён комплекс мер по популяризации семьи, материнства и детства в Ульяновской</w:t>
      </w:r>
      <w:r w:rsidRPr="00C12AF9">
        <w:rPr>
          <w:rFonts w:ascii="PT Astra Serif" w:hAnsi="PT Astra Serif"/>
          <w:sz w:val="28"/>
          <w:szCs w:val="28"/>
        </w:rPr>
        <w:tab/>
        <w:t xml:space="preserve"> области на 2019-2020 годы (№ 124-ПЛ от 28.06.2019)</w:t>
      </w:r>
    </w:p>
    <w:p w:rsidR="00057298" w:rsidRPr="00C12AF9" w:rsidRDefault="00057298" w:rsidP="00892D88">
      <w:pPr>
        <w:keepNext/>
        <w:keepLines/>
        <w:widowControl w:val="0"/>
        <w:tabs>
          <w:tab w:val="left" w:pos="284"/>
        </w:tabs>
        <w:spacing w:after="0" w:line="240" w:lineRule="auto"/>
        <w:ind w:left="426"/>
        <w:jc w:val="both"/>
        <w:rPr>
          <w:rFonts w:ascii="PT Astra Serif" w:hAnsi="PT Astra Serif"/>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Ежемесячно осуществляет свою работу постоянно действующий совещательный орган – Совет по демографической и семейной политике, национальным проектам в Ульяновской области. За 6 месяцев 2019 года состоялось 3 заседания Совета.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p>
    <w:p w:rsidR="00057298" w:rsidRPr="00C12AF9" w:rsidRDefault="00057298" w:rsidP="00892D88">
      <w:pPr>
        <w:keepNext/>
        <w:keepLines/>
        <w:widowControl w:val="0"/>
        <w:autoSpaceDE w:val="0"/>
        <w:autoSpaceDN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12 января 2019 года</w:t>
      </w:r>
      <w:r w:rsidRPr="00C12AF9">
        <w:rPr>
          <w:rFonts w:ascii="PT Astra Serif" w:hAnsi="PT Astra Serif"/>
          <w:sz w:val="28"/>
          <w:szCs w:val="28"/>
        </w:rPr>
        <w:t xml:space="preserve"> в рамках заседания Совета обсудили вопросы об итогах работы стратегической сессии «По реализации национального проекта «Демография» в Ульяновской области»; разработка и реализация программы системной поддержки и повышения качества жизни граждан старшего поколения «Старшее поколение»; формирование системы мотивации граждан к здоровому образу жизни в Ульяновской области, включая здоровое питание и отказ от вредных привычек; содействие занятости граждан; достижение показателя по увеличению суммарного коэффициента рождаемости в Ульяновской области; о расширении возможности именного капитала «Семья» на улучшение жилищных условий семьи; об итогах работы Центров кризисной беременности, мероприятиях направленных на профилактику абортов.</w:t>
      </w:r>
    </w:p>
    <w:p w:rsidR="00057298" w:rsidRPr="00C12AF9" w:rsidRDefault="00057298" w:rsidP="00892D88">
      <w:pPr>
        <w:keepNext/>
        <w:keepLines/>
        <w:widowControl w:val="0"/>
        <w:autoSpaceDE w:val="0"/>
        <w:autoSpaceDN w:val="0"/>
        <w:spacing w:after="0" w:line="240" w:lineRule="auto"/>
        <w:ind w:firstLine="708"/>
        <w:jc w:val="both"/>
        <w:rPr>
          <w:rFonts w:ascii="PT Astra Serif" w:hAnsi="PT Astra Serif"/>
          <w:sz w:val="28"/>
          <w:szCs w:val="28"/>
        </w:rPr>
      </w:pPr>
      <w:r w:rsidRPr="00C12AF9">
        <w:rPr>
          <w:rFonts w:ascii="PT Astra Serif" w:hAnsi="PT Astra Serif"/>
          <w:b/>
          <w:sz w:val="28"/>
          <w:szCs w:val="28"/>
        </w:rPr>
        <w:t xml:space="preserve">14 марта 2019 года </w:t>
      </w:r>
      <w:r w:rsidRPr="00C12AF9">
        <w:rPr>
          <w:rFonts w:ascii="PT Astra Serif" w:hAnsi="PT Astra Serif"/>
          <w:sz w:val="28"/>
          <w:szCs w:val="28"/>
        </w:rPr>
        <w:t xml:space="preserve">в рамках заседания Совета обсудили вопросы  работы по снижению смертности в трудоспособном возрасте, развитию медицинской профилактики и формированию приверженности населения к здоровому образу жизни; о направлениях работы советников Губернатора, курирующих социальную сферу и деятельность общественных организаций. Их роль в изменениях демографической ситуации Ульяновской области; </w:t>
      </w:r>
      <w:r w:rsidRPr="00C12AF9">
        <w:rPr>
          <w:rFonts w:ascii="PT Astra Serif" w:hAnsi="PT Astra Serif"/>
          <w:sz w:val="28"/>
          <w:szCs w:val="28"/>
        </w:rPr>
        <w:br/>
        <w:t>о новой системе идеологической работы в муниципальных образованиях региона, направленной на формирование семейных ценностей.</w:t>
      </w:r>
    </w:p>
    <w:p w:rsidR="00057298" w:rsidRPr="00C12AF9" w:rsidRDefault="00057298" w:rsidP="00892D88">
      <w:pPr>
        <w:keepNext/>
        <w:keepLines/>
        <w:widowControl w:val="0"/>
        <w:autoSpaceDE w:val="0"/>
        <w:autoSpaceDN w:val="0"/>
        <w:spacing w:after="0" w:line="240" w:lineRule="auto"/>
        <w:ind w:firstLine="708"/>
        <w:jc w:val="both"/>
        <w:rPr>
          <w:rFonts w:ascii="PT Astra Serif" w:hAnsi="PT Astra Serif"/>
          <w:sz w:val="28"/>
          <w:szCs w:val="28"/>
        </w:rPr>
      </w:pPr>
      <w:r w:rsidRPr="00C12AF9">
        <w:rPr>
          <w:rFonts w:ascii="PT Astra Serif" w:hAnsi="PT Astra Serif"/>
          <w:b/>
          <w:sz w:val="28"/>
          <w:szCs w:val="28"/>
        </w:rPr>
        <w:t>14 июня 2019 года</w:t>
      </w:r>
      <w:r w:rsidRPr="00C12AF9">
        <w:rPr>
          <w:rFonts w:ascii="PT Astra Serif" w:hAnsi="PT Astra Serif"/>
          <w:sz w:val="28"/>
          <w:szCs w:val="28"/>
        </w:rPr>
        <w:t xml:space="preserve"> в рамках заседания Совета обсудили вопросы  о борьбе с бедностью, основных показателях реализации демографической политики в разрезе муниципальных образований,  факторах влияющих на данные показатели, основных резервах и направлениях деятельности для их улучшения, профилактическая работа по сохранению здоровья в трудоспособном возрасте на предприятиях, взаимодействие медицины и предприятий.</w:t>
      </w:r>
    </w:p>
    <w:p w:rsidR="00057298" w:rsidRPr="00C12AF9" w:rsidRDefault="00057298" w:rsidP="00892D88">
      <w:pPr>
        <w:keepNext/>
        <w:keepLines/>
        <w:widowControl w:val="0"/>
        <w:autoSpaceDE w:val="0"/>
        <w:autoSpaceDN w:val="0"/>
        <w:spacing w:after="0" w:line="240" w:lineRule="auto"/>
        <w:ind w:firstLine="708"/>
        <w:jc w:val="both"/>
        <w:rPr>
          <w:rFonts w:ascii="PT Astra Serif" w:hAnsi="PT Astra Serif"/>
          <w:sz w:val="28"/>
          <w:szCs w:val="28"/>
        </w:rPr>
      </w:pPr>
    </w:p>
    <w:p w:rsidR="00057298" w:rsidRPr="00C12AF9" w:rsidRDefault="00C02A4F" w:rsidP="00892D88">
      <w:pPr>
        <w:keepNext/>
        <w:keepLines/>
        <w:widowControl w:val="0"/>
        <w:tabs>
          <w:tab w:val="left" w:pos="2400"/>
        </w:tabs>
        <w:spacing w:after="0" w:line="240" w:lineRule="auto"/>
        <w:ind w:firstLine="709"/>
        <w:jc w:val="both"/>
        <w:rPr>
          <w:rFonts w:ascii="PT Astra Serif" w:hAnsi="PT Astra Serif"/>
          <w:sz w:val="28"/>
          <w:szCs w:val="28"/>
        </w:rPr>
      </w:pPr>
      <w:r w:rsidRPr="00C12AF9">
        <w:rPr>
          <w:rFonts w:ascii="PT Astra Serif" w:hAnsi="PT Astra Serif"/>
          <w:b/>
          <w:sz w:val="28"/>
          <w:szCs w:val="28"/>
        </w:rPr>
        <w:t xml:space="preserve">1.1. </w:t>
      </w:r>
      <w:r w:rsidR="00057298" w:rsidRPr="00C12AF9">
        <w:rPr>
          <w:rFonts w:ascii="PT Astra Serif" w:hAnsi="PT Astra Serif"/>
          <w:b/>
          <w:sz w:val="28"/>
          <w:szCs w:val="28"/>
        </w:rPr>
        <w:t>Мероприятия, направленные на пропаганду семейных ценностей</w:t>
      </w:r>
    </w:p>
    <w:p w:rsidR="00057298" w:rsidRPr="00C12AF9" w:rsidRDefault="00057298" w:rsidP="00892D88">
      <w:pPr>
        <w:keepNext/>
        <w:keepLines/>
        <w:widowControl w:val="0"/>
        <w:numPr>
          <w:ilvl w:val="0"/>
          <w:numId w:val="19"/>
        </w:numPr>
        <w:tabs>
          <w:tab w:val="left" w:pos="284"/>
        </w:tabs>
        <w:spacing w:after="0" w:line="240" w:lineRule="auto"/>
        <w:ind w:left="0" w:firstLine="709"/>
        <w:jc w:val="both"/>
        <w:rPr>
          <w:rFonts w:ascii="PT Astra Serif" w:hAnsi="PT Astra Serif"/>
          <w:sz w:val="28"/>
          <w:szCs w:val="28"/>
        </w:rPr>
      </w:pPr>
      <w:r w:rsidRPr="00C12AF9">
        <w:rPr>
          <w:rFonts w:ascii="PT Astra Serif" w:hAnsi="PT Astra Serif"/>
          <w:b/>
          <w:sz w:val="28"/>
          <w:szCs w:val="28"/>
        </w:rPr>
        <w:t>30 января 2019 года</w:t>
      </w:r>
      <w:r w:rsidRPr="00C12AF9">
        <w:rPr>
          <w:rFonts w:ascii="PT Astra Serif" w:hAnsi="PT Astra Serif"/>
          <w:sz w:val="28"/>
          <w:szCs w:val="28"/>
        </w:rPr>
        <w:t xml:space="preserve"> состоялся конкурс «Стань лучшей мамой» среди проектных групп муниципальных образований в рамках реализации проекта Министерства здравоохранения, семьи и социального благополучия Ульяновской области «России важен каждый ребёнок». Мероприятие состоялось в областном государственном казённом учреждение социального обслуживания «Социально-реабилитационный центр для несовершеннолетних «Причал надежды» в г.Ульяновске.</w:t>
      </w:r>
    </w:p>
    <w:p w:rsidR="00057298" w:rsidRPr="00C12AF9" w:rsidRDefault="00057298" w:rsidP="00892D88">
      <w:pPr>
        <w:keepNext/>
        <w:keepLines/>
        <w:widowControl w:val="0"/>
        <w:numPr>
          <w:ilvl w:val="0"/>
          <w:numId w:val="19"/>
        </w:numPr>
        <w:tabs>
          <w:tab w:val="left" w:pos="284"/>
        </w:tabs>
        <w:spacing w:after="0" w:line="240" w:lineRule="auto"/>
        <w:ind w:left="0" w:firstLine="709"/>
        <w:jc w:val="both"/>
        <w:rPr>
          <w:rFonts w:ascii="PT Astra Serif" w:hAnsi="PT Astra Serif"/>
          <w:b/>
          <w:sz w:val="28"/>
          <w:szCs w:val="28"/>
        </w:rPr>
      </w:pPr>
      <w:r w:rsidRPr="00C12AF9">
        <w:rPr>
          <w:rFonts w:ascii="PT Astra Serif" w:hAnsi="PT Astra Serif"/>
          <w:sz w:val="28"/>
          <w:szCs w:val="28"/>
        </w:rPr>
        <w:t xml:space="preserve">Мероприятия поздравления женщин в родильных домах, родивших детей с участием Губернатора Морозова С.И. Ульяновской области были проведены </w:t>
      </w:r>
      <w:r w:rsidRPr="00C12AF9">
        <w:rPr>
          <w:rFonts w:ascii="PT Astra Serif" w:hAnsi="PT Astra Serif"/>
          <w:b/>
          <w:sz w:val="28"/>
          <w:szCs w:val="28"/>
        </w:rPr>
        <w:t>1 января, 23 февраля, 8 марта 2019 года</w:t>
      </w:r>
    </w:p>
    <w:p w:rsidR="00057298" w:rsidRPr="00C12AF9" w:rsidRDefault="00057298" w:rsidP="00892D88">
      <w:pPr>
        <w:keepNext/>
        <w:keepLines/>
        <w:widowControl w:val="0"/>
        <w:numPr>
          <w:ilvl w:val="0"/>
          <w:numId w:val="19"/>
        </w:numPr>
        <w:tabs>
          <w:tab w:val="left" w:pos="284"/>
        </w:tabs>
        <w:spacing w:after="0" w:line="240" w:lineRule="auto"/>
        <w:ind w:left="0" w:firstLine="709"/>
        <w:jc w:val="both"/>
        <w:rPr>
          <w:rFonts w:ascii="PT Astra Serif" w:hAnsi="PT Astra Serif"/>
          <w:sz w:val="28"/>
          <w:szCs w:val="28"/>
        </w:rPr>
      </w:pPr>
      <w:r w:rsidRPr="00C12AF9">
        <w:rPr>
          <w:rFonts w:ascii="PT Astra Serif" w:hAnsi="PT Astra Serif"/>
          <w:b/>
          <w:sz w:val="28"/>
          <w:szCs w:val="28"/>
        </w:rPr>
        <w:t xml:space="preserve">7 марта 2019 года </w:t>
      </w:r>
      <w:r w:rsidRPr="00C12AF9">
        <w:rPr>
          <w:rFonts w:ascii="PT Astra Serif" w:hAnsi="PT Astra Serif"/>
          <w:sz w:val="28"/>
          <w:szCs w:val="28"/>
        </w:rPr>
        <w:t>встреча Губернатора Ульяновской области с многодетными мамами в канун Международного женского дня 8-е марта.</w:t>
      </w:r>
    </w:p>
    <w:p w:rsidR="00057298" w:rsidRPr="00C12AF9" w:rsidRDefault="00057298" w:rsidP="00892D88">
      <w:pPr>
        <w:pStyle w:val="ab"/>
        <w:keepNext/>
        <w:keepLines/>
        <w:widowControl w:val="0"/>
        <w:numPr>
          <w:ilvl w:val="0"/>
          <w:numId w:val="19"/>
        </w:numPr>
        <w:spacing w:after="0" w:line="240" w:lineRule="auto"/>
        <w:ind w:left="0" w:firstLine="709"/>
        <w:rPr>
          <w:rFonts w:ascii="PT Astra Serif" w:hAnsi="PT Astra Serif"/>
          <w:color w:val="000000"/>
          <w:sz w:val="28"/>
          <w:szCs w:val="28"/>
        </w:rPr>
      </w:pPr>
      <w:r w:rsidRPr="00C12AF9">
        <w:rPr>
          <w:rFonts w:ascii="PT Astra Serif" w:hAnsi="PT Astra Serif"/>
          <w:b/>
          <w:sz w:val="28"/>
          <w:szCs w:val="28"/>
        </w:rPr>
        <w:t>28 мая 2019 года</w:t>
      </w:r>
      <w:r w:rsidRPr="00C12AF9">
        <w:rPr>
          <w:rFonts w:ascii="PT Astra Serif" w:hAnsi="PT Astra Serif"/>
          <w:sz w:val="28"/>
          <w:szCs w:val="28"/>
        </w:rPr>
        <w:t xml:space="preserve"> </w:t>
      </w:r>
      <w:r w:rsidRPr="00C12AF9">
        <w:rPr>
          <w:rFonts w:ascii="PT Astra Serif" w:hAnsi="PT Astra Serif"/>
          <w:color w:val="000000"/>
          <w:sz w:val="28"/>
          <w:szCs w:val="28"/>
        </w:rPr>
        <w:t>конференции УРОО «Совет молодых семей Ульяновской области «Семейная и демографическая политика региона глазами молодых: задаём новые векторы, уважаем традиции».</w:t>
      </w:r>
    </w:p>
    <w:p w:rsidR="00057298" w:rsidRPr="00C12AF9" w:rsidRDefault="00057298" w:rsidP="00892D88">
      <w:pPr>
        <w:keepNext/>
        <w:keepLines/>
        <w:widowControl w:val="0"/>
        <w:numPr>
          <w:ilvl w:val="0"/>
          <w:numId w:val="19"/>
        </w:numPr>
        <w:tabs>
          <w:tab w:val="left" w:pos="284"/>
        </w:tabs>
        <w:spacing w:after="0" w:line="240" w:lineRule="auto"/>
        <w:ind w:left="0" w:firstLine="709"/>
        <w:jc w:val="both"/>
        <w:rPr>
          <w:rFonts w:ascii="PT Astra Serif" w:hAnsi="PT Astra Serif"/>
          <w:b/>
          <w:sz w:val="28"/>
          <w:szCs w:val="28"/>
        </w:rPr>
      </w:pPr>
      <w:r w:rsidRPr="00C12AF9">
        <w:rPr>
          <w:rFonts w:ascii="PT Astra Serif" w:hAnsi="PT Astra Serif"/>
          <w:sz w:val="28"/>
          <w:szCs w:val="28"/>
        </w:rPr>
        <w:t xml:space="preserve">Поздравление женщин в родильных домах, родивших детей с участием Губернатора Морозова С.И. Ульяновской области проведено </w:t>
      </w:r>
      <w:r w:rsidRPr="00C12AF9">
        <w:rPr>
          <w:rFonts w:ascii="PT Astra Serif" w:hAnsi="PT Astra Serif"/>
          <w:b/>
          <w:sz w:val="28"/>
          <w:szCs w:val="28"/>
        </w:rPr>
        <w:t>12 июня 2019 года.</w:t>
      </w:r>
    </w:p>
    <w:p w:rsidR="00057298" w:rsidRPr="00C12AF9" w:rsidRDefault="00057298" w:rsidP="00892D88">
      <w:pPr>
        <w:keepNext/>
        <w:keepLines/>
        <w:widowControl w:val="0"/>
        <w:tabs>
          <w:tab w:val="left" w:pos="284"/>
        </w:tabs>
        <w:spacing w:after="0" w:line="240" w:lineRule="auto"/>
        <w:ind w:left="709"/>
        <w:jc w:val="both"/>
        <w:rPr>
          <w:rFonts w:ascii="PT Astra Serif" w:hAnsi="PT Astra Serif"/>
          <w:b/>
          <w:sz w:val="28"/>
          <w:szCs w:val="28"/>
        </w:rPr>
      </w:pPr>
    </w:p>
    <w:p w:rsidR="00057298" w:rsidRPr="00C12AF9" w:rsidRDefault="00C02A4F" w:rsidP="00892D88">
      <w:pPr>
        <w:keepNext/>
        <w:keepLines/>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1.2. </w:t>
      </w:r>
      <w:r w:rsidR="00057298" w:rsidRPr="00C12AF9">
        <w:rPr>
          <w:rFonts w:ascii="PT Astra Serif" w:eastAsia="Times New Roman" w:hAnsi="PT Astra Serif"/>
          <w:b/>
          <w:sz w:val="28"/>
          <w:szCs w:val="28"/>
          <w:lang w:eastAsia="ru-RU"/>
        </w:rPr>
        <w:t>Реализация акции «Роди патриота в День России»</w:t>
      </w:r>
    </w:p>
    <w:p w:rsidR="00057298" w:rsidRPr="00C12AF9" w:rsidRDefault="00057298" w:rsidP="00892D88">
      <w:pPr>
        <w:keepNext/>
        <w:keepLines/>
        <w:widowControl w:val="0"/>
        <w:autoSpaceDE w:val="0"/>
        <w:autoSpaceDN w:val="0"/>
        <w:adjustRightInd w:val="0"/>
        <w:spacing w:after="0" w:line="240" w:lineRule="auto"/>
        <w:ind w:firstLine="709"/>
        <w:jc w:val="both"/>
        <w:rPr>
          <w:rFonts w:ascii="PT Astra Serif" w:hAnsi="PT Astra Serif"/>
          <w:sz w:val="28"/>
          <w:szCs w:val="28"/>
        </w:rPr>
      </w:pPr>
      <w:r w:rsidRPr="00C12AF9">
        <w:rPr>
          <w:rFonts w:ascii="PT Astra Serif" w:eastAsia="Times New Roman" w:hAnsi="PT Astra Serif"/>
          <w:sz w:val="28"/>
          <w:szCs w:val="28"/>
          <w:lang w:eastAsia="ru-RU"/>
        </w:rPr>
        <w:t>В целях улучшения демографической ситуации, стимулирования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w:t>
      </w:r>
      <w:r w:rsidRPr="00C12AF9">
        <w:rPr>
          <w:rFonts w:ascii="PT Astra Serif" w:hAnsi="PT Astra Serif"/>
          <w:sz w:val="28"/>
          <w:szCs w:val="28"/>
        </w:rPr>
        <w:t xml:space="preserve"> единовременной помощи при рождении ребёнка.</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В 14 акции участие приняли 739 беременных женщин. 12 июня 2019 года  в День России на территории Ульяновской области родилось 39 детей (мальчиков родилось 22, девочек – 17). Из числа родивших 12 июня 2019 года две женщины являются второй раз участницами акции «Роди патриота в День России»:</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Лаврентьева Елена Валерьевна в 12.06.2017 родила сына Егора;  12.06.2019 дочь.</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Смолобочкина Марина Александровна в 12.06.2013 родила дочь Алису, 12.06.2019 сына.</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Количество рождённых детей -  39, в том числе:</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первых – 4, в том числе 2 девочки.</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 вторых  - 24 (10дев., 14мал)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третьих  - 7(2дев., 5 мал.)</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четвертых – 4 (3 дев., 1 мал.) (Яцун Юлия Анатольевна имеет трёх единокровных детей и одного опекаемого).</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Социальный статус семей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зарегистрированный брак  – 33</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не зарегистрированные отношения – 5</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одинокая мать -1</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15.06.2019 года Агеева Е.А. жители МО «Чердаклинский район»   зарегистрировали брак.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Занятость матерей:</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работающие - 22</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 не работающие – 17, в том числе  домохозяек – 11.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Занятость отцов:</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 работающие – 35, в том числе 4 работают без оформления трудовых отношений, 2 оформлены по уходу за инвалидами, за пожилыми людьми, 4 работают вахтовым методом.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 не работающие – 3.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12 июня 2019 года в 11 семьях родился третий и последующий ребёнок. В семьях: Агеевой Елены Александровны, Барышниковой Татьяны Евгеньевны, Зыбиной Ксении Дмитриевны, Лаврентьевой Елены Валерьевны, Мамыкиной Екатерины Сергеевны, Сабитовой Гулии Харисовны, Смолобочкиной Марины Александровны, Ширтановой Регины  Альбертовны, Шмагиной Светланы Фёдоровны, Яцун Юлии Анатольевны, Яковлевой Маргариты Нурулаевны.</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Из 11 семей 9 семей - проживают в зарегистрированном браке. В одной семье брак заключили после рождения ребёнка, 15.06.2019- Агеева Елена Александровна (Чердаклинский район), а Мамыкина Екатерина Сергеевна имеет статус – одинокая мать.</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 В двух семьях (Шмагиной  Светланы Фёдоровны, Яковлевой Маргариты Нурулаевны) повторный брак.</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В соответствии с Порядком выбора победителей и призёров Акции приоритетом в отборе кандидатов в победители акции являются 7 семей, родивших третьего и последующего ребёнка, состоящих в зарегистрированном браке, проживающих на территории региона и набравших большее количество баллов (Барышникова Татьяна Евгеньевна, Зыбина Ксения Дмитриевна, Лаврентьева Елена Валерьевна, Сабитова Гулия Харисовна, Смолобочкина Марина Александровна, Ширтанова Регина Альбертовна, Яцун Юлия Анатольевна).</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Решением комиссии по подведению итогов областной акции «Роди патриота в День России»: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xml:space="preserve">1. Победителем Акции, с вручением главного приза УАЗ – Patriot стала семья Смолобочкиных, муниципальное образование «Кузоватовский район», </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2. Призёрами Акции, получившими подарочный сертификат на сумму 300 000,00 рублей стали:</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семью Яцун муниципальное образование «город Ульяновск»;</w:t>
      </w:r>
    </w:p>
    <w:p w:rsidR="00057298" w:rsidRPr="00C12AF9" w:rsidRDefault="00057298" w:rsidP="00892D88">
      <w:pPr>
        <w:keepNext/>
        <w:keepLines/>
        <w:widowControl w:val="0"/>
        <w:spacing w:after="0" w:line="240" w:lineRule="auto"/>
        <w:ind w:firstLine="540"/>
        <w:jc w:val="both"/>
        <w:rPr>
          <w:rFonts w:ascii="PT Astra Serif" w:eastAsia="Times New Roman" w:hAnsi="PT Astra Serif"/>
          <w:color w:val="000000"/>
          <w:sz w:val="28"/>
          <w:szCs w:val="28"/>
          <w:lang w:eastAsia="ru-RU"/>
        </w:rPr>
      </w:pPr>
      <w:r w:rsidRPr="00C12AF9">
        <w:rPr>
          <w:rFonts w:ascii="PT Astra Serif" w:eastAsia="Times New Roman" w:hAnsi="PT Astra Serif"/>
          <w:color w:val="000000"/>
          <w:sz w:val="28"/>
          <w:szCs w:val="28"/>
          <w:lang w:eastAsia="ru-RU"/>
        </w:rPr>
        <w:t>- семью Ширтановых муниципальное образование «город Ульяновск».</w:t>
      </w:r>
    </w:p>
    <w:p w:rsidR="00057298" w:rsidRPr="00C12AF9" w:rsidRDefault="00057298" w:rsidP="00892D88">
      <w:pPr>
        <w:keepNext/>
        <w:keepLines/>
        <w:widowControl w:val="0"/>
        <w:spacing w:after="0" w:line="240" w:lineRule="auto"/>
        <w:ind w:firstLine="567"/>
        <w:jc w:val="both"/>
        <w:rPr>
          <w:rFonts w:ascii="PT Astra Serif" w:hAnsi="PT Astra Serif"/>
          <w:b/>
          <w:sz w:val="28"/>
          <w:szCs w:val="28"/>
        </w:rPr>
      </w:pPr>
    </w:p>
    <w:p w:rsidR="00057298" w:rsidRPr="00C12AF9" w:rsidRDefault="00C02A4F" w:rsidP="00C02A4F">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 xml:space="preserve">1.3. </w:t>
      </w:r>
      <w:r w:rsidR="00057298" w:rsidRPr="00C12AF9">
        <w:rPr>
          <w:rFonts w:ascii="PT Astra Serif" w:hAnsi="PT Astra Serif"/>
          <w:b/>
          <w:sz w:val="28"/>
          <w:szCs w:val="28"/>
        </w:rPr>
        <w:t>Областной агитпоезд «За здоровый образ жизни и здоровую, счастливую семью»</w:t>
      </w:r>
    </w:p>
    <w:p w:rsidR="00057298" w:rsidRPr="00C12AF9" w:rsidRDefault="00057298" w:rsidP="00C02A4F">
      <w:pPr>
        <w:keepNext/>
        <w:keepLines/>
        <w:widowControl w:val="0"/>
        <w:spacing w:after="0" w:line="240" w:lineRule="auto"/>
        <w:ind w:firstLine="709"/>
        <w:jc w:val="both"/>
        <w:rPr>
          <w:rFonts w:ascii="PT Astra Serif" w:hAnsi="PT Astra Serif"/>
          <w:sz w:val="28"/>
          <w:szCs w:val="28"/>
          <w:shd w:val="clear" w:color="auto" w:fill="FFFFFF"/>
        </w:rPr>
      </w:pPr>
      <w:r w:rsidRPr="00C12AF9">
        <w:rPr>
          <w:rFonts w:ascii="PT Astra Serif" w:hAnsi="PT Astra Serif"/>
          <w:sz w:val="28"/>
          <w:szCs w:val="28"/>
          <w:shd w:val="clear" w:color="auto" w:fill="FFFFFF"/>
        </w:rPr>
        <w:t>Областной агитпоезд «За здоровый образ жизни и здоровую, счастливую семью» (далее - Агитпоезд) в 2019 году проводится в соответствии с утверждёнными стандартом подготовки проведения и графиком во всех</w:t>
      </w:r>
      <w:r w:rsidRPr="00C12AF9">
        <w:rPr>
          <w:rFonts w:ascii="PT Astra Serif" w:hAnsi="PT Astra Serif"/>
          <w:sz w:val="28"/>
          <w:szCs w:val="28"/>
        </w:rPr>
        <w:t xml:space="preserve"> </w:t>
      </w:r>
      <w:bookmarkStart w:id="1" w:name="_Hlk427759"/>
      <w:r w:rsidRPr="00C12AF9">
        <w:rPr>
          <w:rFonts w:ascii="PT Astra Serif" w:hAnsi="PT Astra Serif"/>
          <w:sz w:val="28"/>
          <w:szCs w:val="28"/>
        </w:rPr>
        <w:t>муниципальных образованиях Ульяновской области</w:t>
      </w:r>
      <w:bookmarkEnd w:id="1"/>
      <w:r w:rsidRPr="00C12AF9">
        <w:rPr>
          <w:rFonts w:ascii="PT Astra Serif" w:hAnsi="PT Astra Serif"/>
          <w:sz w:val="28"/>
          <w:szCs w:val="28"/>
        </w:rPr>
        <w:t>.</w:t>
      </w:r>
      <w:r w:rsidRPr="00C12AF9">
        <w:rPr>
          <w:rFonts w:ascii="PT Astra Serif" w:hAnsi="PT Astra Serif"/>
          <w:sz w:val="28"/>
          <w:szCs w:val="28"/>
          <w:shd w:val="clear" w:color="auto" w:fill="FFFFFF"/>
        </w:rPr>
        <w:t xml:space="preserve"> Подготовка и реализация плана мероприятий Агитпоезда проводятся с участием исполнительных органов власти и Советников Губернатора Ульяновской области Карауловой В.Г., Кудиновой З.А., Желтовой О.В.</w:t>
      </w:r>
    </w:p>
    <w:p w:rsidR="00057298" w:rsidRPr="00C12AF9" w:rsidRDefault="00057298" w:rsidP="00C02A4F">
      <w:pPr>
        <w:keepNext/>
        <w:keepLines/>
        <w:widowControl w:val="0"/>
        <w:spacing w:after="0" w:line="240" w:lineRule="auto"/>
        <w:ind w:firstLine="720"/>
        <w:jc w:val="both"/>
        <w:rPr>
          <w:rFonts w:ascii="PT Astra Serif" w:eastAsia="Times New Roman" w:hAnsi="PT Astra Serif"/>
          <w:iCs/>
          <w:color w:val="000000"/>
          <w:spacing w:val="15"/>
          <w:sz w:val="28"/>
          <w:szCs w:val="28"/>
          <w:lang w:eastAsia="ru-RU"/>
        </w:rPr>
      </w:pPr>
      <w:r w:rsidRPr="00C12AF9">
        <w:rPr>
          <w:rFonts w:ascii="PT Astra Serif" w:eastAsia="Times New Roman" w:hAnsi="PT Astra Serif"/>
          <w:iCs/>
          <w:color w:val="000000"/>
          <w:spacing w:val="15"/>
          <w:sz w:val="28"/>
          <w:szCs w:val="28"/>
          <w:lang w:eastAsia="ru-RU"/>
        </w:rPr>
        <w:t>Агитпоезд является средством пропаганды и методической помощи в развитии семейных ценностей и здорового образа жизни и призван оказывать содействие администрациям муниципальных образований области в достижении ключевых показателей национального проекта «Демография». Цель данного проекта – сохранение и преумножение населения Ульяновской области.</w:t>
      </w:r>
    </w:p>
    <w:p w:rsidR="00057298" w:rsidRPr="00C12AF9" w:rsidRDefault="00057298" w:rsidP="00C02A4F">
      <w:pPr>
        <w:keepNext/>
        <w:keepLines/>
        <w:widowControl w:val="0"/>
        <w:spacing w:after="0" w:line="240" w:lineRule="auto"/>
        <w:jc w:val="both"/>
        <w:rPr>
          <w:rFonts w:ascii="PT Astra Serif" w:eastAsia="Times New Roman" w:hAnsi="PT Astra Serif"/>
          <w:color w:val="1F497D"/>
          <w:spacing w:val="5"/>
          <w:kern w:val="28"/>
          <w:sz w:val="28"/>
          <w:szCs w:val="28"/>
          <w:lang w:eastAsia="ru-RU"/>
        </w:rPr>
      </w:pPr>
      <w:r w:rsidRPr="00C12AF9">
        <w:rPr>
          <w:rFonts w:ascii="PT Astra Serif" w:eastAsia="Times New Roman" w:hAnsi="PT Astra Serif"/>
          <w:sz w:val="28"/>
          <w:szCs w:val="28"/>
          <w:lang w:eastAsia="ru-RU"/>
        </w:rPr>
        <w:t>Приоритетные направления Агитпоезда:</w:t>
      </w:r>
    </w:p>
    <w:p w:rsidR="00057298" w:rsidRPr="00C12AF9" w:rsidRDefault="00057298" w:rsidP="00C02A4F">
      <w:pPr>
        <w:keepNext/>
        <w:keepLines/>
        <w:widowControl w:val="0"/>
        <w:spacing w:after="0" w:line="240" w:lineRule="auto"/>
        <w:ind w:firstLine="709"/>
        <w:jc w:val="both"/>
        <w:rPr>
          <w:rFonts w:ascii="PT Astra Serif" w:eastAsia="Times New Roman" w:hAnsi="PT Astra Serif"/>
          <w:iCs/>
          <w:color w:val="000000"/>
          <w:spacing w:val="15"/>
          <w:sz w:val="28"/>
          <w:szCs w:val="28"/>
          <w:lang w:eastAsia="ru-RU"/>
        </w:rPr>
      </w:pPr>
      <w:r w:rsidRPr="00C12AF9">
        <w:rPr>
          <w:rFonts w:ascii="PT Astra Serif" w:eastAsia="Times New Roman" w:hAnsi="PT Astra Serif"/>
          <w:iCs/>
          <w:color w:val="000000"/>
          <w:spacing w:val="15"/>
          <w:sz w:val="28"/>
          <w:szCs w:val="28"/>
          <w:lang w:eastAsia="ru-RU"/>
        </w:rPr>
        <w:t>- оздоровление населения,</w:t>
      </w:r>
    </w:p>
    <w:p w:rsidR="00057298" w:rsidRPr="00C12AF9" w:rsidRDefault="00057298" w:rsidP="00C02A4F">
      <w:pPr>
        <w:keepNext/>
        <w:keepLines/>
        <w:widowControl w:val="0"/>
        <w:spacing w:after="0" w:line="240" w:lineRule="auto"/>
        <w:ind w:firstLine="709"/>
        <w:jc w:val="both"/>
        <w:rPr>
          <w:rFonts w:ascii="PT Astra Serif" w:eastAsia="Times New Roman" w:hAnsi="PT Astra Serif"/>
          <w:iCs/>
          <w:color w:val="000000"/>
          <w:spacing w:val="15"/>
          <w:sz w:val="28"/>
          <w:szCs w:val="28"/>
          <w:lang w:eastAsia="ru-RU"/>
        </w:rPr>
      </w:pPr>
      <w:r w:rsidRPr="00C12AF9">
        <w:rPr>
          <w:rFonts w:ascii="PT Astra Serif" w:eastAsia="Times New Roman" w:hAnsi="PT Astra Serif"/>
          <w:iCs/>
          <w:color w:val="000000"/>
          <w:spacing w:val="15"/>
          <w:sz w:val="28"/>
          <w:szCs w:val="28"/>
          <w:lang w:eastAsia="ru-RU"/>
        </w:rPr>
        <w:t>- поддержка благополучия семей, создание условий для увеличения рождаемости,</w:t>
      </w:r>
    </w:p>
    <w:p w:rsidR="00057298" w:rsidRPr="00C12AF9" w:rsidRDefault="00057298" w:rsidP="00C02A4F">
      <w:pPr>
        <w:keepNext/>
        <w:keepLines/>
        <w:widowControl w:val="0"/>
        <w:spacing w:after="0" w:line="240" w:lineRule="auto"/>
        <w:ind w:firstLine="709"/>
        <w:jc w:val="both"/>
        <w:rPr>
          <w:rFonts w:ascii="PT Astra Serif" w:eastAsia="Times New Roman" w:hAnsi="PT Astra Serif"/>
          <w:iCs/>
          <w:color w:val="000000"/>
          <w:spacing w:val="15"/>
          <w:sz w:val="28"/>
          <w:szCs w:val="28"/>
          <w:lang w:eastAsia="ru-RU"/>
        </w:rPr>
      </w:pPr>
      <w:r w:rsidRPr="00C12AF9">
        <w:rPr>
          <w:rFonts w:ascii="PT Astra Serif" w:eastAsia="Times New Roman" w:hAnsi="PT Astra Serif"/>
          <w:iCs/>
          <w:color w:val="000000"/>
          <w:spacing w:val="15"/>
          <w:sz w:val="28"/>
          <w:szCs w:val="28"/>
          <w:lang w:eastAsia="ru-RU"/>
        </w:rPr>
        <w:t>- формирование приверженности к ведению ЗОЖ,</w:t>
      </w:r>
    </w:p>
    <w:p w:rsidR="00057298" w:rsidRPr="00C12AF9" w:rsidRDefault="00057298" w:rsidP="00C02A4F">
      <w:pPr>
        <w:keepNext/>
        <w:keepLines/>
        <w:widowControl w:val="0"/>
        <w:spacing w:after="0" w:line="240" w:lineRule="auto"/>
        <w:ind w:firstLine="709"/>
        <w:jc w:val="both"/>
        <w:rPr>
          <w:rFonts w:ascii="PT Astra Serif" w:hAnsi="PT Astra Serif"/>
          <w:b/>
          <w:sz w:val="28"/>
          <w:szCs w:val="28"/>
          <w:lang w:eastAsia="ru-RU"/>
        </w:rPr>
      </w:pPr>
      <w:r w:rsidRPr="00C12AF9">
        <w:rPr>
          <w:rFonts w:ascii="PT Astra Serif" w:eastAsia="Times New Roman" w:hAnsi="PT Astra Serif"/>
          <w:iCs/>
          <w:color w:val="000000"/>
          <w:spacing w:val="15"/>
          <w:sz w:val="28"/>
          <w:szCs w:val="28"/>
          <w:lang w:eastAsia="ru-RU"/>
        </w:rPr>
        <w:t>- повышение уровня участия населения в мероприятиях активного долголетия.</w:t>
      </w:r>
    </w:p>
    <w:p w:rsidR="00057298" w:rsidRPr="00C12AF9" w:rsidRDefault="00057298" w:rsidP="00C02A4F">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За 1 полугодие 2019 года областной агитпоезд «За здоровый образ жизни и здоровую, счастливую семью» проведен в 12 муниципальных образованиях области. Всего было организовано и проведено – </w:t>
      </w:r>
      <w:r w:rsidRPr="00C12AF9">
        <w:rPr>
          <w:rFonts w:ascii="PT Astra Serif" w:hAnsi="PT Astra Serif"/>
          <w:b/>
          <w:sz w:val="28"/>
          <w:szCs w:val="28"/>
          <w:lang w:eastAsia="ru-RU"/>
        </w:rPr>
        <w:t xml:space="preserve">2 117 </w:t>
      </w:r>
      <w:r w:rsidRPr="00C12AF9">
        <w:rPr>
          <w:rFonts w:ascii="PT Astra Serif" w:hAnsi="PT Astra Serif"/>
          <w:sz w:val="28"/>
          <w:szCs w:val="28"/>
        </w:rPr>
        <w:t xml:space="preserve">площадки, в том числе </w:t>
      </w:r>
      <w:r w:rsidRPr="00C12AF9">
        <w:rPr>
          <w:rFonts w:ascii="PT Astra Serif" w:hAnsi="PT Astra Serif"/>
          <w:b/>
          <w:sz w:val="28"/>
          <w:szCs w:val="28"/>
          <w:lang w:eastAsia="ru-RU"/>
        </w:rPr>
        <w:t>926 м</w:t>
      </w:r>
      <w:r w:rsidRPr="00C12AF9">
        <w:rPr>
          <w:rFonts w:ascii="PT Astra Serif" w:hAnsi="PT Astra Serif"/>
          <w:sz w:val="28"/>
          <w:szCs w:val="28"/>
        </w:rPr>
        <w:t xml:space="preserve">ежведомственных, с общим охватом </w:t>
      </w:r>
      <w:r w:rsidRPr="00C12AF9">
        <w:rPr>
          <w:rFonts w:ascii="PT Astra Serif" w:hAnsi="PT Astra Serif"/>
          <w:b/>
          <w:sz w:val="28"/>
          <w:szCs w:val="28"/>
          <w:lang w:eastAsia="ru-RU"/>
        </w:rPr>
        <w:t xml:space="preserve">88 322 </w:t>
      </w:r>
      <w:r w:rsidRPr="00C12AF9">
        <w:rPr>
          <w:rFonts w:ascii="PT Astra Serif" w:hAnsi="PT Astra Serif"/>
          <w:sz w:val="28"/>
          <w:szCs w:val="28"/>
        </w:rPr>
        <w:t xml:space="preserve">человек. В рамках областного агитпоезда за данный период закодировано от алкогольной зависимости </w:t>
      </w:r>
      <w:r w:rsidRPr="00C12AF9">
        <w:rPr>
          <w:rFonts w:ascii="PT Astra Serif" w:hAnsi="PT Astra Serif"/>
          <w:b/>
          <w:sz w:val="28"/>
          <w:szCs w:val="28"/>
        </w:rPr>
        <w:t>268</w:t>
      </w:r>
      <w:r w:rsidRPr="00C12AF9">
        <w:rPr>
          <w:rFonts w:ascii="PT Astra Serif" w:hAnsi="PT Astra Serif"/>
          <w:sz w:val="28"/>
          <w:szCs w:val="28"/>
        </w:rPr>
        <w:t xml:space="preserve"> человек, среди них </w:t>
      </w:r>
      <w:r w:rsidRPr="00C12AF9">
        <w:rPr>
          <w:rFonts w:ascii="PT Astra Serif" w:hAnsi="PT Astra Serif"/>
          <w:b/>
          <w:sz w:val="28"/>
          <w:szCs w:val="28"/>
        </w:rPr>
        <w:t xml:space="preserve">75 </w:t>
      </w:r>
      <w:r w:rsidRPr="00C12AF9">
        <w:rPr>
          <w:rFonts w:ascii="PT Astra Serif" w:hAnsi="PT Astra Serif"/>
          <w:sz w:val="28"/>
          <w:szCs w:val="28"/>
        </w:rPr>
        <w:t xml:space="preserve">женщины и проконсультировано </w:t>
      </w:r>
      <w:r w:rsidRPr="00C12AF9">
        <w:rPr>
          <w:rFonts w:ascii="PT Astra Serif" w:hAnsi="PT Astra Serif"/>
          <w:b/>
          <w:sz w:val="28"/>
          <w:szCs w:val="28"/>
        </w:rPr>
        <w:t xml:space="preserve">32 </w:t>
      </w:r>
      <w:r w:rsidRPr="00C12AF9">
        <w:rPr>
          <w:rFonts w:ascii="PT Astra Serif" w:hAnsi="PT Astra Serif"/>
          <w:sz w:val="28"/>
          <w:szCs w:val="28"/>
        </w:rPr>
        <w:t>семейных пар.</w:t>
      </w:r>
    </w:p>
    <w:p w:rsidR="00057298" w:rsidRPr="00C12AF9" w:rsidRDefault="00057298" w:rsidP="00C02A4F">
      <w:pPr>
        <w:keepNext/>
        <w:keepLines/>
        <w:widowControl w:val="0"/>
        <w:spacing w:after="0" w:line="240" w:lineRule="auto"/>
        <w:jc w:val="both"/>
        <w:rPr>
          <w:rFonts w:ascii="PT Astra Serif" w:eastAsia="Times New Roman" w:hAnsi="PT Astra Serif"/>
          <w:color w:val="000000"/>
          <w:sz w:val="28"/>
          <w:szCs w:val="28"/>
          <w:lang w:eastAsia="ru-RU"/>
        </w:rPr>
      </w:pPr>
    </w:p>
    <w:p w:rsidR="00057298" w:rsidRPr="00C12AF9" w:rsidRDefault="00C02A4F" w:rsidP="00892D88">
      <w:pPr>
        <w:keepNext/>
        <w:keepLines/>
        <w:widowControl w:val="0"/>
        <w:spacing w:after="0" w:line="240" w:lineRule="auto"/>
        <w:ind w:firstLine="709"/>
        <w:contextualSpacing/>
        <w:jc w:val="both"/>
        <w:rPr>
          <w:rFonts w:ascii="PT Astra Serif" w:hAnsi="PT Astra Serif"/>
          <w:b/>
          <w:bCs/>
          <w:sz w:val="28"/>
          <w:szCs w:val="28"/>
        </w:rPr>
      </w:pPr>
      <w:r w:rsidRPr="00C12AF9">
        <w:rPr>
          <w:rFonts w:ascii="PT Astra Serif" w:hAnsi="PT Astra Serif"/>
          <w:b/>
          <w:bCs/>
          <w:sz w:val="28"/>
          <w:szCs w:val="28"/>
        </w:rPr>
        <w:t>1.4.</w:t>
      </w:r>
      <w:r w:rsidR="00057298" w:rsidRPr="00C12AF9">
        <w:rPr>
          <w:rFonts w:ascii="PT Astra Serif" w:hAnsi="PT Astra Serif"/>
          <w:b/>
          <w:bCs/>
          <w:sz w:val="28"/>
          <w:szCs w:val="28"/>
        </w:rPr>
        <w:t xml:space="preserve"> </w:t>
      </w:r>
      <w:r w:rsidRPr="00C12AF9">
        <w:rPr>
          <w:rFonts w:ascii="PT Astra Serif" w:hAnsi="PT Astra Serif"/>
          <w:b/>
          <w:bCs/>
          <w:sz w:val="28"/>
          <w:szCs w:val="28"/>
        </w:rPr>
        <w:t>Де</w:t>
      </w:r>
      <w:r w:rsidR="00057298" w:rsidRPr="00C12AF9">
        <w:rPr>
          <w:rFonts w:ascii="PT Astra Serif" w:hAnsi="PT Astra Serif"/>
          <w:b/>
          <w:bCs/>
          <w:sz w:val="28"/>
          <w:szCs w:val="28"/>
        </w:rPr>
        <w:t xml:space="preserve">ятельности ОГКУСО ЦСПП «УРРИС» </w:t>
      </w:r>
    </w:p>
    <w:p w:rsidR="00057298" w:rsidRPr="00C12AF9" w:rsidRDefault="00057298" w:rsidP="00C02A4F">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Основными задачами деятельности </w:t>
      </w:r>
      <w:r w:rsidRPr="00C12AF9">
        <w:rPr>
          <w:rFonts w:ascii="PT Astra Serif" w:hAnsi="PT Astra Serif"/>
          <w:b/>
          <w:bCs/>
          <w:sz w:val="28"/>
          <w:szCs w:val="28"/>
        </w:rPr>
        <w:t xml:space="preserve">ОГКУ СО ЦСПП «УРРИС» </w:t>
      </w:r>
      <w:r w:rsidRPr="00C12AF9">
        <w:rPr>
          <w:rFonts w:ascii="PT Astra Serif" w:hAnsi="PT Astra Serif"/>
          <w:sz w:val="28"/>
          <w:szCs w:val="28"/>
        </w:rPr>
        <w:t>является оказание организационной, информационно-коммуникационной, научной, экспертно-аналитической поддержки реализации государственной семейной политики в деятельности Министерства семейной, демографической политики и семейного благополучия Ульяновской области, реализация полномочий по социально- психологическому обслуживанию населения.</w:t>
      </w:r>
    </w:p>
    <w:p w:rsidR="00057298" w:rsidRPr="00C12AF9" w:rsidRDefault="00057298" w:rsidP="00892D88">
      <w:pPr>
        <w:keepNext/>
        <w:keepLines/>
        <w:widowControl w:val="0"/>
        <w:spacing w:after="0" w:line="240" w:lineRule="auto"/>
        <w:ind w:firstLine="708"/>
        <w:contextualSpacing/>
        <w:jc w:val="both"/>
        <w:rPr>
          <w:rFonts w:ascii="PT Astra Serif" w:hAnsi="PT Astra Serif"/>
          <w:bCs/>
          <w:sz w:val="28"/>
          <w:szCs w:val="28"/>
        </w:rPr>
      </w:pPr>
      <w:r w:rsidRPr="00C12AF9">
        <w:rPr>
          <w:rFonts w:ascii="PT Astra Serif" w:hAnsi="PT Astra Serif"/>
          <w:bCs/>
          <w:sz w:val="28"/>
          <w:szCs w:val="28"/>
        </w:rPr>
        <w:t>В рамках возложенных задач учреждение реализует следующие функции:</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bCs/>
          <w:sz w:val="28"/>
          <w:szCs w:val="28"/>
        </w:rPr>
        <w:t xml:space="preserve">1) организацию и проведение социально-значимых мероприятий, направленных на </w:t>
      </w:r>
      <w:r w:rsidRPr="00C12AF9">
        <w:rPr>
          <w:rFonts w:ascii="PT Astra Serif" w:hAnsi="PT Astra Serif"/>
          <w:sz w:val="28"/>
          <w:szCs w:val="28"/>
        </w:rPr>
        <w:t>укрепление института семьи, возрождение и сохранение духовно-нравственных традиций семейных отношений, пропаганду ответственного родительства и здорового образа жизни</w:t>
      </w:r>
    </w:p>
    <w:p w:rsidR="00057298" w:rsidRPr="00C12AF9" w:rsidRDefault="00057298" w:rsidP="00892D88">
      <w:pPr>
        <w:keepNext/>
        <w:keepLines/>
        <w:widowControl w:val="0"/>
        <w:spacing w:after="0" w:line="240" w:lineRule="auto"/>
        <w:ind w:firstLine="709"/>
        <w:contextualSpacing/>
        <w:jc w:val="both"/>
        <w:rPr>
          <w:rFonts w:ascii="PT Astra Serif" w:hAnsi="PT Astra Serif"/>
          <w:bCs/>
          <w:sz w:val="28"/>
          <w:szCs w:val="28"/>
        </w:rPr>
      </w:pPr>
      <w:r w:rsidRPr="00C12AF9">
        <w:rPr>
          <w:rFonts w:ascii="PT Astra Serif" w:hAnsi="PT Astra Serif"/>
          <w:bCs/>
          <w:sz w:val="28"/>
          <w:szCs w:val="28"/>
        </w:rPr>
        <w:t>2) разработка и сопровождение внедрения инновационных технологий, форм поддержки и сопровождения семьи в рамках национального проекта «Демография»</w:t>
      </w:r>
    </w:p>
    <w:p w:rsidR="00057298" w:rsidRPr="00C12AF9" w:rsidRDefault="00057298" w:rsidP="00892D88">
      <w:pPr>
        <w:keepNext/>
        <w:keepLines/>
        <w:widowControl w:val="0"/>
        <w:spacing w:after="0" w:line="240" w:lineRule="auto"/>
        <w:ind w:firstLine="709"/>
        <w:contextualSpacing/>
        <w:jc w:val="both"/>
        <w:rPr>
          <w:rFonts w:ascii="PT Astra Serif" w:hAnsi="PT Astra Serif"/>
          <w:bCs/>
          <w:sz w:val="28"/>
          <w:szCs w:val="28"/>
        </w:rPr>
      </w:pPr>
      <w:r w:rsidRPr="00C12AF9">
        <w:rPr>
          <w:rFonts w:ascii="PT Astra Serif" w:hAnsi="PT Astra Serif"/>
          <w:bCs/>
          <w:sz w:val="28"/>
          <w:szCs w:val="28"/>
        </w:rPr>
        <w:t>3) взаимодействие со средствами массовой информации, направленное на формирование положительного имиджа региональной власти в области семейно-демографической политики, пропаганды лучших образцов семейных отношений и традиционных семейных ценностей</w:t>
      </w:r>
    </w:p>
    <w:p w:rsidR="00057298" w:rsidRPr="00C12AF9" w:rsidRDefault="00057298" w:rsidP="00892D88">
      <w:pPr>
        <w:keepNext/>
        <w:keepLines/>
        <w:widowControl w:val="0"/>
        <w:spacing w:after="0" w:line="240" w:lineRule="auto"/>
        <w:ind w:firstLine="709"/>
        <w:contextualSpacing/>
        <w:jc w:val="both"/>
        <w:rPr>
          <w:rFonts w:ascii="PT Astra Serif" w:hAnsi="PT Astra Serif"/>
          <w:bCs/>
          <w:sz w:val="28"/>
          <w:szCs w:val="28"/>
        </w:rPr>
      </w:pPr>
      <w:r w:rsidRPr="00C12AF9">
        <w:rPr>
          <w:rFonts w:ascii="PT Astra Serif" w:hAnsi="PT Astra Serif"/>
          <w:bCs/>
          <w:sz w:val="28"/>
          <w:szCs w:val="28"/>
        </w:rPr>
        <w:t>4) изучение зарубежного и российского опыта в области демографической политики. Мониторинг демографической ситуации в муниципальных образованиях Ульяновской области и подготовка аналитических справок по результатам мониторинга с выявлением положительного и отрицательного демографического опыта</w:t>
      </w:r>
    </w:p>
    <w:p w:rsidR="00057298" w:rsidRPr="00C12AF9" w:rsidRDefault="00057298" w:rsidP="00892D88">
      <w:pPr>
        <w:keepNext/>
        <w:keepLines/>
        <w:widowControl w:val="0"/>
        <w:spacing w:after="0" w:line="240" w:lineRule="auto"/>
        <w:ind w:firstLine="709"/>
        <w:contextualSpacing/>
        <w:jc w:val="both"/>
        <w:rPr>
          <w:rFonts w:ascii="PT Astra Serif" w:hAnsi="PT Astra Serif"/>
          <w:bCs/>
          <w:sz w:val="28"/>
          <w:szCs w:val="28"/>
        </w:rPr>
      </w:pPr>
      <w:r w:rsidRPr="00C12AF9">
        <w:rPr>
          <w:rFonts w:ascii="PT Astra Serif" w:hAnsi="PT Astra Serif"/>
          <w:bCs/>
          <w:sz w:val="28"/>
          <w:szCs w:val="28"/>
        </w:rPr>
        <w:t xml:space="preserve">5) </w:t>
      </w:r>
      <w:r w:rsidRPr="00C12AF9">
        <w:rPr>
          <w:rFonts w:ascii="PT Astra Serif" w:hAnsi="PT Astra Serif"/>
          <w:sz w:val="28"/>
          <w:szCs w:val="28"/>
        </w:rPr>
        <w:t>оказание консультативной психологической помощи населению, в том числе через телефон доверия, ведение групповой и индивидуальной психокоррекционной работы, профилактико-просветительская деятельность, в частности: психологическое сопровождение областных акций,  общественно-значимых мероприятий, освещение в СМИ психологических аспектов социально-значимых проблем,</w:t>
      </w:r>
      <w:r w:rsidRPr="00C12AF9">
        <w:rPr>
          <w:rFonts w:ascii="PT Astra Serif" w:hAnsi="PT Astra Serif"/>
          <w:bCs/>
          <w:sz w:val="28"/>
          <w:szCs w:val="28"/>
        </w:rPr>
        <w:t xml:space="preserve"> проведение мероприятий  с несовершеннолетними по профилактике девиантного  поведения, работа по профилактике социального сиротства и жестокого обращения с детьми, оказание методической поддержки специалистам УРРИС, работающим в районах области.</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bCs/>
          <w:sz w:val="28"/>
          <w:szCs w:val="28"/>
        </w:rPr>
        <w:t xml:space="preserve">6) оказание социальной помощи населению через работу отделений УРРИС в муниципальных образованиях области, направленную на </w:t>
      </w:r>
      <w:r w:rsidRPr="00C12AF9">
        <w:rPr>
          <w:rFonts w:ascii="PT Astra Serif" w:hAnsi="PT Astra Serif"/>
          <w:sz w:val="28"/>
          <w:szCs w:val="28"/>
        </w:rPr>
        <w:t>улучшение социального здоровья и благополучия семей, оказания своевременной качественной межведомственной помощи семьям в преодолении трудной жизненной ситуации.</w:t>
      </w:r>
    </w:p>
    <w:p w:rsidR="00C02A4F" w:rsidRPr="00C12AF9" w:rsidRDefault="00C02A4F" w:rsidP="00892D88">
      <w:pPr>
        <w:keepNext/>
        <w:keepLines/>
        <w:widowControl w:val="0"/>
        <w:spacing w:after="0" w:line="240" w:lineRule="auto"/>
        <w:ind w:firstLine="709"/>
        <w:contextualSpacing/>
        <w:jc w:val="both"/>
        <w:rPr>
          <w:rFonts w:ascii="PT Astra Serif" w:hAnsi="PT Astra Serif"/>
          <w:bCs/>
          <w:sz w:val="28"/>
          <w:szCs w:val="28"/>
        </w:rPr>
      </w:pPr>
    </w:p>
    <w:p w:rsidR="00057298" w:rsidRPr="00C12AF9" w:rsidRDefault="00C044B5" w:rsidP="00C044B5">
      <w:pPr>
        <w:keepNext/>
        <w:keepLines/>
        <w:widowControl w:val="0"/>
        <w:spacing w:after="0" w:line="240" w:lineRule="auto"/>
        <w:ind w:firstLine="709"/>
        <w:contextualSpacing/>
        <w:jc w:val="both"/>
        <w:rPr>
          <w:rFonts w:ascii="PT Astra Serif" w:hAnsi="PT Astra Serif"/>
          <w:b/>
          <w:sz w:val="28"/>
          <w:szCs w:val="28"/>
        </w:rPr>
      </w:pPr>
      <w:r w:rsidRPr="00C12AF9">
        <w:rPr>
          <w:rFonts w:ascii="PT Astra Serif" w:hAnsi="PT Astra Serif"/>
          <w:b/>
          <w:sz w:val="28"/>
          <w:szCs w:val="28"/>
        </w:rPr>
        <w:t xml:space="preserve">1.4.1. </w:t>
      </w:r>
      <w:r w:rsidR="00057298" w:rsidRPr="00C12AF9">
        <w:rPr>
          <w:rFonts w:ascii="PT Astra Serif" w:hAnsi="PT Astra Serif"/>
          <w:b/>
          <w:sz w:val="28"/>
          <w:szCs w:val="28"/>
        </w:rPr>
        <w:t>Проведено 3 социологических исследования:</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1)</w:t>
      </w:r>
      <w:r w:rsidR="00C02A4F" w:rsidRPr="00C12AF9">
        <w:rPr>
          <w:rFonts w:ascii="PT Astra Serif" w:hAnsi="PT Astra Serif"/>
          <w:sz w:val="28"/>
          <w:szCs w:val="28"/>
        </w:rPr>
        <w:t xml:space="preserve"> </w:t>
      </w:r>
      <w:r w:rsidR="00057298" w:rsidRPr="00C12AF9">
        <w:rPr>
          <w:rFonts w:ascii="PT Astra Serif" w:hAnsi="PT Astra Serif"/>
          <w:sz w:val="28"/>
          <w:szCs w:val="28"/>
        </w:rPr>
        <w:t xml:space="preserve"> Мотивация рождаемости. Приняли участие 3894 респондентов, из них 2110 женщин и 1764 мужчин. </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Среди 19 мотивов, препятствующих рождению детей, выявлены основные: </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а</w:t>
      </w:r>
      <w:r w:rsidR="00C02A4F" w:rsidRPr="00C12AF9">
        <w:rPr>
          <w:rFonts w:ascii="PT Astra Serif" w:hAnsi="PT Astra Serif"/>
          <w:sz w:val="28"/>
          <w:szCs w:val="28"/>
        </w:rPr>
        <w:t>) м</w:t>
      </w:r>
      <w:r w:rsidR="00057298" w:rsidRPr="00C12AF9">
        <w:rPr>
          <w:rFonts w:ascii="PT Astra Serif" w:hAnsi="PT Astra Serif"/>
          <w:sz w:val="28"/>
          <w:szCs w:val="28"/>
        </w:rPr>
        <w:t>атериальные трудности -2669</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б</w:t>
      </w:r>
      <w:r w:rsidR="00C02A4F" w:rsidRPr="00C12AF9">
        <w:rPr>
          <w:rFonts w:ascii="PT Astra Serif" w:hAnsi="PT Astra Serif"/>
          <w:sz w:val="28"/>
          <w:szCs w:val="28"/>
        </w:rPr>
        <w:t xml:space="preserve">) </w:t>
      </w:r>
      <w:r w:rsidR="00057298" w:rsidRPr="00C12AF9">
        <w:rPr>
          <w:rFonts w:ascii="PT Astra Serif" w:hAnsi="PT Astra Serif"/>
          <w:sz w:val="28"/>
          <w:szCs w:val="28"/>
        </w:rPr>
        <w:t>неуверенность в завтрашнем дне-2294</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в</w:t>
      </w:r>
      <w:r w:rsidR="00C02A4F" w:rsidRPr="00C12AF9">
        <w:rPr>
          <w:rFonts w:ascii="PT Astra Serif" w:hAnsi="PT Astra Serif"/>
          <w:sz w:val="28"/>
          <w:szCs w:val="28"/>
        </w:rPr>
        <w:t xml:space="preserve">) </w:t>
      </w:r>
      <w:r w:rsidR="00057298" w:rsidRPr="00C12AF9">
        <w:rPr>
          <w:rFonts w:ascii="PT Astra Serif" w:hAnsi="PT Astra Serif"/>
          <w:sz w:val="28"/>
          <w:szCs w:val="28"/>
        </w:rPr>
        <w:t xml:space="preserve">жилищные трудности-1793 </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г</w:t>
      </w:r>
      <w:r w:rsidR="00C02A4F" w:rsidRPr="00C12AF9">
        <w:rPr>
          <w:rFonts w:ascii="PT Astra Serif" w:hAnsi="PT Astra Serif"/>
          <w:sz w:val="28"/>
          <w:szCs w:val="28"/>
        </w:rPr>
        <w:t>) о</w:t>
      </w:r>
      <w:r w:rsidR="00057298" w:rsidRPr="00C12AF9">
        <w:rPr>
          <w:rFonts w:ascii="PT Astra Serif" w:hAnsi="PT Astra Serif"/>
          <w:sz w:val="28"/>
          <w:szCs w:val="28"/>
        </w:rPr>
        <w:t>тсутствие работы-1369</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д) </w:t>
      </w:r>
      <w:r w:rsidR="00057298" w:rsidRPr="00C12AF9">
        <w:rPr>
          <w:rFonts w:ascii="PT Astra Serif" w:hAnsi="PT Astra Serif"/>
          <w:sz w:val="28"/>
          <w:szCs w:val="28"/>
        </w:rPr>
        <w:t>проблемы с получением медицинской помощи-1309</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е</w:t>
      </w:r>
      <w:r w:rsidR="00C02A4F" w:rsidRPr="00C12AF9">
        <w:rPr>
          <w:rFonts w:ascii="PT Astra Serif" w:hAnsi="PT Astra Serif"/>
          <w:sz w:val="28"/>
          <w:szCs w:val="28"/>
        </w:rPr>
        <w:t xml:space="preserve">) </w:t>
      </w:r>
      <w:r w:rsidR="00057298" w:rsidRPr="00C12AF9">
        <w:rPr>
          <w:rFonts w:ascii="PT Astra Serif" w:hAnsi="PT Astra Serif"/>
          <w:sz w:val="28"/>
          <w:szCs w:val="28"/>
        </w:rPr>
        <w:t>неудовлетворительное состояние здоровья-1002</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ж</w:t>
      </w:r>
      <w:r w:rsidR="00C02A4F" w:rsidRPr="00C12AF9">
        <w:rPr>
          <w:rFonts w:ascii="PT Astra Serif" w:hAnsi="PT Astra Serif"/>
          <w:sz w:val="28"/>
          <w:szCs w:val="28"/>
        </w:rPr>
        <w:t xml:space="preserve">) </w:t>
      </w:r>
      <w:r w:rsidR="00057298" w:rsidRPr="00C12AF9">
        <w:rPr>
          <w:rFonts w:ascii="PT Astra Serif" w:hAnsi="PT Astra Serif"/>
          <w:sz w:val="28"/>
          <w:szCs w:val="28"/>
        </w:rPr>
        <w:t>большая занятость на работе-1085</w:t>
      </w:r>
    </w:p>
    <w:p w:rsidR="00057298" w:rsidRPr="00C12AF9" w:rsidRDefault="00C044B5"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2</w:t>
      </w:r>
      <w:r w:rsidR="00C02A4F" w:rsidRPr="00C12AF9">
        <w:rPr>
          <w:rFonts w:ascii="PT Astra Serif" w:hAnsi="PT Astra Serif"/>
          <w:sz w:val="28"/>
          <w:szCs w:val="28"/>
        </w:rPr>
        <w:t>) р</w:t>
      </w:r>
      <w:r w:rsidR="00057298" w:rsidRPr="00C12AF9">
        <w:rPr>
          <w:rFonts w:ascii="PT Astra Serif" w:hAnsi="PT Astra Serif"/>
          <w:sz w:val="28"/>
          <w:szCs w:val="28"/>
        </w:rPr>
        <w:t>асходы семьи в связи с рождением и воспитанием ребенка. Подготовлено по запросу Министерства труда и социальной защиты Российской Федерации к заседанию Государственного Совета Российской Федерации</w:t>
      </w:r>
      <w:r w:rsidR="00C02A4F" w:rsidRPr="00C12AF9">
        <w:rPr>
          <w:rFonts w:ascii="PT Astra Serif" w:hAnsi="PT Astra Serif"/>
          <w:sz w:val="28"/>
          <w:szCs w:val="28"/>
        </w:rPr>
        <w:t xml:space="preserve">. </w:t>
      </w:r>
      <w:r w:rsidR="00057298" w:rsidRPr="00C12AF9">
        <w:rPr>
          <w:rFonts w:ascii="PT Astra Serif" w:hAnsi="PT Astra Serif"/>
          <w:sz w:val="28"/>
          <w:szCs w:val="28"/>
        </w:rPr>
        <w:t>Определены расходы семьи в Ульяновской области по ценам на 01.01.2019 по 6 основным позициям в зависимости от количества детей в семье: расходы, связанные с содержанием новорождённого, обеспечением жизнедеятельности (одежда и питание), медицинские и лекарственные услуги, образовательные услуги, культурно-досуговые услуги, отдых в каникулярное время, иные расходы, связанные с воспитанием детей.</w:t>
      </w:r>
    </w:p>
    <w:p w:rsidR="00057298" w:rsidRPr="00C12AF9" w:rsidRDefault="00C02A4F"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 </w:t>
      </w:r>
      <w:r w:rsidR="00C044B5" w:rsidRPr="00C12AF9">
        <w:rPr>
          <w:rFonts w:ascii="PT Astra Serif" w:hAnsi="PT Astra Serif"/>
          <w:sz w:val="28"/>
          <w:szCs w:val="28"/>
        </w:rPr>
        <w:t>3</w:t>
      </w:r>
      <w:r w:rsidRPr="00C12AF9">
        <w:rPr>
          <w:rFonts w:ascii="PT Astra Serif" w:hAnsi="PT Astra Serif"/>
          <w:sz w:val="28"/>
          <w:szCs w:val="28"/>
        </w:rPr>
        <w:t>) в</w:t>
      </w:r>
      <w:r w:rsidR="00057298" w:rsidRPr="00C12AF9">
        <w:rPr>
          <w:rFonts w:ascii="PT Astra Serif" w:hAnsi="PT Astra Serif"/>
          <w:sz w:val="28"/>
          <w:szCs w:val="28"/>
        </w:rPr>
        <w:t>ыявление основных факторов и причин бедности семей с детьми в Ульяновской области.</w:t>
      </w:r>
      <w:r w:rsidRPr="00C12AF9">
        <w:rPr>
          <w:rFonts w:ascii="PT Astra Serif" w:hAnsi="PT Astra Serif"/>
          <w:sz w:val="28"/>
          <w:szCs w:val="28"/>
        </w:rPr>
        <w:t xml:space="preserve"> П</w:t>
      </w:r>
      <w:r w:rsidR="00057298" w:rsidRPr="00C12AF9">
        <w:rPr>
          <w:rFonts w:ascii="PT Astra Serif" w:hAnsi="PT Astra Serif"/>
          <w:sz w:val="28"/>
          <w:szCs w:val="28"/>
        </w:rPr>
        <w:t>ринято участие в разработке и проведении исследования, осуществлена полная обработка результатов исследования, подготовлена сводная информация по результатам исследования по всем муниципальным образованиям Ульяновской области).</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Проанализировано социально –</w:t>
      </w:r>
      <w:r w:rsidR="00C02A4F" w:rsidRPr="00C12AF9">
        <w:rPr>
          <w:rFonts w:ascii="PT Astra Serif" w:hAnsi="PT Astra Serif"/>
          <w:sz w:val="28"/>
          <w:szCs w:val="28"/>
        </w:rPr>
        <w:t xml:space="preserve"> </w:t>
      </w:r>
      <w:r w:rsidRPr="00C12AF9">
        <w:rPr>
          <w:rFonts w:ascii="PT Astra Serif" w:hAnsi="PT Astra Serif"/>
          <w:sz w:val="28"/>
          <w:szCs w:val="28"/>
        </w:rPr>
        <w:t>экономическое состояние и демографическая ситуация в 15 муниципальных образованиях Ульяновской области</w:t>
      </w:r>
    </w:p>
    <w:p w:rsidR="00C02A4F" w:rsidRPr="00C12AF9" w:rsidRDefault="00C02A4F" w:rsidP="00892D88">
      <w:pPr>
        <w:keepNext/>
        <w:keepLines/>
        <w:widowControl w:val="0"/>
        <w:spacing w:after="0" w:line="240" w:lineRule="auto"/>
        <w:ind w:firstLine="708"/>
        <w:contextualSpacing/>
        <w:jc w:val="both"/>
        <w:rPr>
          <w:rFonts w:ascii="PT Astra Serif" w:hAnsi="PT Astra Serif"/>
          <w:b/>
          <w:sz w:val="28"/>
          <w:szCs w:val="28"/>
        </w:rPr>
      </w:pPr>
    </w:p>
    <w:p w:rsidR="00057298" w:rsidRPr="00C12AF9" w:rsidRDefault="00C044B5" w:rsidP="00C044B5">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 xml:space="preserve">1.4.2. </w:t>
      </w:r>
      <w:r w:rsidR="00C02A4F" w:rsidRPr="00C12AF9">
        <w:rPr>
          <w:rFonts w:ascii="PT Astra Serif" w:hAnsi="PT Astra Serif"/>
          <w:b/>
          <w:sz w:val="28"/>
          <w:szCs w:val="28"/>
        </w:rPr>
        <w:t>А</w:t>
      </w:r>
      <w:r w:rsidR="00057298" w:rsidRPr="00C12AF9">
        <w:rPr>
          <w:rFonts w:ascii="PT Astra Serif" w:hAnsi="PT Astra Serif"/>
          <w:b/>
          <w:sz w:val="28"/>
          <w:szCs w:val="28"/>
        </w:rPr>
        <w:t>налитическо</w:t>
      </w:r>
      <w:r w:rsidR="00C02A4F" w:rsidRPr="00C12AF9">
        <w:rPr>
          <w:rFonts w:ascii="PT Astra Serif" w:hAnsi="PT Astra Serif"/>
          <w:b/>
          <w:sz w:val="28"/>
          <w:szCs w:val="28"/>
        </w:rPr>
        <w:t>е</w:t>
      </w:r>
      <w:r w:rsidR="00057298" w:rsidRPr="00C12AF9">
        <w:rPr>
          <w:rFonts w:ascii="PT Astra Serif" w:hAnsi="PT Astra Serif"/>
          <w:b/>
          <w:sz w:val="28"/>
          <w:szCs w:val="28"/>
        </w:rPr>
        <w:t xml:space="preserve"> обеспечени</w:t>
      </w:r>
      <w:r w:rsidR="00C02A4F" w:rsidRPr="00C12AF9">
        <w:rPr>
          <w:rFonts w:ascii="PT Astra Serif" w:hAnsi="PT Astra Serif"/>
          <w:b/>
          <w:sz w:val="28"/>
          <w:szCs w:val="28"/>
        </w:rPr>
        <w:t>е</w:t>
      </w:r>
      <w:r w:rsidR="00057298" w:rsidRPr="00C12AF9">
        <w:rPr>
          <w:rFonts w:ascii="PT Astra Serif" w:hAnsi="PT Astra Serif"/>
          <w:b/>
          <w:sz w:val="28"/>
          <w:szCs w:val="28"/>
        </w:rPr>
        <w:t xml:space="preserve"> областных агитпоездов «За здоровый образ жизни»</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w:t>
      </w:r>
      <w:r w:rsidR="00C02A4F" w:rsidRPr="00C12AF9">
        <w:rPr>
          <w:rFonts w:ascii="PT Astra Serif" w:hAnsi="PT Astra Serif"/>
          <w:sz w:val="28"/>
          <w:szCs w:val="28"/>
        </w:rPr>
        <w:t xml:space="preserve"> </w:t>
      </w:r>
      <w:r w:rsidRPr="00C12AF9">
        <w:rPr>
          <w:rFonts w:ascii="PT Astra Serif" w:hAnsi="PT Astra Serif"/>
          <w:sz w:val="28"/>
          <w:szCs w:val="28"/>
        </w:rPr>
        <w:t>подготовлено 15 аналитических справок о социально-демографической ситуации в муниципальных образованиях(Кузоватовское МО, Павловское МО, Инзенское МО, Ульяновское МО, город Новоульяновск, город Димитровград, Железнодорожный и Ленинский районы города Ульяновска, Вешкаймское МО, Мелекесское МО, Базарносызганское МО, Сурское МО, Цильнинское МО,Новоспасское МО, Чердаклинское МО.)</w:t>
      </w:r>
    </w:p>
    <w:p w:rsidR="00057298" w:rsidRPr="00C12AF9" w:rsidRDefault="00C02A4F"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п</w:t>
      </w:r>
      <w:r w:rsidR="00057298" w:rsidRPr="00C12AF9">
        <w:rPr>
          <w:rFonts w:ascii="PT Astra Serif" w:hAnsi="PT Astra Serif"/>
          <w:sz w:val="28"/>
          <w:szCs w:val="28"/>
        </w:rPr>
        <w:t>одготовлены демографические материалы для 3  окружных демографических Советов Министерства семейной, демографической политики и социального благополучия.</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ab/>
      </w:r>
      <w:r w:rsidR="00C02A4F" w:rsidRPr="00C12AF9">
        <w:rPr>
          <w:rFonts w:ascii="PT Astra Serif" w:hAnsi="PT Astra Serif"/>
          <w:sz w:val="28"/>
          <w:szCs w:val="28"/>
        </w:rPr>
        <w:t>- п</w:t>
      </w:r>
      <w:r w:rsidRPr="00C12AF9">
        <w:rPr>
          <w:rFonts w:ascii="PT Astra Serif" w:hAnsi="PT Astra Serif"/>
          <w:sz w:val="28"/>
          <w:szCs w:val="28"/>
        </w:rPr>
        <w:t>одготовлен проект Распоряжения Губернатора Ульяновской области «О внедрении Стандарта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 Находится на юридико-технической экспертизе в ГПД.</w:t>
      </w:r>
    </w:p>
    <w:p w:rsidR="00C02A4F" w:rsidRPr="00C12AF9" w:rsidRDefault="00C02A4F" w:rsidP="00892D88">
      <w:pPr>
        <w:keepNext/>
        <w:keepLines/>
        <w:widowControl w:val="0"/>
        <w:spacing w:after="0" w:line="240" w:lineRule="auto"/>
        <w:ind w:firstLine="708"/>
        <w:contextualSpacing/>
        <w:jc w:val="both"/>
        <w:rPr>
          <w:rFonts w:ascii="PT Astra Serif" w:hAnsi="PT Astra Serif"/>
          <w:b/>
          <w:i/>
          <w:sz w:val="28"/>
          <w:szCs w:val="28"/>
        </w:rPr>
      </w:pPr>
    </w:p>
    <w:p w:rsidR="00057298" w:rsidRPr="00C12AF9" w:rsidRDefault="00C044B5" w:rsidP="00C044B5">
      <w:pPr>
        <w:keepNext/>
        <w:keepLines/>
        <w:widowControl w:val="0"/>
        <w:spacing w:after="0" w:line="240" w:lineRule="auto"/>
        <w:ind w:firstLine="851"/>
        <w:contextualSpacing/>
        <w:jc w:val="both"/>
        <w:rPr>
          <w:rFonts w:ascii="PT Astra Serif" w:hAnsi="PT Astra Serif"/>
          <w:b/>
          <w:sz w:val="28"/>
          <w:szCs w:val="28"/>
        </w:rPr>
      </w:pPr>
      <w:r w:rsidRPr="00C12AF9">
        <w:rPr>
          <w:rFonts w:ascii="PT Astra Serif" w:hAnsi="PT Astra Serif"/>
          <w:b/>
          <w:sz w:val="28"/>
          <w:szCs w:val="28"/>
        </w:rPr>
        <w:t>1.4.3. М</w:t>
      </w:r>
      <w:r w:rsidR="00057298" w:rsidRPr="00C12AF9">
        <w:rPr>
          <w:rFonts w:ascii="PT Astra Serif" w:hAnsi="PT Astra Serif"/>
          <w:b/>
          <w:sz w:val="28"/>
          <w:szCs w:val="28"/>
        </w:rPr>
        <w:t>етодическое обе</w:t>
      </w:r>
      <w:r w:rsidR="00C02A4F" w:rsidRPr="00C12AF9">
        <w:rPr>
          <w:rFonts w:ascii="PT Astra Serif" w:hAnsi="PT Astra Serif"/>
          <w:b/>
          <w:sz w:val="28"/>
          <w:szCs w:val="28"/>
        </w:rPr>
        <w:t>спечение инновационных проектов</w:t>
      </w:r>
    </w:p>
    <w:p w:rsidR="00057298" w:rsidRPr="00C12AF9" w:rsidRDefault="00C02A4F"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w:t>
      </w:r>
      <w:r w:rsidR="00057298" w:rsidRPr="00C12AF9">
        <w:rPr>
          <w:rFonts w:ascii="PT Astra Serif" w:hAnsi="PT Astra Serif"/>
          <w:sz w:val="28"/>
          <w:szCs w:val="28"/>
        </w:rPr>
        <w:t xml:space="preserve">Организованы 3 выездных организационно-методических семинара в районах, реализующих пилотный проект «Служба семейных консультантов» </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Проведены 3  методических семинара на базе УРРИС г. Ульяновска  для участников пилотного проекта.</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Разработан и утверждён  проект и пакет документов по теме: Об организации методической работы со специалистами учреждений социальной защиты населения, подведомственных Министерству семейной, демографической политики и социального благополучия Ульяновской области».</w:t>
      </w:r>
    </w:p>
    <w:p w:rsidR="00C02A4F" w:rsidRPr="00C12AF9" w:rsidRDefault="00C02A4F" w:rsidP="00892D88">
      <w:pPr>
        <w:keepNext/>
        <w:keepLines/>
        <w:widowControl w:val="0"/>
        <w:spacing w:after="0" w:line="240" w:lineRule="auto"/>
        <w:ind w:firstLine="708"/>
        <w:contextualSpacing/>
        <w:jc w:val="both"/>
        <w:rPr>
          <w:rFonts w:ascii="PT Astra Serif" w:hAnsi="PT Astra Serif"/>
          <w:b/>
          <w:i/>
          <w:sz w:val="28"/>
          <w:szCs w:val="28"/>
        </w:rPr>
      </w:pPr>
    </w:p>
    <w:p w:rsidR="00057298" w:rsidRPr="00C12AF9" w:rsidRDefault="00C044B5" w:rsidP="00C044B5">
      <w:pPr>
        <w:keepNext/>
        <w:keepLines/>
        <w:widowControl w:val="0"/>
        <w:spacing w:after="0" w:line="240" w:lineRule="auto"/>
        <w:ind w:firstLine="709"/>
        <w:contextualSpacing/>
        <w:jc w:val="center"/>
        <w:rPr>
          <w:rFonts w:ascii="PT Astra Serif" w:hAnsi="PT Astra Serif"/>
          <w:b/>
          <w:sz w:val="28"/>
          <w:szCs w:val="28"/>
        </w:rPr>
      </w:pPr>
      <w:r w:rsidRPr="00C12AF9">
        <w:rPr>
          <w:rFonts w:ascii="PT Astra Serif" w:hAnsi="PT Astra Serif"/>
          <w:b/>
          <w:sz w:val="28"/>
          <w:szCs w:val="28"/>
        </w:rPr>
        <w:t xml:space="preserve">1.4.4. </w:t>
      </w:r>
      <w:r w:rsidR="00057298" w:rsidRPr="00C12AF9">
        <w:rPr>
          <w:rFonts w:ascii="PT Astra Serif" w:hAnsi="PT Astra Serif"/>
          <w:b/>
          <w:sz w:val="28"/>
          <w:szCs w:val="28"/>
        </w:rPr>
        <w:t>Взаимодействие со СМИ.  Формирование информационного контента. Информационная поддержка социально-значимых мероприятий в сфере семейно</w:t>
      </w:r>
      <w:r w:rsidR="00C02A4F" w:rsidRPr="00C12AF9">
        <w:rPr>
          <w:rFonts w:ascii="PT Astra Serif" w:hAnsi="PT Astra Serif"/>
          <w:b/>
          <w:sz w:val="28"/>
          <w:szCs w:val="28"/>
        </w:rPr>
        <w:t>й политики</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Всего за 1 полугодие 2019 года подготовлено:</w:t>
      </w:r>
    </w:p>
    <w:p w:rsidR="00057298" w:rsidRPr="00C12AF9" w:rsidRDefault="00057298" w:rsidP="00C02A4F">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-публикаций в печати- 64</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-выступлений по радио-21</w:t>
      </w:r>
    </w:p>
    <w:p w:rsidR="00057298" w:rsidRPr="00C12AF9" w:rsidRDefault="00057298"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-выступлений по ТВ -13</w:t>
      </w:r>
    </w:p>
    <w:p w:rsidR="00057298" w:rsidRPr="00C12AF9" w:rsidRDefault="00057298" w:rsidP="00C02A4F">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-размещено материалов в социальных сетях и на сайте учреждения-4059.</w:t>
      </w:r>
    </w:p>
    <w:p w:rsidR="00057298" w:rsidRPr="00C12AF9" w:rsidRDefault="00057298" w:rsidP="00892D88">
      <w:pPr>
        <w:keepNext/>
        <w:keepLines/>
        <w:widowControl w:val="0"/>
        <w:spacing w:after="0" w:line="240" w:lineRule="auto"/>
        <w:ind w:firstLine="708"/>
        <w:contextualSpacing/>
        <w:jc w:val="both"/>
        <w:rPr>
          <w:rFonts w:ascii="PT Astra Serif" w:hAnsi="PT Astra Serif"/>
          <w:bCs/>
          <w:color w:val="000000"/>
          <w:sz w:val="28"/>
          <w:szCs w:val="28"/>
        </w:rPr>
      </w:pPr>
      <w:r w:rsidRPr="00C12AF9">
        <w:rPr>
          <w:rFonts w:ascii="PT Astra Serif" w:hAnsi="PT Astra Serif"/>
          <w:bCs/>
          <w:color w:val="000000"/>
          <w:sz w:val="28"/>
          <w:szCs w:val="28"/>
        </w:rPr>
        <w:t xml:space="preserve">В целях пропаганды и продвижения положительного образа семьи, материнства и отцовства в информационном пространстве Ульяновской области, специалисты УРРИС организовали Конкурс любительских видеороликов, пропагандирующих традиционную семью, брак и рождение детей, приуроченный к </w:t>
      </w:r>
      <w:r w:rsidRPr="00C12AF9">
        <w:rPr>
          <w:rFonts w:ascii="PT Astra Serif" w:hAnsi="PT Astra Serif"/>
          <w:bCs/>
          <w:color w:val="000000"/>
          <w:sz w:val="28"/>
          <w:szCs w:val="28"/>
          <w:lang w:val="en-US"/>
        </w:rPr>
        <w:t>XI</w:t>
      </w:r>
      <w:r w:rsidRPr="00C12AF9">
        <w:rPr>
          <w:rFonts w:ascii="PT Astra Serif" w:hAnsi="PT Astra Serif"/>
          <w:bCs/>
          <w:color w:val="000000"/>
          <w:sz w:val="28"/>
          <w:szCs w:val="28"/>
        </w:rPr>
        <w:t xml:space="preserve"> Международному фестивалю кино- и телепрограмм для семейного просмотра им. В.М. Леонтьевой «От всей души». На Конкурс поступило 13 заявок из 9 муниципальных образований Ульяновской области.» Победителями Конкурса стали: семья Сидоркиных из Чердаклинского района Ульяновской области, семья Журавлёвых из Ленинского района г.Ульяновска , семья Кудряшевых из Железнодорожного района г. Ульяновска Семьи были награждены Дипломами победителей и билетами на торжественную церемонию закрытия Фестиваля и творческий вечер Сергея Маковецкого «Неслучайная встреча», а все участники отмечены Дипломами Министерства семейной, демографической политики и социального благополучия Ульяновской области.</w:t>
      </w:r>
    </w:p>
    <w:p w:rsidR="00057298" w:rsidRPr="00C12AF9" w:rsidRDefault="00057298" w:rsidP="00892D88">
      <w:pPr>
        <w:keepNext/>
        <w:keepLines/>
        <w:widowControl w:val="0"/>
        <w:spacing w:after="0" w:line="240" w:lineRule="auto"/>
        <w:ind w:firstLine="720"/>
        <w:contextualSpacing/>
        <w:jc w:val="both"/>
        <w:rPr>
          <w:rFonts w:ascii="PT Astra Serif" w:hAnsi="PT Astra Serif"/>
          <w:color w:val="000000"/>
          <w:sz w:val="28"/>
          <w:szCs w:val="28"/>
        </w:rPr>
      </w:pPr>
      <w:r w:rsidRPr="00C12AF9">
        <w:rPr>
          <w:rFonts w:ascii="PT Astra Serif" w:hAnsi="PT Astra Serif"/>
          <w:color w:val="000000"/>
          <w:sz w:val="28"/>
          <w:szCs w:val="28"/>
        </w:rPr>
        <w:t xml:space="preserve">В ходе проведения 1 этапа областного конкурса на соискание ежегодной премии Губернатора Ульяновской области «Семья года» осуществлялось его информационное сопровождение в периодической печати муниципальных образований, на сайтах, в социальных сетях: </w:t>
      </w:r>
    </w:p>
    <w:p w:rsidR="00057298" w:rsidRPr="00C12AF9" w:rsidRDefault="00057298" w:rsidP="00892D88">
      <w:pPr>
        <w:keepNext/>
        <w:keepLines/>
        <w:widowControl w:val="0"/>
        <w:spacing w:after="0" w:line="240" w:lineRule="auto"/>
        <w:ind w:firstLine="720"/>
        <w:contextualSpacing/>
        <w:jc w:val="both"/>
        <w:rPr>
          <w:rFonts w:ascii="PT Astra Serif" w:hAnsi="PT Astra Serif"/>
          <w:sz w:val="28"/>
          <w:szCs w:val="28"/>
        </w:rPr>
      </w:pPr>
      <w:r w:rsidRPr="00C12AF9">
        <w:rPr>
          <w:rFonts w:ascii="PT Astra Serif" w:hAnsi="PT Astra Serif"/>
          <w:sz w:val="28"/>
          <w:szCs w:val="28"/>
        </w:rPr>
        <w:t xml:space="preserve">на сайте Министерства семейной, демогрфической политики и социального благополучия </w:t>
      </w:r>
      <w:hyperlink r:id="rId11" w:history="1">
        <w:r w:rsidRPr="00C12AF9">
          <w:rPr>
            <w:rStyle w:val="af4"/>
            <w:rFonts w:ascii="PT Astra Serif" w:hAnsi="PT Astra Serif"/>
            <w:sz w:val="28"/>
            <w:szCs w:val="28"/>
          </w:rPr>
          <w:t>http://sobes73.ru/</w:t>
        </w:r>
      </w:hyperlink>
      <w:r w:rsidRPr="00C12AF9">
        <w:rPr>
          <w:rFonts w:ascii="PT Astra Serif" w:hAnsi="PT Astra Serif"/>
          <w:sz w:val="28"/>
          <w:szCs w:val="28"/>
        </w:rPr>
        <w:t xml:space="preserve">, официальном сайте Центра «УРРИС» </w:t>
      </w:r>
      <w:hyperlink r:id="rId12" w:history="1">
        <w:r w:rsidRPr="00C12AF9">
          <w:rPr>
            <w:rStyle w:val="af4"/>
            <w:rFonts w:ascii="PT Astra Serif" w:hAnsi="PT Astra Serif"/>
            <w:sz w:val="28"/>
            <w:szCs w:val="28"/>
          </w:rPr>
          <w:t>http://cspp-semya.ru/</w:t>
        </w:r>
      </w:hyperlink>
      <w:r w:rsidRPr="00C12AF9">
        <w:rPr>
          <w:rFonts w:ascii="PT Astra Serif" w:hAnsi="PT Astra Serif"/>
          <w:sz w:val="28"/>
          <w:szCs w:val="28"/>
        </w:rPr>
        <w:t xml:space="preserve">, Живой журнал </w:t>
      </w:r>
      <w:hyperlink r:id="rId13" w:history="1">
        <w:r w:rsidRPr="00C12AF9">
          <w:rPr>
            <w:rStyle w:val="af4"/>
            <w:rFonts w:ascii="PT Astra Serif" w:hAnsi="PT Astra Serif"/>
            <w:sz w:val="28"/>
            <w:szCs w:val="28"/>
          </w:rPr>
          <w:t>http://centr-semya-73.livejournal.com/</w:t>
        </w:r>
      </w:hyperlink>
      <w:r w:rsidRPr="00C12AF9">
        <w:rPr>
          <w:rFonts w:ascii="PT Astra Serif" w:hAnsi="PT Astra Serif"/>
          <w:sz w:val="28"/>
          <w:szCs w:val="28"/>
        </w:rPr>
        <w:t xml:space="preserve">, в Твиттере </w:t>
      </w:r>
      <w:hyperlink r:id="rId14" w:history="1">
        <w:r w:rsidRPr="00C12AF9">
          <w:rPr>
            <w:rStyle w:val="af4"/>
            <w:rFonts w:ascii="PT Astra Serif" w:hAnsi="PT Astra Serif"/>
            <w:sz w:val="28"/>
            <w:szCs w:val="28"/>
          </w:rPr>
          <w:t>https://twitter.com/73Semya</w:t>
        </w:r>
      </w:hyperlink>
      <w:r w:rsidRPr="00C12AF9">
        <w:rPr>
          <w:rFonts w:ascii="PT Astra Serif" w:hAnsi="PT Astra Serif"/>
          <w:sz w:val="28"/>
          <w:szCs w:val="28"/>
        </w:rPr>
        <w:t xml:space="preserve">, официальная группа «Вконтакте» </w:t>
      </w:r>
      <w:hyperlink r:id="rId15" w:history="1">
        <w:r w:rsidRPr="00C12AF9">
          <w:rPr>
            <w:rStyle w:val="af4"/>
            <w:rFonts w:ascii="PT Astra Serif" w:hAnsi="PT Astra Serif"/>
            <w:sz w:val="28"/>
            <w:szCs w:val="28"/>
          </w:rPr>
          <w:t>https://vk.com/cspp_semya</w:t>
        </w:r>
      </w:hyperlink>
      <w:r w:rsidRPr="00C12AF9">
        <w:rPr>
          <w:rFonts w:ascii="PT Astra Serif" w:hAnsi="PT Astra Serif"/>
          <w:sz w:val="28"/>
          <w:szCs w:val="28"/>
        </w:rPr>
        <w:t xml:space="preserve">, в </w:t>
      </w:r>
      <w:r w:rsidRPr="00C12AF9">
        <w:rPr>
          <w:rFonts w:ascii="PT Astra Serif" w:hAnsi="PT Astra Serif"/>
          <w:sz w:val="28"/>
          <w:szCs w:val="28"/>
          <w:lang w:val="en-US"/>
        </w:rPr>
        <w:t>Facebook</w:t>
      </w:r>
      <w:r w:rsidRPr="00C12AF9">
        <w:rPr>
          <w:rFonts w:ascii="PT Astra Serif" w:hAnsi="PT Astra Serif"/>
          <w:sz w:val="28"/>
          <w:szCs w:val="28"/>
        </w:rPr>
        <w:t xml:space="preserve"> </w:t>
      </w:r>
      <w:hyperlink r:id="rId16" w:history="1">
        <w:r w:rsidRPr="00C12AF9">
          <w:rPr>
            <w:rStyle w:val="af4"/>
            <w:rFonts w:ascii="PT Astra Serif" w:hAnsi="PT Astra Serif"/>
            <w:sz w:val="28"/>
            <w:szCs w:val="28"/>
            <w:lang w:val="en-US"/>
          </w:rPr>
          <w:t>https</w:t>
        </w:r>
        <w:r w:rsidRPr="00C12AF9">
          <w:rPr>
            <w:rStyle w:val="af4"/>
            <w:rFonts w:ascii="PT Astra Serif" w:hAnsi="PT Astra Serif"/>
            <w:sz w:val="28"/>
            <w:szCs w:val="28"/>
          </w:rPr>
          <w:t>://</w:t>
        </w:r>
        <w:r w:rsidRPr="00C12AF9">
          <w:rPr>
            <w:rStyle w:val="af4"/>
            <w:rFonts w:ascii="PT Astra Serif" w:hAnsi="PT Astra Serif"/>
            <w:sz w:val="28"/>
            <w:szCs w:val="28"/>
            <w:lang w:val="en-US"/>
          </w:rPr>
          <w:t>www</w:t>
        </w:r>
        <w:r w:rsidRPr="00C12AF9">
          <w:rPr>
            <w:rStyle w:val="af4"/>
            <w:rFonts w:ascii="PT Astra Serif" w:hAnsi="PT Astra Serif"/>
            <w:sz w:val="28"/>
            <w:szCs w:val="28"/>
          </w:rPr>
          <w:t>.</w:t>
        </w:r>
        <w:r w:rsidRPr="00C12AF9">
          <w:rPr>
            <w:rStyle w:val="af4"/>
            <w:rFonts w:ascii="PT Astra Serif" w:hAnsi="PT Astra Serif"/>
            <w:sz w:val="28"/>
            <w:szCs w:val="28"/>
            <w:lang w:val="en-US"/>
          </w:rPr>
          <w:t>facebook</w:t>
        </w:r>
        <w:r w:rsidRPr="00C12AF9">
          <w:rPr>
            <w:rStyle w:val="af4"/>
            <w:rFonts w:ascii="PT Astra Serif" w:hAnsi="PT Astra Serif"/>
            <w:sz w:val="28"/>
            <w:szCs w:val="28"/>
          </w:rPr>
          <w:t>.</w:t>
        </w:r>
        <w:r w:rsidRPr="00C12AF9">
          <w:rPr>
            <w:rStyle w:val="af4"/>
            <w:rFonts w:ascii="PT Astra Serif" w:hAnsi="PT Astra Serif"/>
            <w:sz w:val="28"/>
            <w:szCs w:val="28"/>
            <w:lang w:val="en-US"/>
          </w:rPr>
          <w:t>com</w:t>
        </w:r>
        <w:r w:rsidRPr="00C12AF9">
          <w:rPr>
            <w:rStyle w:val="af4"/>
            <w:rFonts w:ascii="PT Astra Serif" w:hAnsi="PT Astra Serif"/>
            <w:sz w:val="28"/>
            <w:szCs w:val="28"/>
          </w:rPr>
          <w:t>/73</w:t>
        </w:r>
        <w:r w:rsidRPr="00C12AF9">
          <w:rPr>
            <w:rStyle w:val="af4"/>
            <w:rFonts w:ascii="PT Astra Serif" w:hAnsi="PT Astra Serif"/>
            <w:sz w:val="28"/>
            <w:szCs w:val="28"/>
            <w:lang w:val="en-US"/>
          </w:rPr>
          <w:t>semya</w:t>
        </w:r>
        <w:r w:rsidRPr="00C12AF9">
          <w:rPr>
            <w:rStyle w:val="af4"/>
            <w:rFonts w:ascii="PT Astra Serif" w:hAnsi="PT Astra Serif"/>
            <w:sz w:val="28"/>
            <w:szCs w:val="28"/>
          </w:rPr>
          <w:t>/</w:t>
        </w:r>
      </w:hyperlink>
      <w:r w:rsidRPr="00C12AF9">
        <w:rPr>
          <w:rFonts w:ascii="PT Astra Serif" w:hAnsi="PT Astra Serif"/>
          <w:sz w:val="28"/>
          <w:szCs w:val="28"/>
        </w:rPr>
        <w:t xml:space="preserve">, </w:t>
      </w:r>
      <w:r w:rsidRPr="00C12AF9">
        <w:rPr>
          <w:rFonts w:ascii="PT Astra Serif" w:hAnsi="PT Astra Serif"/>
          <w:sz w:val="28"/>
          <w:szCs w:val="28"/>
          <w:lang w:val="en-US"/>
        </w:rPr>
        <w:t>Instagram</w:t>
      </w:r>
      <w:r w:rsidRPr="00C12AF9">
        <w:rPr>
          <w:rFonts w:ascii="PT Astra Serif" w:hAnsi="PT Astra Serif"/>
          <w:sz w:val="28"/>
          <w:szCs w:val="28"/>
        </w:rPr>
        <w:t xml:space="preserve"> </w:t>
      </w:r>
      <w:hyperlink r:id="rId17" w:history="1">
        <w:r w:rsidRPr="00C12AF9">
          <w:rPr>
            <w:rStyle w:val="af4"/>
            <w:rFonts w:ascii="PT Astra Serif" w:hAnsi="PT Astra Serif"/>
            <w:sz w:val="28"/>
            <w:szCs w:val="28"/>
            <w:lang w:val="en-US"/>
          </w:rPr>
          <w:t>https</w:t>
        </w:r>
        <w:r w:rsidRPr="00C12AF9">
          <w:rPr>
            <w:rStyle w:val="af4"/>
            <w:rFonts w:ascii="PT Astra Serif" w:hAnsi="PT Astra Serif"/>
            <w:sz w:val="28"/>
            <w:szCs w:val="28"/>
          </w:rPr>
          <w:t>://</w:t>
        </w:r>
        <w:r w:rsidRPr="00C12AF9">
          <w:rPr>
            <w:rStyle w:val="af4"/>
            <w:rFonts w:ascii="PT Astra Serif" w:hAnsi="PT Astra Serif"/>
            <w:sz w:val="28"/>
            <w:szCs w:val="28"/>
            <w:lang w:val="en-US"/>
          </w:rPr>
          <w:t>www</w:t>
        </w:r>
        <w:r w:rsidRPr="00C12AF9">
          <w:rPr>
            <w:rStyle w:val="af4"/>
            <w:rFonts w:ascii="PT Astra Serif" w:hAnsi="PT Astra Serif"/>
            <w:sz w:val="28"/>
            <w:szCs w:val="28"/>
          </w:rPr>
          <w:t>.</w:t>
        </w:r>
        <w:r w:rsidRPr="00C12AF9">
          <w:rPr>
            <w:rStyle w:val="af4"/>
            <w:rFonts w:ascii="PT Astra Serif" w:hAnsi="PT Astra Serif"/>
            <w:sz w:val="28"/>
            <w:szCs w:val="28"/>
            <w:lang w:val="en-US"/>
          </w:rPr>
          <w:t>instagram</w:t>
        </w:r>
        <w:r w:rsidRPr="00C12AF9">
          <w:rPr>
            <w:rStyle w:val="af4"/>
            <w:rFonts w:ascii="PT Astra Serif" w:hAnsi="PT Astra Serif"/>
            <w:sz w:val="28"/>
            <w:szCs w:val="28"/>
          </w:rPr>
          <w:t>.</w:t>
        </w:r>
        <w:r w:rsidRPr="00C12AF9">
          <w:rPr>
            <w:rStyle w:val="af4"/>
            <w:rFonts w:ascii="PT Astra Serif" w:hAnsi="PT Astra Serif"/>
            <w:sz w:val="28"/>
            <w:szCs w:val="28"/>
            <w:lang w:val="en-US"/>
          </w:rPr>
          <w:t>com</w:t>
        </w:r>
        <w:r w:rsidRPr="00C12AF9">
          <w:rPr>
            <w:rStyle w:val="af4"/>
            <w:rFonts w:ascii="PT Astra Serif" w:hAnsi="PT Astra Serif"/>
            <w:sz w:val="28"/>
            <w:szCs w:val="28"/>
          </w:rPr>
          <w:t>/</w:t>
        </w:r>
        <w:r w:rsidRPr="00C12AF9">
          <w:rPr>
            <w:rStyle w:val="af4"/>
            <w:rFonts w:ascii="PT Astra Serif" w:hAnsi="PT Astra Serif"/>
            <w:sz w:val="28"/>
            <w:szCs w:val="28"/>
            <w:lang w:val="en-US"/>
          </w:rPr>
          <w:t>csppsemya</w:t>
        </w:r>
        <w:r w:rsidRPr="00C12AF9">
          <w:rPr>
            <w:rStyle w:val="af4"/>
            <w:rFonts w:ascii="PT Astra Serif" w:hAnsi="PT Astra Serif"/>
            <w:sz w:val="28"/>
            <w:szCs w:val="28"/>
          </w:rPr>
          <w:t>/</w:t>
        </w:r>
      </w:hyperlink>
      <w:r w:rsidRPr="00C12AF9">
        <w:rPr>
          <w:rFonts w:ascii="PT Astra Serif" w:hAnsi="PT Astra Serif"/>
          <w:sz w:val="28"/>
          <w:szCs w:val="28"/>
        </w:rPr>
        <w:t xml:space="preserve">, группах отделений социального обслуживания семьи и детей в муниципальных образованиях, на сайтах администраций муниципальных образований Ульяновской области. </w:t>
      </w:r>
    </w:p>
    <w:p w:rsidR="00C02A4F" w:rsidRPr="00C12AF9" w:rsidRDefault="00C02A4F" w:rsidP="00892D88">
      <w:pPr>
        <w:keepNext/>
        <w:keepLines/>
        <w:widowControl w:val="0"/>
        <w:spacing w:after="0" w:line="240" w:lineRule="auto"/>
        <w:ind w:firstLine="993"/>
        <w:contextualSpacing/>
        <w:jc w:val="both"/>
        <w:rPr>
          <w:rFonts w:ascii="PT Astra Serif" w:hAnsi="PT Astra Serif"/>
          <w:b/>
          <w:i/>
          <w:sz w:val="28"/>
          <w:szCs w:val="28"/>
        </w:rPr>
      </w:pPr>
    </w:p>
    <w:p w:rsidR="00057298" w:rsidRPr="00C12AF9" w:rsidRDefault="00C044B5" w:rsidP="00C044B5">
      <w:pPr>
        <w:keepNext/>
        <w:keepLines/>
        <w:widowControl w:val="0"/>
        <w:spacing w:after="0" w:line="240" w:lineRule="auto"/>
        <w:ind w:firstLine="709"/>
        <w:contextualSpacing/>
        <w:jc w:val="both"/>
        <w:rPr>
          <w:rFonts w:ascii="PT Astra Serif" w:hAnsi="PT Astra Serif"/>
          <w:b/>
          <w:i/>
          <w:sz w:val="28"/>
          <w:szCs w:val="28"/>
        </w:rPr>
      </w:pPr>
      <w:r w:rsidRPr="00C12AF9">
        <w:rPr>
          <w:rFonts w:ascii="PT Astra Serif" w:hAnsi="PT Astra Serif"/>
          <w:b/>
          <w:sz w:val="28"/>
          <w:szCs w:val="28"/>
        </w:rPr>
        <w:t xml:space="preserve">1.4.5. </w:t>
      </w:r>
      <w:r w:rsidR="00C02A4F" w:rsidRPr="00C12AF9">
        <w:rPr>
          <w:rFonts w:ascii="PT Astra Serif" w:hAnsi="PT Astra Serif"/>
          <w:b/>
          <w:sz w:val="28"/>
          <w:szCs w:val="28"/>
        </w:rPr>
        <w:t>О</w:t>
      </w:r>
      <w:r w:rsidR="00057298" w:rsidRPr="00C12AF9">
        <w:rPr>
          <w:rFonts w:ascii="PT Astra Serif" w:hAnsi="PT Astra Serif"/>
          <w:b/>
          <w:sz w:val="28"/>
          <w:szCs w:val="28"/>
        </w:rPr>
        <w:t>рганизация и участие в областных социально-значимых мероприятиях</w:t>
      </w:r>
    </w:p>
    <w:p w:rsidR="00057298" w:rsidRPr="00C12AF9" w:rsidRDefault="00C044B5" w:rsidP="00892D88">
      <w:pPr>
        <w:keepNext/>
        <w:keepLines/>
        <w:widowControl w:val="0"/>
        <w:spacing w:after="0" w:line="240" w:lineRule="auto"/>
        <w:ind w:firstLine="708"/>
        <w:contextualSpacing/>
        <w:jc w:val="both"/>
        <w:rPr>
          <w:rFonts w:ascii="PT Astra Serif" w:hAnsi="PT Astra Serif"/>
          <w:bCs/>
          <w:sz w:val="28"/>
          <w:szCs w:val="28"/>
        </w:rPr>
      </w:pPr>
      <w:r w:rsidRPr="00C12AF9">
        <w:rPr>
          <w:rFonts w:ascii="PT Astra Serif" w:hAnsi="PT Astra Serif"/>
          <w:b/>
          <w:sz w:val="28"/>
          <w:szCs w:val="28"/>
        </w:rPr>
        <w:t>1</w:t>
      </w:r>
      <w:r w:rsidR="00C02A4F" w:rsidRPr="00C12AF9">
        <w:rPr>
          <w:rFonts w:ascii="PT Astra Serif" w:hAnsi="PT Astra Serif"/>
          <w:b/>
          <w:sz w:val="28"/>
          <w:szCs w:val="28"/>
        </w:rPr>
        <w:t xml:space="preserve">)  </w:t>
      </w:r>
      <w:r w:rsidR="00057298" w:rsidRPr="00C12AF9">
        <w:rPr>
          <w:rFonts w:ascii="PT Astra Serif" w:hAnsi="PT Astra Serif"/>
          <w:b/>
          <w:sz w:val="28"/>
          <w:szCs w:val="28"/>
        </w:rPr>
        <w:t>«Семья года 2019»</w:t>
      </w:r>
      <w:r w:rsidR="00C02A4F" w:rsidRPr="00C12AF9">
        <w:rPr>
          <w:rFonts w:ascii="PT Astra Serif" w:hAnsi="PT Astra Serif"/>
          <w:b/>
          <w:sz w:val="28"/>
          <w:szCs w:val="28"/>
        </w:rPr>
        <w:t xml:space="preserve">. </w:t>
      </w:r>
      <w:r w:rsidR="00057298" w:rsidRPr="00C12AF9">
        <w:rPr>
          <w:rFonts w:ascii="PT Astra Serif" w:hAnsi="PT Astra Serif"/>
          <w:sz w:val="28"/>
          <w:szCs w:val="28"/>
        </w:rPr>
        <w:t>Осуществлено участие в организации и проведении муниципального этапа областного конкурса на соискание ежегодной премии Губернатора</w:t>
      </w:r>
      <w:r w:rsidR="00057298" w:rsidRPr="00C12AF9">
        <w:rPr>
          <w:rFonts w:ascii="PT Astra Serif" w:hAnsi="PT Astra Serif"/>
          <w:bCs/>
          <w:sz w:val="28"/>
          <w:szCs w:val="28"/>
        </w:rPr>
        <w:t xml:space="preserve"> в 23 муниципальных образованиях области. </w:t>
      </w:r>
    </w:p>
    <w:p w:rsidR="00057298" w:rsidRPr="00C12AF9" w:rsidRDefault="00057298" w:rsidP="00892D88">
      <w:pPr>
        <w:keepNext/>
        <w:keepLines/>
        <w:widowControl w:val="0"/>
        <w:spacing w:after="0" w:line="240" w:lineRule="auto"/>
        <w:ind w:firstLine="708"/>
        <w:contextualSpacing/>
        <w:jc w:val="both"/>
        <w:rPr>
          <w:rFonts w:ascii="PT Astra Serif" w:hAnsi="PT Astra Serif"/>
          <w:b/>
          <w:i/>
          <w:sz w:val="28"/>
          <w:szCs w:val="28"/>
        </w:rPr>
      </w:pPr>
      <w:r w:rsidRPr="00C12AF9">
        <w:rPr>
          <w:rFonts w:ascii="PT Astra Serif" w:hAnsi="PT Astra Serif"/>
          <w:bCs/>
          <w:sz w:val="28"/>
          <w:szCs w:val="28"/>
        </w:rPr>
        <w:t>Подготовлены 38 портфолио победителей муниципальных конкурсов.</w:t>
      </w:r>
    </w:p>
    <w:p w:rsidR="00057298" w:rsidRPr="00C12AF9" w:rsidRDefault="00057298" w:rsidP="00892D88">
      <w:pPr>
        <w:keepNext/>
        <w:keepLines/>
        <w:widowControl w:val="0"/>
        <w:spacing w:after="0" w:line="240" w:lineRule="auto"/>
        <w:contextualSpacing/>
        <w:jc w:val="both"/>
        <w:rPr>
          <w:rFonts w:ascii="PT Astra Serif" w:hAnsi="PT Astra Serif"/>
          <w:sz w:val="28"/>
          <w:szCs w:val="28"/>
          <w:lang w:eastAsia="ru-RU"/>
        </w:rPr>
      </w:pPr>
      <w:r w:rsidRPr="00C12AF9">
        <w:rPr>
          <w:rFonts w:ascii="PT Astra Serif" w:hAnsi="PT Astra Serif"/>
          <w:sz w:val="28"/>
          <w:szCs w:val="28"/>
        </w:rPr>
        <w:t xml:space="preserve">Организован региональный этап </w:t>
      </w:r>
      <w:r w:rsidRPr="00C12AF9">
        <w:rPr>
          <w:rFonts w:ascii="PT Astra Serif" w:hAnsi="PT Astra Serif"/>
          <w:sz w:val="28"/>
          <w:szCs w:val="28"/>
          <w:lang w:eastAsia="ru-RU"/>
        </w:rPr>
        <w:t>областного конкурса на соискание ежегодной премии Губернатора  «Семья года» по номинациям:</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«Многодетная семья» «Молодая семья»; «Сельская семья» «Золотая семья» «Семья-хранитель традиций» «Преодоление».</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Организовано торжественное чествование и награждение семей, участников и победителей ежегодной  премии Губернатора Ульяновской области «Семья года, вручением  доверительных грамот, удостоверяющих их полномочия вовлекать в общее семейное пространство все семьи региона в  рамках празднования Дня семьи </w:t>
      </w:r>
    </w:p>
    <w:p w:rsidR="00057298" w:rsidRPr="00C12AF9" w:rsidRDefault="00057298" w:rsidP="00892D88">
      <w:pPr>
        <w:keepNext/>
        <w:keepLines/>
        <w:widowControl w:val="0"/>
        <w:spacing w:after="0" w:line="240" w:lineRule="auto"/>
        <w:ind w:firstLine="708"/>
        <w:contextualSpacing/>
        <w:jc w:val="both"/>
        <w:rPr>
          <w:rFonts w:ascii="PT Astra Serif" w:hAnsi="PT Astra Serif"/>
          <w:bCs/>
          <w:sz w:val="28"/>
          <w:szCs w:val="28"/>
        </w:rPr>
      </w:pPr>
      <w:r w:rsidRPr="00C12AF9">
        <w:rPr>
          <w:rFonts w:ascii="PT Astra Serif" w:hAnsi="PT Astra Serif"/>
          <w:sz w:val="28"/>
          <w:szCs w:val="28"/>
        </w:rPr>
        <w:t>Подготовлены и направлены в Москву</w:t>
      </w:r>
      <w:r w:rsidRPr="00C12AF9">
        <w:rPr>
          <w:rFonts w:ascii="PT Astra Serif" w:hAnsi="PT Astra Serif"/>
          <w:sz w:val="28"/>
          <w:szCs w:val="28"/>
          <w:lang w:eastAsia="ru-RU"/>
        </w:rPr>
        <w:t xml:space="preserve"> материалы на семьи-победители областного конкурса на соискание ежегодной премии Губернатора «Семья года» для участия во Всероссийском конкурсе «Семья года» 2019. (в номинации «Многодетная семья», семья Логиновых из муниципального образования «город Димитровград»; в номинации «Молодая семья», семья Гутниковых из муниципального образования «Инзенский район»; </w:t>
      </w:r>
      <w:r w:rsidRPr="00C12AF9">
        <w:rPr>
          <w:rFonts w:ascii="PT Astra Serif" w:hAnsi="PT Astra Serif"/>
          <w:bCs/>
          <w:sz w:val="28"/>
          <w:szCs w:val="28"/>
        </w:rPr>
        <w:t>в номинации «Сельская семья», семья Мироновых из муниципального образования «город Новоульяновск»;  в номинации «Семья-хранитель традиций», семья Калёнковых из муниципального образования «Ульяновский район»)</w:t>
      </w:r>
      <w:r w:rsidRPr="00C12AF9">
        <w:rPr>
          <w:rFonts w:ascii="PT Astra Serif" w:hAnsi="PT Astra Serif"/>
          <w:sz w:val="28"/>
          <w:szCs w:val="28"/>
        </w:rPr>
        <w:t>.</w:t>
      </w:r>
    </w:p>
    <w:p w:rsidR="00057298" w:rsidRPr="00C12AF9" w:rsidRDefault="00C044B5" w:rsidP="00C02A4F">
      <w:pPr>
        <w:pStyle w:val="a9"/>
        <w:keepNext/>
        <w:keepLines/>
        <w:widowControl w:val="0"/>
        <w:spacing w:after="0" w:line="240" w:lineRule="auto"/>
        <w:ind w:left="0" w:firstLine="709"/>
        <w:jc w:val="both"/>
        <w:rPr>
          <w:rFonts w:ascii="PT Astra Serif" w:hAnsi="PT Astra Serif"/>
          <w:sz w:val="28"/>
          <w:szCs w:val="28"/>
        </w:rPr>
      </w:pPr>
      <w:r w:rsidRPr="00C12AF9">
        <w:rPr>
          <w:rFonts w:ascii="PT Astra Serif" w:hAnsi="PT Astra Serif"/>
          <w:b/>
          <w:sz w:val="28"/>
          <w:szCs w:val="28"/>
        </w:rPr>
        <w:t>2</w:t>
      </w:r>
      <w:r w:rsidR="00C02A4F" w:rsidRPr="00C12AF9">
        <w:rPr>
          <w:rFonts w:ascii="PT Astra Serif" w:hAnsi="PT Astra Serif"/>
          <w:b/>
          <w:sz w:val="28"/>
          <w:szCs w:val="28"/>
        </w:rPr>
        <w:t>) р</w:t>
      </w:r>
      <w:r w:rsidR="00057298" w:rsidRPr="00C12AF9">
        <w:rPr>
          <w:rFonts w:ascii="PT Astra Serif" w:hAnsi="PT Astra Serif"/>
          <w:b/>
          <w:sz w:val="28"/>
          <w:szCs w:val="28"/>
        </w:rPr>
        <w:t>егиональный конкурс «Папа года»-2019</w:t>
      </w:r>
      <w:r w:rsidR="00C02A4F" w:rsidRPr="00C12AF9">
        <w:rPr>
          <w:rFonts w:ascii="PT Astra Serif" w:hAnsi="PT Astra Serif"/>
          <w:b/>
          <w:sz w:val="28"/>
          <w:szCs w:val="28"/>
        </w:rPr>
        <w:t xml:space="preserve">. </w:t>
      </w:r>
      <w:r w:rsidR="00057298" w:rsidRPr="00C12AF9">
        <w:rPr>
          <w:rFonts w:ascii="PT Astra Serif" w:hAnsi="PT Astra Serif"/>
          <w:sz w:val="28"/>
          <w:szCs w:val="28"/>
        </w:rPr>
        <w:t xml:space="preserve">В целях организационного обеспечения конкурса подготовлены и направлены письма по проведению в муниципальных образованиях Ульяновской области первого этапа областного конкурса «Папа года». </w:t>
      </w:r>
    </w:p>
    <w:p w:rsidR="00057298" w:rsidRPr="00C12AF9" w:rsidRDefault="00057298" w:rsidP="00892D88">
      <w:pPr>
        <w:pStyle w:val="a9"/>
        <w:keepNext/>
        <w:keepLines/>
        <w:widowControl w:val="0"/>
        <w:spacing w:after="0" w:line="240" w:lineRule="auto"/>
        <w:ind w:left="0"/>
        <w:jc w:val="both"/>
        <w:rPr>
          <w:rFonts w:ascii="PT Astra Serif" w:hAnsi="PT Astra Serif"/>
          <w:sz w:val="28"/>
          <w:szCs w:val="28"/>
        </w:rPr>
      </w:pPr>
      <w:r w:rsidRPr="00C12AF9">
        <w:rPr>
          <w:rFonts w:ascii="PT Astra Serif" w:hAnsi="PT Astra Serif"/>
          <w:sz w:val="28"/>
          <w:szCs w:val="28"/>
        </w:rPr>
        <w:t xml:space="preserve">Проведены консультации со специалистами отделений ОГКУ СО ЦСПП «УРРИС» в муниципалитетах по подготовке и проведению муниципального этапа конкурса. </w:t>
      </w:r>
    </w:p>
    <w:p w:rsidR="00057298" w:rsidRPr="00C12AF9" w:rsidRDefault="00057298" w:rsidP="00C02A4F">
      <w:pPr>
        <w:keepNext/>
        <w:keepLines/>
        <w:widowControl w:val="0"/>
        <w:tabs>
          <w:tab w:val="left" w:pos="0"/>
        </w:tabs>
        <w:spacing w:after="0" w:line="240" w:lineRule="auto"/>
        <w:contextualSpacing/>
        <w:jc w:val="both"/>
        <w:rPr>
          <w:rFonts w:ascii="PT Astra Serif" w:hAnsi="PT Astra Serif"/>
          <w:sz w:val="28"/>
          <w:szCs w:val="28"/>
        </w:rPr>
      </w:pPr>
      <w:r w:rsidRPr="00C12AF9">
        <w:rPr>
          <w:rFonts w:ascii="PT Astra Serif" w:hAnsi="PT Astra Serif"/>
          <w:b/>
          <w:sz w:val="28"/>
          <w:szCs w:val="28"/>
        </w:rPr>
        <w:tab/>
      </w:r>
      <w:r w:rsidR="00C044B5" w:rsidRPr="00C12AF9">
        <w:rPr>
          <w:rFonts w:ascii="PT Astra Serif" w:hAnsi="PT Astra Serif"/>
          <w:b/>
          <w:sz w:val="28"/>
          <w:szCs w:val="28"/>
        </w:rPr>
        <w:t>3</w:t>
      </w:r>
      <w:r w:rsidR="00C02A4F" w:rsidRPr="00C12AF9">
        <w:rPr>
          <w:rFonts w:ascii="PT Astra Serif" w:hAnsi="PT Astra Serif"/>
          <w:b/>
          <w:sz w:val="28"/>
          <w:szCs w:val="28"/>
        </w:rPr>
        <w:t>) с</w:t>
      </w:r>
      <w:r w:rsidRPr="00C12AF9">
        <w:rPr>
          <w:rFonts w:ascii="PT Astra Serif" w:hAnsi="PT Astra Serif"/>
          <w:b/>
          <w:sz w:val="28"/>
          <w:szCs w:val="28"/>
        </w:rPr>
        <w:t>оздание и работа Совета молодых семей</w:t>
      </w:r>
      <w:r w:rsidR="00C02A4F" w:rsidRPr="00C12AF9">
        <w:rPr>
          <w:rFonts w:ascii="PT Astra Serif" w:hAnsi="PT Astra Serif"/>
          <w:b/>
          <w:sz w:val="28"/>
          <w:szCs w:val="28"/>
        </w:rPr>
        <w:t xml:space="preserve">. </w:t>
      </w:r>
      <w:r w:rsidRPr="00C12AF9">
        <w:rPr>
          <w:rFonts w:ascii="PT Astra Serif" w:hAnsi="PT Astra Serif"/>
          <w:sz w:val="28"/>
          <w:szCs w:val="28"/>
        </w:rPr>
        <w:t xml:space="preserve">Проведена конференция молодых семей Ульяновской области по проблемам: «О роли молодых семей в реализации государственной семейной и демографической политики Ульяновской области», «О возможностях реализации потенциала молодой семьи в бизнесе», «Об основных трендах в сфере профессионального обучения и дополнительного профессионального образования женщин, находящихся в отпуске по уходу за ребенком в возрасте до трех лет». </w:t>
      </w:r>
    </w:p>
    <w:p w:rsidR="00057298" w:rsidRPr="00C12AF9" w:rsidRDefault="00057298" w:rsidP="00892D88">
      <w:pPr>
        <w:keepNext/>
        <w:keepLines/>
        <w:widowControl w:val="0"/>
        <w:tabs>
          <w:tab w:val="left" w:pos="0"/>
        </w:tab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По итогам конференции создана Ульяновская региональная общественная организация помощи семье и детям «Совет молодых семей». Подготовлен устав Ульяновской региональной общественной организации помощи семье и детям «Совет молодых семей» и пакет необходимых документов для регистрации общественной организации, как юридического лица.</w:t>
      </w:r>
    </w:p>
    <w:p w:rsidR="00057298" w:rsidRPr="00C12AF9" w:rsidRDefault="00057298" w:rsidP="00892D88">
      <w:pPr>
        <w:pStyle w:val="a9"/>
        <w:keepNext/>
        <w:keepLines/>
        <w:widowControl w:val="0"/>
        <w:spacing w:after="0" w:line="240" w:lineRule="auto"/>
        <w:ind w:left="0" w:firstLine="720"/>
        <w:jc w:val="both"/>
        <w:rPr>
          <w:rFonts w:ascii="PT Astra Serif" w:hAnsi="PT Astra Serif"/>
          <w:sz w:val="28"/>
          <w:szCs w:val="28"/>
        </w:rPr>
      </w:pPr>
      <w:r w:rsidRPr="00C12AF9">
        <w:rPr>
          <w:rFonts w:ascii="PT Astra Serif" w:hAnsi="PT Astra Serif"/>
          <w:sz w:val="28"/>
          <w:szCs w:val="28"/>
        </w:rPr>
        <w:t xml:space="preserve">В рамках фестиваля «От всей души» организована конференция УРОО «Совет молодых семей Ульяновской области» на тему «Семейная и демографическая политика региона глазами молодых: задаём новые векторы, уважаем традиции». </w:t>
      </w:r>
    </w:p>
    <w:p w:rsidR="00057298" w:rsidRPr="00C12AF9" w:rsidRDefault="00057298" w:rsidP="00C044B5">
      <w:pPr>
        <w:keepNext/>
        <w:keepLines/>
        <w:widowControl w:val="0"/>
        <w:tabs>
          <w:tab w:val="left" w:pos="0"/>
        </w:tabs>
        <w:spacing w:after="0" w:line="240" w:lineRule="auto"/>
        <w:contextualSpacing/>
        <w:jc w:val="both"/>
        <w:rPr>
          <w:rFonts w:ascii="PT Astra Serif" w:hAnsi="PT Astra Serif"/>
          <w:b/>
          <w:sz w:val="28"/>
          <w:szCs w:val="28"/>
        </w:rPr>
      </w:pPr>
      <w:r w:rsidRPr="00C12AF9">
        <w:rPr>
          <w:rFonts w:ascii="PT Astra Serif" w:hAnsi="PT Astra Serif"/>
          <w:sz w:val="28"/>
          <w:szCs w:val="28"/>
        </w:rPr>
        <w:tab/>
      </w:r>
      <w:r w:rsidR="00C044B5" w:rsidRPr="00C12AF9">
        <w:rPr>
          <w:rFonts w:ascii="PT Astra Serif" w:hAnsi="PT Astra Serif"/>
          <w:b/>
          <w:sz w:val="28"/>
          <w:szCs w:val="28"/>
        </w:rPr>
        <w:t>4</w:t>
      </w:r>
      <w:r w:rsidR="00C02A4F" w:rsidRPr="00C12AF9">
        <w:rPr>
          <w:rFonts w:ascii="PT Astra Serif" w:hAnsi="PT Astra Serif"/>
          <w:b/>
          <w:sz w:val="28"/>
          <w:szCs w:val="28"/>
        </w:rPr>
        <w:t>) а</w:t>
      </w:r>
      <w:r w:rsidRPr="00C12AF9">
        <w:rPr>
          <w:rFonts w:ascii="PT Astra Serif" w:hAnsi="PT Astra Serif"/>
          <w:b/>
          <w:sz w:val="28"/>
          <w:szCs w:val="28"/>
        </w:rPr>
        <w:t>кции и мероприятия</w:t>
      </w:r>
    </w:p>
    <w:p w:rsidR="00057298" w:rsidRPr="00C12AF9" w:rsidRDefault="00057298" w:rsidP="00892D88">
      <w:pPr>
        <w:pStyle w:val="a9"/>
        <w:keepNext/>
        <w:keepLines/>
        <w:widowControl w:val="0"/>
        <w:spacing w:after="0" w:line="240" w:lineRule="auto"/>
        <w:ind w:left="0" w:firstLine="708"/>
        <w:jc w:val="both"/>
        <w:rPr>
          <w:rFonts w:ascii="PT Astra Serif" w:hAnsi="PT Astra Serif"/>
          <w:sz w:val="28"/>
          <w:szCs w:val="28"/>
        </w:rPr>
      </w:pPr>
      <w:r w:rsidRPr="00C12AF9">
        <w:rPr>
          <w:rFonts w:ascii="PT Astra Serif" w:hAnsi="PT Astra Serif"/>
          <w:sz w:val="28"/>
          <w:szCs w:val="28"/>
        </w:rPr>
        <w:t>Организованы поздравления Губернатором женщин в родильных домах, праздничные  встречи Губернатора с женщинами Ульяновской области</w:t>
      </w:r>
      <w:r w:rsidR="00C02A4F" w:rsidRPr="00C12AF9">
        <w:rPr>
          <w:rFonts w:ascii="PT Astra Serif" w:hAnsi="PT Astra Serif"/>
          <w:sz w:val="28"/>
          <w:szCs w:val="28"/>
        </w:rPr>
        <w:t>:</w:t>
      </w:r>
    </w:p>
    <w:p w:rsidR="00057298" w:rsidRPr="00C12AF9" w:rsidRDefault="00057298" w:rsidP="00892D88">
      <w:pPr>
        <w:pStyle w:val="a9"/>
        <w:keepNext/>
        <w:keepLines/>
        <w:widowControl w:val="0"/>
        <w:spacing w:after="0" w:line="240" w:lineRule="auto"/>
        <w:ind w:left="0" w:firstLine="709"/>
        <w:jc w:val="both"/>
        <w:rPr>
          <w:rFonts w:ascii="PT Astra Serif" w:hAnsi="PT Astra Serif"/>
          <w:sz w:val="28"/>
          <w:szCs w:val="28"/>
        </w:rPr>
      </w:pPr>
      <w:r w:rsidRPr="00C12AF9">
        <w:rPr>
          <w:rFonts w:ascii="PT Astra Serif" w:hAnsi="PT Astra Serif"/>
          <w:sz w:val="28"/>
          <w:szCs w:val="28"/>
        </w:rPr>
        <w:t>1 января 2019 года.</w:t>
      </w:r>
    </w:p>
    <w:p w:rsidR="00057298" w:rsidRPr="00C12AF9" w:rsidRDefault="00057298" w:rsidP="00892D88">
      <w:pPr>
        <w:pStyle w:val="a9"/>
        <w:keepNext/>
        <w:keepLines/>
        <w:widowControl w:val="0"/>
        <w:tabs>
          <w:tab w:val="left" w:pos="0"/>
        </w:tabs>
        <w:spacing w:after="0" w:line="240" w:lineRule="auto"/>
        <w:ind w:left="0" w:firstLine="709"/>
        <w:jc w:val="both"/>
        <w:rPr>
          <w:rFonts w:ascii="PT Astra Serif" w:hAnsi="PT Astra Serif"/>
          <w:sz w:val="28"/>
          <w:szCs w:val="28"/>
        </w:rPr>
      </w:pPr>
      <w:r w:rsidRPr="00C12AF9">
        <w:rPr>
          <w:rFonts w:ascii="PT Astra Serif" w:hAnsi="PT Astra Serif"/>
          <w:sz w:val="28"/>
          <w:szCs w:val="28"/>
        </w:rPr>
        <w:t xml:space="preserve">23 февраля 2019 года </w:t>
      </w:r>
    </w:p>
    <w:p w:rsidR="00057298" w:rsidRPr="00C12AF9" w:rsidRDefault="00057298" w:rsidP="00892D88">
      <w:pPr>
        <w:keepNext/>
        <w:keepLines/>
        <w:widowControl w:val="0"/>
        <w:tabs>
          <w:tab w:val="left" w:pos="0"/>
        </w:tab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8 марта, (г. Ульяновск, Перинатальный центр (ГУЗ УОКБ). </w:t>
      </w:r>
    </w:p>
    <w:p w:rsidR="00057298" w:rsidRPr="00C12AF9" w:rsidRDefault="00057298" w:rsidP="00892D88">
      <w:pPr>
        <w:keepNext/>
        <w:keepLines/>
        <w:widowControl w:val="0"/>
        <w:tabs>
          <w:tab w:val="left" w:pos="0"/>
        </w:tab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12 июня (Ульяновский областной роддом г. Ульяновск ГУЗ Городская клиническая больница №1, Перинатальный центр)</w:t>
      </w:r>
    </w:p>
    <w:p w:rsidR="00057298" w:rsidRPr="00C12AF9" w:rsidRDefault="00057298" w:rsidP="00892D88">
      <w:pPr>
        <w:keepNext/>
        <w:keepLines/>
        <w:widowControl w:val="0"/>
        <w:tabs>
          <w:tab w:val="left" w:pos="0"/>
        </w:tabs>
        <w:spacing w:after="0" w:line="240" w:lineRule="auto"/>
        <w:contextualSpacing/>
        <w:jc w:val="both"/>
        <w:rPr>
          <w:rFonts w:ascii="PT Astra Serif" w:hAnsi="PT Astra Serif"/>
          <w:b/>
          <w:sz w:val="28"/>
          <w:szCs w:val="28"/>
        </w:rPr>
      </w:pPr>
      <w:r w:rsidRPr="00C12AF9">
        <w:rPr>
          <w:rFonts w:ascii="PT Astra Serif" w:hAnsi="PT Astra Serif"/>
          <w:sz w:val="28"/>
          <w:szCs w:val="28"/>
        </w:rPr>
        <w:t xml:space="preserve">7 марта встреча Губернатора Ульяновской области с многодетными мамами в канун Международного женского дня 8-е Марта. </w:t>
      </w:r>
    </w:p>
    <w:p w:rsidR="00057298" w:rsidRPr="00C12AF9" w:rsidRDefault="00C044B5" w:rsidP="00892D88">
      <w:pPr>
        <w:pStyle w:val="a9"/>
        <w:keepNext/>
        <w:keepLines/>
        <w:widowControl w:val="0"/>
        <w:spacing w:after="0" w:line="240" w:lineRule="auto"/>
        <w:ind w:left="0" w:firstLine="708"/>
        <w:jc w:val="both"/>
        <w:rPr>
          <w:rFonts w:ascii="PT Astra Serif" w:hAnsi="PT Astra Serif"/>
          <w:sz w:val="28"/>
          <w:szCs w:val="28"/>
        </w:rPr>
      </w:pPr>
      <w:r w:rsidRPr="00C12AF9">
        <w:rPr>
          <w:rFonts w:ascii="PT Astra Serif" w:hAnsi="PT Astra Serif"/>
          <w:b/>
          <w:sz w:val="28"/>
          <w:szCs w:val="28"/>
        </w:rPr>
        <w:t>5</w:t>
      </w:r>
      <w:r w:rsidR="00C02A4F" w:rsidRPr="00C12AF9">
        <w:rPr>
          <w:rFonts w:ascii="PT Astra Serif" w:hAnsi="PT Astra Serif"/>
          <w:b/>
          <w:sz w:val="28"/>
          <w:szCs w:val="28"/>
        </w:rPr>
        <w:t>) о</w:t>
      </w:r>
      <w:r w:rsidR="00057298" w:rsidRPr="00C12AF9">
        <w:rPr>
          <w:rFonts w:ascii="PT Astra Serif" w:hAnsi="PT Astra Serif"/>
          <w:b/>
          <w:sz w:val="28"/>
          <w:szCs w:val="28"/>
        </w:rPr>
        <w:t xml:space="preserve">существлена организационная работа по проведению марафона «От патриота к патриоту» </w:t>
      </w:r>
      <w:r w:rsidR="00057298" w:rsidRPr="00C12AF9">
        <w:rPr>
          <w:rFonts w:ascii="PT Astra Serif" w:hAnsi="PT Astra Serif"/>
          <w:sz w:val="28"/>
          <w:szCs w:val="28"/>
        </w:rPr>
        <w:t>по подведению итогов 14ой акции «Роди патриота в День России». Осуществлена выверка и сбор данных о родившихся 12 июня, сбор документов многодетных участниц акции для подведения итогов и выбора победителя и призеров акции, 24, 26 и 28 июня принято участие в работе выездной комиссии в семьи многодетных участниц акции для выбора победителей, 28 июня организовано заседание комиссии по выбору победителя и призеров акции.</w:t>
      </w:r>
    </w:p>
    <w:p w:rsidR="00057298" w:rsidRPr="00C12AF9" w:rsidRDefault="00C044B5"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b/>
          <w:sz w:val="28"/>
          <w:szCs w:val="28"/>
        </w:rPr>
        <w:t>6</w:t>
      </w:r>
      <w:r w:rsidR="00C02A4F" w:rsidRPr="00C12AF9">
        <w:rPr>
          <w:rFonts w:ascii="PT Astra Serif" w:hAnsi="PT Astra Serif"/>
          <w:b/>
          <w:sz w:val="28"/>
          <w:szCs w:val="28"/>
        </w:rPr>
        <w:t>) о</w:t>
      </w:r>
      <w:r w:rsidR="00057298" w:rsidRPr="00C12AF9">
        <w:rPr>
          <w:rFonts w:ascii="PT Astra Serif" w:hAnsi="PT Astra Serif"/>
          <w:b/>
          <w:sz w:val="28"/>
          <w:szCs w:val="28"/>
        </w:rPr>
        <w:t>рганизовано и проведено мероприятие «Старт областной акции «Помоги собраться в школу»,</w:t>
      </w:r>
      <w:r w:rsidR="00057298" w:rsidRPr="00C12AF9">
        <w:rPr>
          <w:rFonts w:ascii="PT Astra Serif" w:hAnsi="PT Astra Serif"/>
          <w:sz w:val="28"/>
          <w:szCs w:val="28"/>
        </w:rPr>
        <w:t xml:space="preserve"> в рамках которого Губернатор Ульяновской области вручил 53 портфеля будущим первоклассникам. </w:t>
      </w:r>
    </w:p>
    <w:p w:rsidR="00057298" w:rsidRPr="00C12AF9" w:rsidRDefault="00057298" w:rsidP="00892D88">
      <w:pPr>
        <w:pStyle w:val="a9"/>
        <w:keepNext/>
        <w:keepLines/>
        <w:widowControl w:val="0"/>
        <w:spacing w:after="0" w:line="240" w:lineRule="auto"/>
        <w:ind w:left="0" w:firstLine="709"/>
        <w:jc w:val="both"/>
        <w:rPr>
          <w:rFonts w:ascii="PT Astra Serif" w:hAnsi="PT Astra Serif"/>
          <w:b/>
          <w:sz w:val="28"/>
          <w:szCs w:val="28"/>
        </w:rPr>
      </w:pPr>
      <w:r w:rsidRPr="00C12AF9">
        <w:rPr>
          <w:rFonts w:ascii="PT Astra Serif" w:hAnsi="PT Astra Serif"/>
          <w:b/>
          <w:sz w:val="28"/>
          <w:szCs w:val="28"/>
        </w:rPr>
        <w:t xml:space="preserve">Всего за </w:t>
      </w:r>
      <w:r w:rsidRPr="00C12AF9">
        <w:rPr>
          <w:rFonts w:ascii="PT Astra Serif" w:hAnsi="PT Astra Serif"/>
          <w:b/>
          <w:sz w:val="28"/>
          <w:szCs w:val="28"/>
          <w:lang w:val="en-US"/>
        </w:rPr>
        <w:t>I</w:t>
      </w:r>
      <w:r w:rsidRPr="00C12AF9">
        <w:rPr>
          <w:rFonts w:ascii="PT Astra Serif" w:hAnsi="PT Astra Serif"/>
          <w:b/>
          <w:sz w:val="28"/>
          <w:szCs w:val="28"/>
        </w:rPr>
        <w:t xml:space="preserve"> полугодие 2019 года специалистами УРРИС проведено 13 областных, социально-значимых мероприятий с общим охватом 1269 человек.</w:t>
      </w:r>
    </w:p>
    <w:p w:rsidR="00057298" w:rsidRPr="00C12AF9" w:rsidRDefault="00C044B5" w:rsidP="00892D88">
      <w:pPr>
        <w:keepNext/>
        <w:keepLines/>
        <w:widowControl w:val="0"/>
        <w:spacing w:after="0" w:line="240" w:lineRule="auto"/>
        <w:ind w:firstLine="720"/>
        <w:contextualSpacing/>
        <w:jc w:val="both"/>
        <w:rPr>
          <w:rFonts w:ascii="PT Astra Serif" w:hAnsi="PT Astra Serif"/>
          <w:sz w:val="28"/>
          <w:szCs w:val="28"/>
        </w:rPr>
      </w:pPr>
      <w:r w:rsidRPr="00C12AF9">
        <w:rPr>
          <w:rFonts w:ascii="PT Astra Serif" w:hAnsi="PT Astra Serif"/>
          <w:b/>
          <w:sz w:val="28"/>
          <w:szCs w:val="28"/>
        </w:rPr>
        <w:t>7</w:t>
      </w:r>
      <w:r w:rsidR="00C02A4F" w:rsidRPr="00C12AF9">
        <w:rPr>
          <w:rFonts w:ascii="PT Astra Serif" w:hAnsi="PT Astra Serif"/>
          <w:b/>
          <w:sz w:val="28"/>
          <w:szCs w:val="28"/>
        </w:rPr>
        <w:t xml:space="preserve">) </w:t>
      </w:r>
      <w:r w:rsidR="00057298" w:rsidRPr="00C12AF9">
        <w:rPr>
          <w:rFonts w:ascii="PT Astra Serif" w:hAnsi="PT Astra Serif"/>
          <w:b/>
          <w:sz w:val="28"/>
          <w:szCs w:val="28"/>
        </w:rPr>
        <w:t xml:space="preserve"> </w:t>
      </w:r>
      <w:r w:rsidR="00C02A4F" w:rsidRPr="00C12AF9">
        <w:rPr>
          <w:rFonts w:ascii="PT Astra Serif" w:hAnsi="PT Astra Serif"/>
          <w:b/>
          <w:sz w:val="28"/>
          <w:szCs w:val="28"/>
        </w:rPr>
        <w:t>н</w:t>
      </w:r>
      <w:r w:rsidR="00057298" w:rsidRPr="00C12AF9">
        <w:rPr>
          <w:rFonts w:ascii="PT Astra Serif" w:hAnsi="PT Astra Serif"/>
          <w:b/>
          <w:sz w:val="28"/>
          <w:szCs w:val="28"/>
        </w:rPr>
        <w:t>аграждение государственной наградой - орден «Родительская слава».</w:t>
      </w:r>
      <w:r w:rsidR="00C02A4F" w:rsidRPr="00C12AF9">
        <w:rPr>
          <w:rFonts w:ascii="PT Astra Serif" w:hAnsi="PT Astra Serif"/>
          <w:b/>
          <w:sz w:val="28"/>
          <w:szCs w:val="28"/>
        </w:rPr>
        <w:t xml:space="preserve"> </w:t>
      </w:r>
      <w:r w:rsidR="00057298" w:rsidRPr="00C12AF9">
        <w:rPr>
          <w:rFonts w:ascii="PT Astra Serif" w:hAnsi="PT Astra Serif"/>
          <w:sz w:val="28"/>
          <w:szCs w:val="28"/>
        </w:rPr>
        <w:t>Проведена работа по подбору кандидатур и подготовке наградного материала на награждение государственной наградой орденом «Родительская слава» и медалью ордена «Родительская слава» со специалистами муниципальных образований «Ульяновский район». Представлен материал на многодетную семью Колесовых из муниципального образования «Ульяновский район».</w:t>
      </w:r>
    </w:p>
    <w:p w:rsidR="00057298" w:rsidRPr="00C12AF9" w:rsidRDefault="00C044B5" w:rsidP="00892D88">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8</w:t>
      </w:r>
      <w:r w:rsidR="00C02A4F" w:rsidRPr="00C12AF9">
        <w:rPr>
          <w:rFonts w:ascii="PT Astra Serif" w:hAnsi="PT Astra Serif"/>
          <w:b/>
          <w:sz w:val="28"/>
          <w:szCs w:val="28"/>
        </w:rPr>
        <w:t>) н</w:t>
      </w:r>
      <w:r w:rsidR="00057298" w:rsidRPr="00C12AF9">
        <w:rPr>
          <w:rFonts w:ascii="PT Astra Serif" w:hAnsi="PT Astra Serif"/>
          <w:b/>
          <w:sz w:val="28"/>
          <w:szCs w:val="28"/>
        </w:rPr>
        <w:t>аграждение общественной медалью «За любовь и верность».</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Проведена работа по подбору  кандидатур супружеских пар для выдвижения на награждение общественной медалью «За любовь и верность».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Подготовлено и отправлено ходатайство в Организационный комитет г. Москвы. </w:t>
      </w:r>
    </w:p>
    <w:p w:rsidR="00057298" w:rsidRPr="00C12AF9" w:rsidRDefault="00C044B5"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b/>
          <w:sz w:val="28"/>
          <w:szCs w:val="28"/>
        </w:rPr>
        <w:t>9</w:t>
      </w:r>
      <w:r w:rsidR="00C02A4F" w:rsidRPr="00C12AF9">
        <w:rPr>
          <w:rFonts w:ascii="PT Astra Serif" w:hAnsi="PT Astra Serif"/>
          <w:b/>
          <w:sz w:val="28"/>
          <w:szCs w:val="28"/>
        </w:rPr>
        <w:t>) п</w:t>
      </w:r>
      <w:r w:rsidR="00057298" w:rsidRPr="00C12AF9">
        <w:rPr>
          <w:rFonts w:ascii="PT Astra Serif" w:hAnsi="PT Astra Serif"/>
          <w:b/>
          <w:sz w:val="28"/>
          <w:szCs w:val="28"/>
        </w:rPr>
        <w:t xml:space="preserve">одготовлен наградной материал на поощрение знаком Губернатора «Семья, любовь, верность» </w:t>
      </w:r>
      <w:r w:rsidR="00057298" w:rsidRPr="00C12AF9">
        <w:rPr>
          <w:rFonts w:ascii="PT Astra Serif" w:hAnsi="PT Astra Serif"/>
          <w:sz w:val="28"/>
          <w:szCs w:val="28"/>
        </w:rPr>
        <w:t xml:space="preserve"> супружеских пар, проживших в браке 50 и более лет, за заслуги в укреплении института семьи, возрождении и сохранении духовно-нравственных традиций семейных отношений, пропаганде ответственного родительства и здорового образа жизни. </w:t>
      </w:r>
    </w:p>
    <w:p w:rsidR="00057298" w:rsidRPr="00C12AF9" w:rsidRDefault="00C044B5" w:rsidP="00892D88">
      <w:pPr>
        <w:keepNext/>
        <w:keepLines/>
        <w:widowControl w:val="0"/>
        <w:spacing w:after="0" w:line="240" w:lineRule="auto"/>
        <w:ind w:firstLine="708"/>
        <w:contextualSpacing/>
        <w:jc w:val="both"/>
        <w:rPr>
          <w:rFonts w:ascii="PT Astra Serif" w:hAnsi="PT Astra Serif"/>
          <w:color w:val="000000"/>
          <w:sz w:val="28"/>
          <w:szCs w:val="28"/>
          <w:shd w:val="clear" w:color="auto" w:fill="FFFFFF"/>
        </w:rPr>
      </w:pPr>
      <w:r w:rsidRPr="00C12AF9">
        <w:rPr>
          <w:rFonts w:ascii="PT Astra Serif" w:hAnsi="PT Astra Serif"/>
          <w:b/>
          <w:sz w:val="28"/>
          <w:szCs w:val="28"/>
        </w:rPr>
        <w:t>10) п</w:t>
      </w:r>
      <w:r w:rsidR="00057298" w:rsidRPr="00C12AF9">
        <w:rPr>
          <w:rFonts w:ascii="PT Astra Serif" w:hAnsi="PT Astra Serif"/>
          <w:b/>
          <w:sz w:val="28"/>
          <w:szCs w:val="28"/>
        </w:rPr>
        <w:t>одготовлен наградной материал на награждение почётным знаком Ульяновской области «Отцовская слава»</w:t>
      </w:r>
      <w:r w:rsidR="00057298" w:rsidRPr="00C12AF9">
        <w:rPr>
          <w:rFonts w:ascii="PT Astra Serif" w:hAnsi="PT Astra Serif"/>
          <w:i/>
          <w:sz w:val="28"/>
          <w:szCs w:val="28"/>
        </w:rPr>
        <w:t xml:space="preserve"> </w:t>
      </w:r>
      <w:r w:rsidR="00057298" w:rsidRPr="00C12AF9">
        <w:rPr>
          <w:rFonts w:ascii="PT Astra Serif" w:hAnsi="PT Astra Serif"/>
          <w:sz w:val="28"/>
          <w:szCs w:val="28"/>
        </w:rPr>
        <w:t>3 кандидатур многодетных отцов. и 18 Благодарственных писем Губернатора Ульяновской области лучшим отцам. Награждение отцов будет приурочено к празднованию Дня отца в Ульяновской области.</w:t>
      </w:r>
      <w:r w:rsidR="00057298" w:rsidRPr="00C12AF9">
        <w:rPr>
          <w:rFonts w:ascii="PT Astra Serif" w:hAnsi="PT Astra Serif"/>
          <w:color w:val="000000"/>
          <w:sz w:val="28"/>
          <w:szCs w:val="28"/>
          <w:shd w:val="clear" w:color="auto" w:fill="FFFFFF"/>
        </w:rPr>
        <w:t xml:space="preserve"> </w:t>
      </w:r>
    </w:p>
    <w:p w:rsidR="00057298" w:rsidRPr="00C12AF9" w:rsidRDefault="00C044B5" w:rsidP="00892D88">
      <w:pPr>
        <w:keepNext/>
        <w:keepLines/>
        <w:widowControl w:val="0"/>
        <w:spacing w:after="0" w:line="240" w:lineRule="auto"/>
        <w:ind w:firstLine="708"/>
        <w:contextualSpacing/>
        <w:jc w:val="both"/>
        <w:rPr>
          <w:rFonts w:ascii="PT Astra Serif" w:hAnsi="PT Astra Serif"/>
          <w:color w:val="000000"/>
          <w:sz w:val="28"/>
          <w:szCs w:val="28"/>
          <w:shd w:val="clear" w:color="auto" w:fill="FFFFFF"/>
        </w:rPr>
      </w:pPr>
      <w:r w:rsidRPr="00C12AF9">
        <w:rPr>
          <w:rFonts w:ascii="PT Astra Serif" w:hAnsi="PT Astra Serif"/>
          <w:b/>
          <w:sz w:val="28"/>
          <w:szCs w:val="28"/>
        </w:rPr>
        <w:t>11)</w:t>
      </w:r>
      <w:r w:rsidR="00057298" w:rsidRPr="00C12AF9">
        <w:rPr>
          <w:rFonts w:ascii="PT Astra Serif" w:hAnsi="PT Astra Serif"/>
          <w:b/>
          <w:sz w:val="28"/>
          <w:szCs w:val="28"/>
        </w:rPr>
        <w:t xml:space="preserve"> </w:t>
      </w:r>
      <w:r w:rsidRPr="00C12AF9">
        <w:rPr>
          <w:rFonts w:ascii="PT Astra Serif" w:hAnsi="PT Astra Serif"/>
          <w:b/>
          <w:sz w:val="28"/>
          <w:szCs w:val="28"/>
        </w:rPr>
        <w:t>н</w:t>
      </w:r>
      <w:r w:rsidR="00057298" w:rsidRPr="00C12AF9">
        <w:rPr>
          <w:rFonts w:ascii="PT Astra Serif" w:hAnsi="PT Astra Serif"/>
          <w:b/>
          <w:sz w:val="28"/>
          <w:szCs w:val="28"/>
        </w:rPr>
        <w:t>аградной отдел Правительства Ульяновской области представлен</w:t>
      </w:r>
      <w:r w:rsidR="00057298" w:rsidRPr="00C12AF9">
        <w:rPr>
          <w:rFonts w:ascii="PT Astra Serif" w:hAnsi="PT Astra Serif"/>
          <w:sz w:val="28"/>
          <w:szCs w:val="28"/>
        </w:rPr>
        <w:t xml:space="preserve"> 31 наградной материал для награждения отцов и  супружеских пар, проживших в браке 50 и более лет.</w:t>
      </w:r>
    </w:p>
    <w:p w:rsidR="00057298" w:rsidRPr="00C12AF9" w:rsidRDefault="00057298" w:rsidP="00892D88">
      <w:pPr>
        <w:keepNext/>
        <w:keepLines/>
        <w:widowControl w:val="0"/>
        <w:spacing w:after="0" w:line="240" w:lineRule="auto"/>
        <w:contextualSpacing/>
        <w:jc w:val="both"/>
        <w:rPr>
          <w:rFonts w:ascii="PT Astra Serif" w:hAnsi="PT Astra Serif"/>
          <w:color w:val="000000"/>
          <w:sz w:val="28"/>
          <w:szCs w:val="28"/>
          <w:shd w:val="clear" w:color="auto" w:fill="FFFFFF"/>
        </w:rPr>
      </w:pPr>
    </w:p>
    <w:p w:rsidR="00057298" w:rsidRPr="00C12AF9" w:rsidRDefault="00C044B5" w:rsidP="00892D88">
      <w:pPr>
        <w:keepNext/>
        <w:keepLines/>
        <w:widowControl w:val="0"/>
        <w:spacing w:after="0" w:line="240" w:lineRule="auto"/>
        <w:ind w:firstLine="708"/>
        <w:contextualSpacing/>
        <w:jc w:val="both"/>
        <w:rPr>
          <w:rFonts w:ascii="PT Astra Serif" w:hAnsi="PT Astra Serif"/>
          <w:b/>
          <w:color w:val="000000"/>
          <w:sz w:val="28"/>
          <w:szCs w:val="28"/>
          <w:shd w:val="clear" w:color="auto" w:fill="FFFFFF"/>
        </w:rPr>
      </w:pPr>
      <w:r w:rsidRPr="00C12AF9">
        <w:rPr>
          <w:rFonts w:ascii="PT Astra Serif" w:hAnsi="PT Astra Serif"/>
          <w:b/>
          <w:sz w:val="28"/>
          <w:szCs w:val="28"/>
        </w:rPr>
        <w:t xml:space="preserve">1.4.6. </w:t>
      </w:r>
      <w:r w:rsidR="00057298" w:rsidRPr="00C12AF9">
        <w:rPr>
          <w:rFonts w:ascii="PT Astra Serif" w:hAnsi="PT Astra Serif"/>
          <w:b/>
          <w:color w:val="000000"/>
          <w:sz w:val="28"/>
          <w:szCs w:val="28"/>
          <w:shd w:val="clear" w:color="auto" w:fill="FFFFFF"/>
        </w:rPr>
        <w:t>Организация деятельности областного агитпоезда «За здоровый образ жизни»</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shd w:val="clear" w:color="auto" w:fill="FFFFFF"/>
        </w:rPr>
      </w:pPr>
      <w:r w:rsidRPr="00C12AF9">
        <w:rPr>
          <w:rFonts w:ascii="PT Astra Serif" w:hAnsi="PT Astra Serif"/>
          <w:sz w:val="28"/>
          <w:szCs w:val="28"/>
          <w:shd w:val="clear" w:color="auto" w:fill="FFFFFF"/>
        </w:rPr>
        <w:t>Областной агитпоезд «За здоровый образ жизни и здоровую, счастливую семью» (далее - Агитпоезд) в 2019 году проводится в соответствии с утверждёнными стандартом подготовки проведения и графиком во всех</w:t>
      </w:r>
      <w:r w:rsidRPr="00C12AF9">
        <w:rPr>
          <w:rFonts w:ascii="PT Astra Serif" w:hAnsi="PT Astra Serif"/>
          <w:sz w:val="28"/>
          <w:szCs w:val="28"/>
        </w:rPr>
        <w:t xml:space="preserve"> муниципальных образованиях Ульяновской области.</w:t>
      </w:r>
      <w:r w:rsidRPr="00C12AF9">
        <w:rPr>
          <w:rFonts w:ascii="PT Astra Serif" w:hAnsi="PT Astra Serif"/>
          <w:sz w:val="28"/>
          <w:szCs w:val="28"/>
          <w:shd w:val="clear" w:color="auto" w:fill="FFFFFF"/>
        </w:rPr>
        <w:t xml:space="preserve"> Подготовка и реализация плана мероприятий Агитпоезда проводятся с участием исполнительных органов власти и Советников Губернатора Ульяновской области Карауловой В.Г., Кудиновой З.А., Желтовой О.В.</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За 1 полугодие 2019 года областной агитпоезд «За здоровый образ жизни и здоровую, счастливую семью» проведен в 12 муниципальных образованиях области. Всего было организовано и проведено – </w:t>
      </w:r>
      <w:r w:rsidRPr="00C12AF9">
        <w:rPr>
          <w:rFonts w:ascii="PT Astra Serif" w:hAnsi="PT Astra Serif"/>
          <w:sz w:val="28"/>
          <w:szCs w:val="28"/>
          <w:lang w:eastAsia="ru-RU"/>
        </w:rPr>
        <w:t xml:space="preserve">2 117 </w:t>
      </w:r>
      <w:r w:rsidRPr="00C12AF9">
        <w:rPr>
          <w:rFonts w:ascii="PT Astra Serif" w:hAnsi="PT Astra Serif"/>
          <w:sz w:val="28"/>
          <w:szCs w:val="28"/>
        </w:rPr>
        <w:t xml:space="preserve">площадки, в том числе </w:t>
      </w:r>
      <w:r w:rsidRPr="00C12AF9">
        <w:rPr>
          <w:rFonts w:ascii="PT Astra Serif" w:hAnsi="PT Astra Serif"/>
          <w:sz w:val="28"/>
          <w:szCs w:val="28"/>
          <w:lang w:eastAsia="ru-RU"/>
        </w:rPr>
        <w:t>926 м</w:t>
      </w:r>
      <w:r w:rsidRPr="00C12AF9">
        <w:rPr>
          <w:rFonts w:ascii="PT Astra Serif" w:hAnsi="PT Astra Serif"/>
          <w:sz w:val="28"/>
          <w:szCs w:val="28"/>
        </w:rPr>
        <w:t xml:space="preserve">ежведомственных, с общим охватом </w:t>
      </w:r>
      <w:r w:rsidRPr="00C12AF9">
        <w:rPr>
          <w:rFonts w:ascii="PT Astra Serif" w:hAnsi="PT Astra Serif"/>
          <w:sz w:val="28"/>
          <w:szCs w:val="28"/>
          <w:lang w:eastAsia="ru-RU"/>
        </w:rPr>
        <w:t xml:space="preserve">88 322 </w:t>
      </w:r>
      <w:r w:rsidRPr="00C12AF9">
        <w:rPr>
          <w:rFonts w:ascii="PT Astra Serif" w:hAnsi="PT Astra Serif"/>
          <w:sz w:val="28"/>
          <w:szCs w:val="28"/>
        </w:rPr>
        <w:t>человек. В рамках областного агитпоезда за данный период закодировано от алкогольной зависимости 268 человек, среди них 75 женщины и проконсультировано 32 семейных пары.</w:t>
      </w:r>
    </w:p>
    <w:p w:rsidR="00057298" w:rsidRPr="00C12AF9" w:rsidRDefault="00057298" w:rsidP="00892D88">
      <w:pPr>
        <w:keepNext/>
        <w:keepLines/>
        <w:widowControl w:val="0"/>
        <w:spacing w:after="0" w:line="240" w:lineRule="auto"/>
        <w:contextualSpacing/>
        <w:jc w:val="both"/>
        <w:rPr>
          <w:rFonts w:ascii="PT Astra Serif" w:hAnsi="PT Astra Serif"/>
          <w:b/>
          <w:bCs/>
          <w:sz w:val="28"/>
          <w:szCs w:val="28"/>
        </w:rPr>
      </w:pPr>
    </w:p>
    <w:p w:rsidR="00057298" w:rsidRPr="00C12AF9" w:rsidRDefault="00C044B5" w:rsidP="00C044B5">
      <w:pPr>
        <w:keepNext/>
        <w:keepLines/>
        <w:widowControl w:val="0"/>
        <w:spacing w:after="0" w:line="240" w:lineRule="auto"/>
        <w:ind w:firstLine="708"/>
        <w:contextualSpacing/>
        <w:jc w:val="center"/>
        <w:rPr>
          <w:rFonts w:ascii="PT Astra Serif" w:hAnsi="PT Astra Serif"/>
          <w:b/>
          <w:bCs/>
          <w:sz w:val="28"/>
          <w:szCs w:val="28"/>
        </w:rPr>
      </w:pPr>
      <w:r w:rsidRPr="00C12AF9">
        <w:rPr>
          <w:rFonts w:ascii="PT Astra Serif" w:hAnsi="PT Astra Serif"/>
          <w:b/>
          <w:sz w:val="28"/>
          <w:szCs w:val="28"/>
        </w:rPr>
        <w:t xml:space="preserve">1.4.7. </w:t>
      </w:r>
      <w:r w:rsidR="00057298" w:rsidRPr="00C12AF9">
        <w:rPr>
          <w:rFonts w:ascii="PT Astra Serif" w:hAnsi="PT Astra Serif"/>
          <w:b/>
          <w:bCs/>
          <w:sz w:val="28"/>
          <w:szCs w:val="28"/>
        </w:rPr>
        <w:t>Оказание психолого-педагогической помощи населению</w:t>
      </w:r>
    </w:p>
    <w:p w:rsidR="00C044B5" w:rsidRPr="00C12AF9" w:rsidRDefault="00057298" w:rsidP="00892D88">
      <w:pPr>
        <w:keepNext/>
        <w:keepLines/>
        <w:widowControl w:val="0"/>
        <w:spacing w:after="0" w:line="240" w:lineRule="auto"/>
        <w:ind w:firstLine="708"/>
        <w:contextualSpacing/>
        <w:jc w:val="both"/>
        <w:rPr>
          <w:rFonts w:ascii="PT Astra Serif" w:hAnsi="PT Astra Serif"/>
          <w:bCs/>
          <w:sz w:val="28"/>
          <w:szCs w:val="28"/>
        </w:rPr>
      </w:pPr>
      <w:r w:rsidRPr="00C12AF9">
        <w:rPr>
          <w:rFonts w:ascii="PT Astra Serif" w:hAnsi="PT Astra Serif"/>
          <w:bCs/>
          <w:sz w:val="28"/>
          <w:szCs w:val="28"/>
        </w:rPr>
        <w:t xml:space="preserve">Основными направлениями  работы отделения за отчетный период были  - оказание психологической помощи несовершеннолетним с риском суицидального поведения, совершенствование методов  и технологий работы с семьей,  коррекция детско-родительских отношений, проведение мероприятий  с несовершеннолетними по профилактике девиантного  поведения, работа по профилактике социального сиротства и жестокого обращения с детьми, оказание методической поддержки специалистам Центра, работающих в районах области.  </w:t>
      </w:r>
    </w:p>
    <w:p w:rsidR="00057298" w:rsidRPr="00C12AF9" w:rsidRDefault="00057298" w:rsidP="00892D88">
      <w:pPr>
        <w:keepNext/>
        <w:keepLines/>
        <w:widowControl w:val="0"/>
        <w:spacing w:after="0" w:line="240" w:lineRule="auto"/>
        <w:ind w:firstLine="708"/>
        <w:contextualSpacing/>
        <w:jc w:val="both"/>
        <w:rPr>
          <w:rFonts w:ascii="PT Astra Serif" w:hAnsi="PT Astra Serif"/>
          <w:bCs/>
          <w:sz w:val="28"/>
          <w:szCs w:val="28"/>
        </w:rPr>
      </w:pPr>
      <w:r w:rsidRPr="00C12AF9">
        <w:rPr>
          <w:rFonts w:ascii="PT Astra Serif" w:hAnsi="PT Astra Serif"/>
          <w:bCs/>
          <w:sz w:val="28"/>
          <w:szCs w:val="28"/>
        </w:rPr>
        <w:t xml:space="preserve">Основные формы работы: </w:t>
      </w:r>
      <w:r w:rsidRPr="00C12AF9">
        <w:rPr>
          <w:rFonts w:ascii="PT Astra Serif" w:hAnsi="PT Astra Serif"/>
          <w:sz w:val="28"/>
          <w:szCs w:val="28"/>
        </w:rPr>
        <w:t>оказание консультативной психологической помощи населению, в том числе и на телефоне доверия, ведение групповой психокоррекционной работы, клубная деятельность, методическая работа, профилактико-просветительская деятельность: психологическое сопровождение областных акций,  общественно-значимых мероприятий, освещение в СМИ психологических аспектов социально-значимых проблем.</w:t>
      </w:r>
    </w:p>
    <w:p w:rsidR="00C044B5"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p>
    <w:p w:rsidR="00057298" w:rsidRPr="00C12AF9" w:rsidRDefault="00C044B5" w:rsidP="00C044B5">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 xml:space="preserve">1.4.8. </w:t>
      </w:r>
      <w:r w:rsidR="00057298" w:rsidRPr="00C12AF9">
        <w:rPr>
          <w:rFonts w:ascii="PT Astra Serif" w:hAnsi="PT Astra Serif"/>
          <w:b/>
          <w:sz w:val="28"/>
          <w:szCs w:val="28"/>
        </w:rPr>
        <w:t>Оказание психологических услуг населению в виде индивидуальноего и семейного консультирования</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За отчетный период к специалистам отделения  на очное индивидуальное консультирование обратились 3432  человека,  на семейное  - 1260 человек.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 рамках семейного консультирования выявлены основные запросы:</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вытеснение проблем в супружеских отношениях в область общения с ребенком,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проблемы в детско-родительских отношениях, связанные с  несоответствием ожиданий от ребенка, нарушениями привязанности, родительской некомпетентностью,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девиантное поведение  детей, связанное с неприятием ребенка, отвергающим стилем воспитания в семье,</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определение  эмоционального самочувствия детей  в семье с последующим написанием справки в суд по поводу определения местожительства детей,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жалобы  на пограничные  состояния  у детей и подростков, дезадаптацию в коллективе,  конфликтность, плохую  успеваемость.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Всего по проблемам детско-родительских отношений на очное консультирование обратились  678  человек, по поводу суицидальных проявлений у несовершеннолетних  - 17  человек.  </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 xml:space="preserve">Обратившимся оказана психологическая поддержка, проведена диагностика оценки суицидального риска,   проведена работа  по коррекции эмоционального состояния, коррекции детско-родительских отношений, даны рекомендации по дальнейшей реабилитации.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 структуре супружеского консультирования по количественным показателям  высоким остаётся число обращений по поводу конфликтов  между супругами, приводящим  к решению о разводе. Анализ обращений на супружеское  консультирование показывает увеличение обращений по таким проблемам как  ссоры и конфликты между супругами, связанными с нежеланием понимать друг друга, неумением выстраивать близкие отношения, неумением конструктивно разрешать конфликты.  Наиболее частыми причинами обращения  на консультирование у взрослых является длительные тревожные и депрессивные  расстройства, пограничные состояния, ведущие к конфликтам в семье, на работе. Для  взрослых, имеющих показания к  групповой коррекционной работе, с  целью коррекции эмоционального состояния  По окончании работы групп получены положительные отзывы, которые размещены на сайте учреждения..</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Всего за 1 полугодие  2019  года  в коррекционных  группах оказано  175  услуг. </w:t>
      </w:r>
    </w:p>
    <w:p w:rsidR="00C044B5" w:rsidRPr="00C12AF9" w:rsidRDefault="00C044B5" w:rsidP="00892D88">
      <w:pPr>
        <w:keepNext/>
        <w:keepLines/>
        <w:widowControl w:val="0"/>
        <w:spacing w:after="0" w:line="240" w:lineRule="auto"/>
        <w:ind w:firstLine="709"/>
        <w:contextualSpacing/>
        <w:jc w:val="both"/>
        <w:rPr>
          <w:rFonts w:ascii="PT Astra Serif" w:hAnsi="PT Astra Serif"/>
          <w:b/>
          <w:sz w:val="28"/>
          <w:szCs w:val="28"/>
        </w:rPr>
      </w:pPr>
    </w:p>
    <w:p w:rsidR="00057298" w:rsidRPr="00C12AF9" w:rsidRDefault="00C044B5" w:rsidP="00C044B5">
      <w:pPr>
        <w:keepNext/>
        <w:keepLines/>
        <w:widowControl w:val="0"/>
        <w:spacing w:after="0" w:line="240" w:lineRule="auto"/>
        <w:ind w:firstLine="709"/>
        <w:contextualSpacing/>
        <w:jc w:val="both"/>
        <w:rPr>
          <w:rFonts w:ascii="PT Astra Serif" w:hAnsi="PT Astra Serif"/>
          <w:b/>
          <w:sz w:val="28"/>
          <w:szCs w:val="28"/>
        </w:rPr>
      </w:pPr>
      <w:r w:rsidRPr="00C12AF9">
        <w:rPr>
          <w:rFonts w:ascii="PT Astra Serif" w:hAnsi="PT Astra Serif"/>
          <w:b/>
          <w:sz w:val="28"/>
          <w:szCs w:val="28"/>
        </w:rPr>
        <w:t xml:space="preserve">1.4.9. </w:t>
      </w:r>
      <w:r w:rsidR="00057298" w:rsidRPr="00C12AF9">
        <w:rPr>
          <w:rFonts w:ascii="PT Astra Serif" w:hAnsi="PT Astra Serif"/>
          <w:b/>
          <w:sz w:val="28"/>
          <w:szCs w:val="28"/>
        </w:rPr>
        <w:t>Оказание услуг населению в виде консультирования по круглосуточному телефону экстренной психологической помощи</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За отчетный период на Телефон экстренной психологической помощи поступило 4542 звонка, в том числе 809 звонков от детей и подростков, 236 звонков от родителей детей и подростков и лиц, их замещающих, 3497звонков от иных граждан. Среднесуточное количество звонков – 24,8</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Значимую часть звонков на Телефон доверия составляют обращения по проблемам психического здоровья и соматического здоровья – 1072 обращения, 849 звонков из данного количества - жалобы на эмоциональные расстройства – повышенная тревожность, депрессивное состояние, агрессивность, , нарушение социальной адаптации, переживания, связанные с наличием хронического заболевания. Консультирование при таких запросах направлено на коррекцию и стабилизацию эмоционального состояния клиента, поиск ресурсов и их активизацию.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По вопросам детско-родительских отношений позвонили 189 обратившихся, отсутствие контакта с детьми, конфликты, несоответствие ожиданиям родителей - 87 человек.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По вопросам отношений в паре обратились 450 человек.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С запросами, содержащими суицидальные проявления у респондентов, обратились 45 человек, из них 11 несовершеннолетних, (1 обращение по поводу возможного суицида близкого). Проводилась работа, направленная на стабилизацию эмоционального состояния; обсуждался возможный алгоритм действий по выходу из кризисной ситуации, давалась информация в рамках психологического просвещения.</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За 1 полугодие  2019 года  год на Детский телефон доверия поступило: 16 звонков, содержащих информацию о жестоком обращении с детьми в семье, 1 - по поводу жестокого обращения вне семьи, 1 – по поводу жестокого обращения в среде сверстников, 2– по поводу систематической травли ребенка (буллинг), 2 звонка по проблеме интернет угроз. 13 звонков содержали конкретную информацию о случаях с подозрением на жестокое обращение. Из них немедленного реагирования требовало 1 обращение Информация была немедленно передана в органы полиции, осуществлен выезд, кризисная ситуация устранена. Информация об остальных обращениях передана для проверки в муницмпальные отделения УРРИС, в районные комиссии по делам несовершеннолетних.  В одном случае  (жестокое обращение со стороны учителя) дело передано в суд.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За отчетный период проведены  3  прямые линии в рамках акций</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«Сообщи, где торгуют смертью совместно со специалистами Наркоконтроля и Ульяновской областной клинической наркологической больницы,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«Информационная безопасность», совместно с аппаратом Уполномоченного по правам ребенка, сотрудниками отдела информационной безопасности Правительства Ульяновской области и Областной библиотекой им. Аксакова,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прямая линия в рамках месячника по профилактике борьбы с алкоголизмом.</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Всего  принято 45 звонков. </w:t>
      </w:r>
    </w:p>
    <w:p w:rsidR="00C044B5"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p>
    <w:p w:rsidR="00057298" w:rsidRPr="00C12AF9" w:rsidRDefault="00C044B5" w:rsidP="00C044B5">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 xml:space="preserve">1.4.10. </w:t>
      </w:r>
      <w:r w:rsidR="00057298" w:rsidRPr="00C12AF9">
        <w:rPr>
          <w:rFonts w:ascii="PT Astra Serif" w:hAnsi="PT Astra Serif"/>
          <w:b/>
          <w:sz w:val="28"/>
          <w:szCs w:val="28"/>
        </w:rPr>
        <w:t>Групповая психокоррекционная работа</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За отчётный период в Центре работали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психо-коррекционные  детско-развивающие группы  для детей младшего дошкольного возраста  «Кроха», «Карусель», «Капитошки», «Капельки», «Колокольчик».  Группы очень востребованы, желающие заниматься  записываются в резерв. Отзывы о работе групп размещены на сайте УРРИС, родители выражают благодарность педагогам и организаторам.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развивающие группы «Звездочка»  с применением метода Марии Монтессори и «Розовая башня»  для детей 3-6 лет. </w:t>
      </w:r>
      <w:r w:rsidRPr="00C12AF9">
        <w:rPr>
          <w:rFonts w:ascii="PT Astra Serif" w:hAnsi="PT Astra Serif" w:cs="Arial"/>
          <w:sz w:val="28"/>
          <w:szCs w:val="28"/>
          <w:shd w:val="clear" w:color="auto" w:fill="FFFFFF"/>
        </w:rPr>
        <w:t>Основными принципами метода являются развитие самостоятельности  ребёнка, свобода в установленных границах, естественное психологическое, физическое и социальное развитие, мамы помогают ребенку изучать мир, уважать интересы ребенка,  Учитывая часто предъявляемые запросы от клиентов на развитие речевых навыков у детей,  работает группа с логопедическим уклоном «Радуга» по авторской программе УРРИС.</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для дошкольников и младших школьников  группы «В школу с радостью», детско-родительская группа «Тропинка», группа  «Лестница», для оказания помощи школьникам в преодолении школьных трудностей, развития коммуникативных навыков.  Разработана  авторская программаУРРИС, которую реализует команда специалистов, в том числе, логопед –дефектолог, инструктор ЛФК.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школа для родителей «Родительская мастерская</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для детей подросткового возраста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группа «Грамматика общения», подростковый  клуб «Диалог», продолжила работу подростковая группа «Девочки» для подростков, склонных к аутодеструктивному поведению.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подростковая группа для развития навыков самоконтроля и саморегуляции «Ступени».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 летний период открыт подростковый клуб , занятия проводятся 2 раза в неделю. Положительные отзывы о работе детский групп и клубов можно прочитать  в рубрике «Написать отзыв» на сайте учреждения.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cs="Calibri"/>
          <w:sz w:val="28"/>
          <w:szCs w:val="28"/>
        </w:rPr>
        <w:t xml:space="preserve">клуб будущих и молодых родителей «Новая жизнь – Семья». По запросам проводятся индивидуальные консультации для женщин и членов их семей. встречаются, после достижения ребенком 1 года они вместе с ребенком посещают развивающие группы. </w:t>
      </w:r>
    </w:p>
    <w:p w:rsidR="00057298" w:rsidRPr="00C12AF9" w:rsidRDefault="00057298" w:rsidP="00892D88">
      <w:pPr>
        <w:keepNext/>
        <w:keepLines/>
        <w:widowControl w:val="0"/>
        <w:spacing w:after="0" w:line="240" w:lineRule="auto"/>
        <w:ind w:firstLine="708"/>
        <w:contextualSpacing/>
        <w:jc w:val="both"/>
        <w:rPr>
          <w:rFonts w:ascii="PT Astra Serif" w:hAnsi="PT Astra Serif" w:cs="Calibri"/>
          <w:sz w:val="28"/>
          <w:szCs w:val="28"/>
        </w:rPr>
      </w:pPr>
      <w:r w:rsidRPr="00C12AF9">
        <w:rPr>
          <w:rFonts w:ascii="PT Astra Serif" w:hAnsi="PT Astra Serif"/>
          <w:sz w:val="28"/>
          <w:szCs w:val="28"/>
        </w:rPr>
        <w:t>3 группы для взрослых, в том числе, для женщин, оказавшихся в трудной жизненной ситуации, :«Зеркало»,   динамическая арт-терапевтическая  группа для взрослых «Путь» и группа психологической поддержки  «Свет».</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Всего за 1 квартал 2019 года    специалистами отделения оказано   7744  групповые  психокоррекционные   услуги,  в семейных группах – 6370.</w:t>
      </w:r>
    </w:p>
    <w:p w:rsidR="00C044B5" w:rsidRPr="00C12AF9" w:rsidRDefault="00C044B5" w:rsidP="00892D88">
      <w:pPr>
        <w:keepNext/>
        <w:keepLines/>
        <w:widowControl w:val="0"/>
        <w:spacing w:after="0" w:line="240" w:lineRule="auto"/>
        <w:ind w:firstLine="708"/>
        <w:contextualSpacing/>
        <w:jc w:val="both"/>
        <w:rPr>
          <w:rFonts w:ascii="PT Astra Serif" w:hAnsi="PT Astra Serif"/>
          <w:b/>
          <w:sz w:val="28"/>
          <w:szCs w:val="28"/>
        </w:rPr>
      </w:pPr>
    </w:p>
    <w:p w:rsidR="00057298" w:rsidRPr="00C12AF9" w:rsidRDefault="00C044B5" w:rsidP="00892D88">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1.4.11.</w:t>
      </w:r>
      <w:r w:rsidR="00057298" w:rsidRPr="00C12AF9">
        <w:rPr>
          <w:rFonts w:ascii="PT Astra Serif" w:hAnsi="PT Astra Serif"/>
          <w:b/>
          <w:sz w:val="28"/>
          <w:szCs w:val="28"/>
        </w:rPr>
        <w:t>Профилактико-просветительская деятельность</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Востребованным направлением работы в выездном формате является работа по формированию позитивных репродуктивных установок, а также работа с населением по формированию и укреплению  семейных ценностей  в рамках агитпоездов, через индивидуальное консультирование, через  клубы для будущих родителей,  участие в заседаниях круглых, столов, в процессе акций по профилактике абортов на базе женских консультаций, например на базе женской консультации Городской больницы №2 проведена акция «Подари жизнь». </w:t>
      </w:r>
    </w:p>
    <w:p w:rsidR="00057298" w:rsidRPr="00C12AF9" w:rsidRDefault="00057298" w:rsidP="00892D88">
      <w:pPr>
        <w:keepNext/>
        <w:keepLines/>
        <w:widowControl w:val="0"/>
        <w:spacing w:after="0" w:line="240" w:lineRule="auto"/>
        <w:contextualSpacing/>
        <w:jc w:val="both"/>
        <w:rPr>
          <w:rFonts w:ascii="PT Astra Serif" w:hAnsi="PT Astra Serif"/>
          <w:sz w:val="28"/>
          <w:szCs w:val="28"/>
          <w:shd w:val="clear" w:color="auto" w:fill="FFFFFF"/>
        </w:rPr>
      </w:pPr>
      <w:r w:rsidRPr="00C12AF9">
        <w:rPr>
          <w:rFonts w:ascii="PT Astra Serif" w:hAnsi="PT Astra Serif"/>
          <w:sz w:val="28"/>
          <w:szCs w:val="28"/>
          <w:shd w:val="clear" w:color="auto" w:fill="FFFFFF"/>
        </w:rPr>
        <w:t>Продолжилось сотрудничество с психологической службой МЧС Ульяновской области.</w:t>
      </w:r>
    </w:p>
    <w:p w:rsidR="00057298" w:rsidRPr="00C12AF9" w:rsidRDefault="00057298" w:rsidP="00892D88">
      <w:pPr>
        <w:keepNext/>
        <w:keepLines/>
        <w:widowControl w:val="0"/>
        <w:spacing w:after="0" w:line="240" w:lineRule="auto"/>
        <w:contextualSpacing/>
        <w:jc w:val="both"/>
        <w:rPr>
          <w:rFonts w:ascii="PT Astra Serif" w:hAnsi="PT Astra Serif"/>
          <w:sz w:val="28"/>
          <w:szCs w:val="28"/>
          <w:shd w:val="clear" w:color="auto" w:fill="FFFFFF"/>
        </w:rPr>
      </w:pPr>
      <w:r w:rsidRPr="00C12AF9">
        <w:rPr>
          <w:rFonts w:ascii="PT Astra Serif" w:hAnsi="PT Astra Serif"/>
          <w:sz w:val="28"/>
          <w:szCs w:val="28"/>
          <w:shd w:val="clear" w:color="auto" w:fill="FFFFFF"/>
        </w:rPr>
        <w:t xml:space="preserve">Принято участие в 3 тренировочных совместных обучениях по устранению последствий чрезвычайных ситуаций.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Специалисты продолжили осуществлять психологическое сопровождение семей с несовершеннолетними,  в которых случилось чрезвычайное происшествие. Состоялось 10 выездов специалиста в  р.п. Ишеевка для сопровождения семьи, пострадавшей от нападения, 1 выезд в семью, пострадавшей в автомобильной аварии.</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Всего специалистами отделения  за 1 полугодие 2019 года специалистами отделения оказано 7889 профилактические услуги.  </w:t>
      </w:r>
    </w:p>
    <w:p w:rsidR="00C044B5"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p>
    <w:p w:rsidR="00057298"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r w:rsidRPr="00C12AF9">
        <w:rPr>
          <w:rFonts w:ascii="PT Astra Serif" w:hAnsi="PT Astra Serif"/>
          <w:b/>
          <w:sz w:val="28"/>
          <w:szCs w:val="28"/>
        </w:rPr>
        <w:t>1.4.12.</w:t>
      </w:r>
      <w:r w:rsidR="00057298" w:rsidRPr="00C12AF9">
        <w:rPr>
          <w:rFonts w:ascii="PT Astra Serif" w:hAnsi="PT Astra Serif"/>
          <w:b/>
          <w:sz w:val="28"/>
          <w:szCs w:val="28"/>
        </w:rPr>
        <w:t>Методическая работа</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За отчетный период проведено 34  учебно-практических занятий для специалистов- психологов УРРИС 4 методических объединения , 5 специалистов отделения участвовали в образовательном семинаре под руководством тренера Московского Института Гештальта и Психодрамы,  прошло 5 выездных обучения в Институт практической психологии «Иматон», г. Санкт-Петербург и Московский «Институт психотерапии и клинической психологии». Принято участие в вебинарах « Кризис семьи ожидающей ребенка», «Международной конференции-марафоне  по работе с метафорическими картами», «Работа с тревожными и депрессивными расстройствами». Регулярно специалист отделения принимает участие в обучающей программе, организованной организацией «Святость материнства», цель которой повышение квалификации специалистов в области оказания социально-психологической помощи беременным в ТЖС и членам их семей.  Принято участие в 4 обучающих вебинарах</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Проведены  356  профконсультаций для специалистов отделений социального обслуживания населения в районах области.  Проведено 6 семинаров для специалистов муниципальных образований области по темам «Психологические аспекты работы с женщинами фертильного возраста», «Профилактика жестокого обращения в семье», научно-практическая конференция « Профилактика и коррекция рискового поведения и жестокого обращения в отношении несовершеннолетних» и т.д.</w:t>
      </w:r>
    </w:p>
    <w:p w:rsidR="00C044B5"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p>
    <w:p w:rsidR="00057298" w:rsidRPr="00C12AF9" w:rsidRDefault="00C044B5" w:rsidP="00892D88">
      <w:pPr>
        <w:keepNext/>
        <w:keepLines/>
        <w:widowControl w:val="0"/>
        <w:spacing w:after="0" w:line="240" w:lineRule="auto"/>
        <w:ind w:firstLine="708"/>
        <w:contextualSpacing/>
        <w:jc w:val="both"/>
        <w:rPr>
          <w:rFonts w:ascii="PT Astra Serif" w:hAnsi="PT Astra Serif"/>
          <w:i/>
          <w:sz w:val="28"/>
          <w:szCs w:val="28"/>
        </w:rPr>
      </w:pPr>
      <w:r w:rsidRPr="00C12AF9">
        <w:rPr>
          <w:rFonts w:ascii="PT Astra Serif" w:hAnsi="PT Astra Serif"/>
          <w:b/>
          <w:sz w:val="28"/>
          <w:szCs w:val="28"/>
        </w:rPr>
        <w:t>1.4.13</w:t>
      </w:r>
      <w:r w:rsidR="00057298" w:rsidRPr="00C12AF9">
        <w:rPr>
          <w:rFonts w:ascii="PT Astra Serif" w:hAnsi="PT Astra Serif"/>
          <w:b/>
          <w:sz w:val="28"/>
          <w:szCs w:val="28"/>
        </w:rPr>
        <w:t>.Проектная и грантовая деятельность</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Разработаны и направлены на рассмотрение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 заявка на участие в Пятом Общероссийском конкурсе профилактических программ в сфере охраны психического здоровья детей и подростков «Здоровое поколение» г.Москва (апрель)</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 проект «Защитим школу от насилия» для участия в конкурсе субсидий мэрии г Ульяновска</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 проект «Модель комплексного сопровождения беременных женщин и матерей с детьми от 0 до 3 лет, находящихся в трудной жизненной ситуации «Только вместе»» для участия в конкурсе субсидий Правительства Ульяновской области</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 программа «Развитие региональных систем обеспечения безопасного детства «Эгида»» для участия в конкурсе Фонда поддержки детей в трудной жизненной ситуации</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 - проект «Модель организации развивающего ухода за детьми с тяжелыми множественными нарушениями развития в Ульяновской области «Шаги к успеху» для участия в конкурсе Фонда поддержки детей в трудной жизненной ситуации, заявка будет подана в июле.</w:t>
      </w:r>
    </w:p>
    <w:p w:rsidR="00C044B5" w:rsidRPr="00C12AF9" w:rsidRDefault="00C044B5" w:rsidP="00892D88">
      <w:pPr>
        <w:keepNext/>
        <w:keepLines/>
        <w:widowControl w:val="0"/>
        <w:spacing w:after="0" w:line="240" w:lineRule="auto"/>
        <w:ind w:firstLine="708"/>
        <w:jc w:val="both"/>
        <w:rPr>
          <w:rFonts w:ascii="PT Astra Serif" w:hAnsi="PT Astra Serif"/>
          <w:b/>
          <w:i/>
          <w:sz w:val="28"/>
          <w:szCs w:val="28"/>
        </w:rPr>
      </w:pPr>
    </w:p>
    <w:p w:rsidR="00057298" w:rsidRPr="00C12AF9" w:rsidRDefault="00C044B5"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 xml:space="preserve">1.5. </w:t>
      </w:r>
      <w:r w:rsidR="00057298" w:rsidRPr="00C12AF9">
        <w:rPr>
          <w:rFonts w:ascii="PT Astra Serif" w:hAnsi="PT Astra Serif"/>
          <w:b/>
          <w:sz w:val="28"/>
          <w:szCs w:val="28"/>
        </w:rPr>
        <w:t>Организация работы отделений УРРИС в муниципальных образованиях области</w:t>
      </w:r>
    </w:p>
    <w:p w:rsidR="00C044B5" w:rsidRPr="00C12AF9" w:rsidRDefault="00C044B5" w:rsidP="00892D88">
      <w:pPr>
        <w:keepNext/>
        <w:keepLines/>
        <w:widowControl w:val="0"/>
        <w:spacing w:after="0" w:line="240" w:lineRule="auto"/>
        <w:ind w:firstLine="708"/>
        <w:jc w:val="both"/>
        <w:rPr>
          <w:rFonts w:ascii="PT Astra Serif" w:hAnsi="PT Astra Serif"/>
          <w:b/>
          <w:sz w:val="28"/>
          <w:szCs w:val="28"/>
        </w:rPr>
      </w:pPr>
    </w:p>
    <w:p w:rsidR="00057298" w:rsidRPr="00C12AF9" w:rsidRDefault="00C044B5" w:rsidP="00892D88">
      <w:pPr>
        <w:keepNext/>
        <w:keepLines/>
        <w:widowControl w:val="0"/>
        <w:spacing w:after="0" w:line="240" w:lineRule="auto"/>
        <w:ind w:firstLine="708"/>
        <w:jc w:val="both"/>
        <w:rPr>
          <w:rFonts w:ascii="PT Astra Serif" w:hAnsi="PT Astra Serif"/>
          <w:i/>
          <w:sz w:val="28"/>
          <w:szCs w:val="28"/>
        </w:rPr>
      </w:pPr>
      <w:r w:rsidRPr="00C12AF9">
        <w:rPr>
          <w:rFonts w:ascii="PT Astra Serif" w:hAnsi="PT Astra Serif"/>
          <w:b/>
          <w:sz w:val="28"/>
          <w:szCs w:val="28"/>
        </w:rPr>
        <w:t>1.5.1</w:t>
      </w:r>
      <w:r w:rsidR="00057298" w:rsidRPr="00C12AF9">
        <w:rPr>
          <w:rFonts w:ascii="PT Astra Serif" w:hAnsi="PT Astra Serif"/>
          <w:b/>
          <w:sz w:val="28"/>
          <w:szCs w:val="28"/>
        </w:rPr>
        <w:t>Общий итог работы отделений</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Основные задачи деятельности специалистов отделений социального обслуживания семьи и детей ОГКУСО ЦСПП «Ульяновский региональный ресурсный институт семьи» в муниципальных образованиях Ульяновской области оставались следующие (далее - отделения ОГКУСО ЦСПП «УРРИС»):</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-оказание семьям, детям и различным категориям граждан помощи в реализации их законных прав и интересов, повышение их психологической культуры;</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-участие в проведении единой государственной и региональной семейной и демографической политики, направленной на улучшение демографических показателей, обеспечение психологической защищённости семей, поддержку и укрепление психологического здоровья членов семей;</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совершенствование механизма межведомственного взаимодействия при решении проблем семей с детьми и беременных женщин в Ульяновской области;</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целях улучшения показателей демографического развития области, укрепления института семьи, пропаганды семейных ценностей, оказания социально – психологической помощи различным категориям населения специалисты отделений ОГКУСО ЦСПП «УРРИС» особое внимание уделяли таким направлениям, как:</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работе по сохранению и преумножению рождений (работа с несовершеннолетними и различными категориями молодежи, работа с беременными женщинами, женщинами фертильного возраста, женщинами, желающими прервать беременность, работа по сопровождению беременных женщин);</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-работе проблемными семьями (семьи, находящиеся в трудной жизненной ситуации, в том числе семьи, находящиеся в социально-опасном положении и др;)</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 работе по созданию и сохранению института семьи (работа с несовершеннолетними, молодыми семьями, профилактика разводов и  работа с категорией граждан, вступающих в брак, увеличение количества зарегистрированных браков, пропаганда многодетности и др.);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популяризации здорового образа жизни.</w:t>
      </w:r>
    </w:p>
    <w:p w:rsidR="00C044B5" w:rsidRPr="00C12AF9" w:rsidRDefault="00C044B5" w:rsidP="00892D88">
      <w:pPr>
        <w:keepNext/>
        <w:keepLines/>
        <w:widowControl w:val="0"/>
        <w:spacing w:after="0" w:line="240" w:lineRule="auto"/>
        <w:ind w:firstLine="708"/>
        <w:jc w:val="both"/>
        <w:rPr>
          <w:rFonts w:ascii="PT Astra Serif" w:hAnsi="PT Astra Serif"/>
          <w:b/>
          <w:i/>
          <w:sz w:val="28"/>
          <w:szCs w:val="28"/>
        </w:rPr>
      </w:pPr>
    </w:p>
    <w:p w:rsidR="00057298" w:rsidRPr="00C12AF9" w:rsidRDefault="00057298" w:rsidP="00892D88">
      <w:pPr>
        <w:keepNext/>
        <w:keepLines/>
        <w:widowControl w:val="0"/>
        <w:spacing w:after="0" w:line="240" w:lineRule="auto"/>
        <w:ind w:firstLine="708"/>
        <w:jc w:val="both"/>
        <w:rPr>
          <w:rFonts w:ascii="PT Astra Serif" w:hAnsi="PT Astra Serif"/>
          <w:i/>
          <w:sz w:val="28"/>
          <w:szCs w:val="28"/>
        </w:rPr>
      </w:pPr>
      <w:r w:rsidRPr="00C12AF9">
        <w:rPr>
          <w:rFonts w:ascii="PT Astra Serif" w:hAnsi="PT Astra Serif"/>
          <w:b/>
          <w:i/>
          <w:sz w:val="28"/>
          <w:szCs w:val="28"/>
        </w:rPr>
        <w:t>На 01 июля 2019 года в отделениях работает 79</w:t>
      </w:r>
      <w:r w:rsidRPr="00C12AF9">
        <w:rPr>
          <w:rFonts w:ascii="PT Astra Serif" w:hAnsi="PT Astra Serif"/>
          <w:b/>
          <w:i/>
          <w:color w:val="FF00FF"/>
          <w:sz w:val="28"/>
          <w:szCs w:val="28"/>
        </w:rPr>
        <w:t xml:space="preserve"> </w:t>
      </w:r>
      <w:r w:rsidRPr="00C12AF9">
        <w:rPr>
          <w:rFonts w:ascii="PT Astra Serif" w:hAnsi="PT Astra Serif"/>
          <w:b/>
          <w:i/>
          <w:sz w:val="28"/>
          <w:szCs w:val="28"/>
        </w:rPr>
        <w:t>специалистов</w:t>
      </w:r>
      <w:r w:rsidRPr="00C12AF9">
        <w:rPr>
          <w:rFonts w:ascii="PT Astra Serif" w:hAnsi="PT Astra Serif"/>
          <w:i/>
          <w:sz w:val="28"/>
          <w:szCs w:val="28"/>
        </w:rPr>
        <w:t xml:space="preserve"> (</w:t>
      </w:r>
      <w:r w:rsidRPr="00C12AF9">
        <w:rPr>
          <w:rFonts w:ascii="PT Astra Serif" w:hAnsi="PT Astra Serif"/>
          <w:b/>
          <w:i/>
          <w:sz w:val="28"/>
          <w:szCs w:val="28"/>
        </w:rPr>
        <w:t xml:space="preserve">30 </w:t>
      </w:r>
      <w:r w:rsidRPr="00C12AF9">
        <w:rPr>
          <w:rFonts w:ascii="PT Astra Serif" w:hAnsi="PT Astra Serif"/>
          <w:i/>
          <w:sz w:val="28"/>
          <w:szCs w:val="28"/>
        </w:rPr>
        <w:t xml:space="preserve">специалист по социальной работе, в том числе 10 специалистов в рамках проекта «Служба семейных консультантов» в Ульяновском и Павловском районах; </w:t>
      </w:r>
      <w:r w:rsidRPr="00C12AF9">
        <w:rPr>
          <w:rFonts w:ascii="PT Astra Serif" w:hAnsi="PT Astra Serif"/>
          <w:b/>
          <w:i/>
          <w:sz w:val="28"/>
          <w:szCs w:val="28"/>
        </w:rPr>
        <w:t>26</w:t>
      </w:r>
      <w:r w:rsidRPr="00C12AF9">
        <w:rPr>
          <w:rFonts w:ascii="PT Astra Serif" w:hAnsi="PT Astra Serif"/>
          <w:i/>
          <w:sz w:val="28"/>
          <w:szCs w:val="28"/>
        </w:rPr>
        <w:t xml:space="preserve"> социальных педагога; </w:t>
      </w:r>
      <w:r w:rsidRPr="00C12AF9">
        <w:rPr>
          <w:rFonts w:ascii="PT Astra Serif" w:hAnsi="PT Astra Serif"/>
          <w:b/>
          <w:i/>
          <w:sz w:val="28"/>
          <w:szCs w:val="28"/>
        </w:rPr>
        <w:t>23</w:t>
      </w:r>
      <w:r w:rsidRPr="00C12AF9">
        <w:rPr>
          <w:rFonts w:ascii="PT Astra Serif" w:hAnsi="PT Astra Serif"/>
          <w:i/>
          <w:sz w:val="28"/>
          <w:szCs w:val="28"/>
        </w:rPr>
        <w:t xml:space="preserve">  педагога-психолога, в том числе из работающих специалистов 12 работают на 0,5 ставки: специалист по социальной работе – 7 (в том числе 5 специалистов – служба семейных консультантов, Ульяновский район), педагог-психолог – 3, социальный педагог - 2);</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Используемые формы работы: консультации (индивидуальные и групповые), развивающие и коррекционные занятия, беседы, тренинги, диспуты, ток-шоу,  различные социально-значимые мероприятия (акции, конференции, конгрессы, общественные слушания, фестивали,  круглые столы и др.).</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Специалистами отделений ОГКУСО ЦСПП «УРРИС»  в муниципальных образованиях области за первое полугодие 2019 года обслужено </w:t>
      </w:r>
      <w:r w:rsidRPr="00C12AF9">
        <w:rPr>
          <w:rFonts w:ascii="PT Astra Serif" w:hAnsi="PT Astra Serif"/>
          <w:b/>
          <w:sz w:val="28"/>
          <w:szCs w:val="28"/>
        </w:rPr>
        <w:t>72947</w:t>
      </w:r>
      <w:r w:rsidRPr="00C12AF9">
        <w:rPr>
          <w:rFonts w:ascii="PT Astra Serif" w:hAnsi="PT Astra Serif"/>
          <w:b/>
          <w:color w:val="FF00FF"/>
          <w:sz w:val="28"/>
          <w:szCs w:val="28"/>
        </w:rPr>
        <w:t xml:space="preserve"> </w:t>
      </w:r>
      <w:r w:rsidRPr="00C12AF9">
        <w:rPr>
          <w:rFonts w:ascii="PT Astra Serif" w:hAnsi="PT Astra Serif"/>
          <w:sz w:val="28"/>
          <w:szCs w:val="28"/>
        </w:rPr>
        <w:t>человек (АППГ – 74436 человек)</w:t>
      </w:r>
      <w:r w:rsidRPr="00C12AF9">
        <w:rPr>
          <w:rFonts w:ascii="PT Astra Serif" w:hAnsi="PT Astra Serif"/>
          <w:i/>
          <w:sz w:val="28"/>
          <w:szCs w:val="28"/>
        </w:rPr>
        <w:t>,</w:t>
      </w:r>
      <w:r w:rsidRPr="00C12AF9">
        <w:rPr>
          <w:rFonts w:ascii="PT Astra Serif" w:hAnsi="PT Astra Serif"/>
          <w:sz w:val="28"/>
          <w:szCs w:val="28"/>
        </w:rPr>
        <w:t xml:space="preserve"> оказано </w:t>
      </w:r>
      <w:r w:rsidRPr="00C12AF9">
        <w:rPr>
          <w:rFonts w:ascii="PT Astra Serif" w:hAnsi="PT Astra Serif"/>
          <w:b/>
          <w:sz w:val="28"/>
          <w:szCs w:val="28"/>
        </w:rPr>
        <w:t xml:space="preserve">123307 </w:t>
      </w:r>
      <w:r w:rsidRPr="00C12AF9">
        <w:rPr>
          <w:rFonts w:ascii="PT Astra Serif" w:hAnsi="PT Astra Serif"/>
          <w:sz w:val="28"/>
          <w:szCs w:val="28"/>
        </w:rPr>
        <w:t xml:space="preserve"> услуг</w:t>
      </w:r>
      <w:r w:rsidRPr="00C12AF9">
        <w:rPr>
          <w:rFonts w:ascii="PT Astra Serif" w:hAnsi="PT Astra Serif"/>
          <w:b/>
          <w:sz w:val="28"/>
          <w:szCs w:val="28"/>
        </w:rPr>
        <w:t xml:space="preserve"> </w:t>
      </w:r>
      <w:r w:rsidRPr="00C12AF9">
        <w:rPr>
          <w:rFonts w:ascii="PT Astra Serif" w:hAnsi="PT Astra Serif"/>
          <w:sz w:val="28"/>
          <w:szCs w:val="28"/>
        </w:rPr>
        <w:t xml:space="preserve"> (за АППГ: 113467 человек); </w:t>
      </w:r>
    </w:p>
    <w:p w:rsidR="00C044B5" w:rsidRPr="00C12AF9" w:rsidRDefault="00C044B5" w:rsidP="00892D88">
      <w:pPr>
        <w:keepNext/>
        <w:keepLines/>
        <w:widowControl w:val="0"/>
        <w:spacing w:after="0" w:line="240" w:lineRule="auto"/>
        <w:ind w:firstLine="708"/>
        <w:jc w:val="both"/>
        <w:rPr>
          <w:rFonts w:ascii="PT Astra Serif" w:hAnsi="PT Astra Serif"/>
          <w:i/>
          <w:sz w:val="28"/>
          <w:szCs w:val="28"/>
        </w:rPr>
      </w:pPr>
    </w:p>
    <w:p w:rsidR="00226E52" w:rsidRPr="00C12AF9" w:rsidRDefault="00226E52" w:rsidP="00892D88">
      <w:pPr>
        <w:keepNext/>
        <w:keepLines/>
        <w:widowControl w:val="0"/>
        <w:spacing w:after="0" w:line="240" w:lineRule="auto"/>
        <w:ind w:firstLine="708"/>
        <w:jc w:val="both"/>
        <w:rPr>
          <w:rFonts w:ascii="PT Astra Serif" w:hAnsi="PT Astra Serif"/>
          <w:b/>
          <w:sz w:val="28"/>
          <w:szCs w:val="28"/>
        </w:rPr>
      </w:pPr>
    </w:p>
    <w:p w:rsidR="00226E52" w:rsidRPr="00C12AF9" w:rsidRDefault="00226E52" w:rsidP="00892D88">
      <w:pPr>
        <w:keepNext/>
        <w:keepLines/>
        <w:widowControl w:val="0"/>
        <w:spacing w:after="0" w:line="240" w:lineRule="auto"/>
        <w:ind w:firstLine="708"/>
        <w:jc w:val="both"/>
        <w:rPr>
          <w:rFonts w:ascii="PT Astra Serif" w:hAnsi="PT Astra Serif"/>
          <w:b/>
          <w:sz w:val="28"/>
          <w:szCs w:val="28"/>
        </w:rPr>
      </w:pPr>
    </w:p>
    <w:p w:rsidR="00226E52" w:rsidRPr="00C12AF9" w:rsidRDefault="00226E52" w:rsidP="00892D88">
      <w:pPr>
        <w:keepNext/>
        <w:keepLines/>
        <w:widowControl w:val="0"/>
        <w:spacing w:after="0" w:line="240" w:lineRule="auto"/>
        <w:ind w:firstLine="708"/>
        <w:jc w:val="both"/>
        <w:rPr>
          <w:rFonts w:ascii="PT Astra Serif" w:hAnsi="PT Astra Serif"/>
          <w:b/>
          <w:sz w:val="28"/>
          <w:szCs w:val="28"/>
        </w:rPr>
      </w:pPr>
    </w:p>
    <w:p w:rsidR="00226E52" w:rsidRPr="00C12AF9" w:rsidRDefault="00226E52" w:rsidP="00892D88">
      <w:pPr>
        <w:keepNext/>
        <w:keepLines/>
        <w:widowControl w:val="0"/>
        <w:spacing w:after="0" w:line="240" w:lineRule="auto"/>
        <w:ind w:firstLine="708"/>
        <w:jc w:val="both"/>
        <w:rPr>
          <w:rFonts w:ascii="PT Astra Serif" w:hAnsi="PT Astra Serif"/>
          <w:b/>
          <w:sz w:val="28"/>
          <w:szCs w:val="28"/>
        </w:rPr>
      </w:pPr>
    </w:p>
    <w:p w:rsidR="00226E52" w:rsidRPr="00C12AF9" w:rsidRDefault="00226E52" w:rsidP="00892D88">
      <w:pPr>
        <w:keepNext/>
        <w:keepLines/>
        <w:widowControl w:val="0"/>
        <w:spacing w:after="0" w:line="240" w:lineRule="auto"/>
        <w:ind w:firstLine="708"/>
        <w:jc w:val="both"/>
        <w:rPr>
          <w:rFonts w:ascii="PT Astra Serif" w:hAnsi="PT Astra Serif"/>
          <w:b/>
          <w:sz w:val="28"/>
          <w:szCs w:val="28"/>
        </w:rPr>
      </w:pPr>
    </w:p>
    <w:p w:rsidR="00057298" w:rsidRPr="00C12AF9" w:rsidRDefault="00C044B5"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1.5.</w:t>
      </w:r>
      <w:r w:rsidR="00057298" w:rsidRPr="00C12AF9">
        <w:rPr>
          <w:rFonts w:ascii="PT Astra Serif" w:hAnsi="PT Astra Serif"/>
          <w:b/>
          <w:sz w:val="28"/>
          <w:szCs w:val="28"/>
        </w:rPr>
        <w:t xml:space="preserve">2. Работа с беременными и по профилактике абортов.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Одним из приоритетных направлений оставалась психолого-педагогическая поддержка беременных женщин, профилактика абортов, информирование молодёжи, женщин фертильного возраста о репродуктивном здоровье, мотивация на рождение первых и последующих детей, осознанное отношение к созданию будущей семьи, подготовка к семейной жизни, профилактика разводов и др.</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работе с беременными женщинами и женщинами, желающими прервать беременность, основными задачами оставались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сохранение эмоционального здоровья женщин и формирование родительских чувств;</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формирование ответственного родительства;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формирование осознанного отношения к собственному здоровью и здоровью будущих и имеющихся детей;</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профилактика абортов, постабортное сопровождение женщин.</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Используемые формы работы:</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индивидуальное  консультирование беременных женщин;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-проведение занятий в Школе будущих родителей,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проведение акций «Подари мне жизнь», «За жизнь»,</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проведение фестивалей будущих мам в муниципальных образованиях и др.</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-распространение  информационно-просветительских материалов по данным направлениям деятельности отделений;</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Специалистами  отделений ОГКУСО ЦСПП «УРРИС»  за первое полугодие 2019 год оказано более 6 тыс. услуг (6059)  данной категории граждан (количество  оказанных услуг несколько больше АППГ-5893);</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За истекший период 2019 года консультации специалистов отделений ОГКУСО ЦСПП «УРРИС» в муниципальных образованиях области получили 1993 беременных женщины (15,1% от общего количества состоящих на учёте беременных женщин в городах и районах области, АППГ – 14,4% , 1266 обслужено), показатели несколько выше аналогичного периода прошлого года (14,4 %); в том числе  более восьмисот женщин данной категории получили индивидуальные консультации (892); из указанного числа обслуженных женщин получили консультации 36 беременных женщин, находящаяся в социально-опасном положении, а также 16</w:t>
      </w:r>
      <w:r w:rsidRPr="00C12AF9">
        <w:rPr>
          <w:rFonts w:ascii="PT Astra Serif" w:hAnsi="PT Astra Serif"/>
          <w:color w:val="FF00FF"/>
          <w:sz w:val="28"/>
          <w:szCs w:val="28"/>
        </w:rPr>
        <w:t xml:space="preserve"> </w:t>
      </w:r>
      <w:r w:rsidRPr="00C12AF9">
        <w:rPr>
          <w:rFonts w:ascii="PT Astra Serif" w:hAnsi="PT Astra Serif"/>
          <w:sz w:val="28"/>
          <w:szCs w:val="28"/>
        </w:rPr>
        <w:t xml:space="preserve">несовершеннолетних беременных.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В качестве примеров успешной работы в целом с категорией беременных женщин можно отметить отделения ОГКУСО ЦСПП «УРРИС» следующих районов: Цильнинский (71,2%), Вешкаймский (64%), Старокулаткинский (62,8%), Карсунский (61%), Сенгилеевский (51,3%), Сурский (50,5%), Базарносызганский (49,1%), и др.; процент обслуженных женщин берется от общего количества беременных женщин, состоящих на учёте в МО с учётом остатка прошлого периода.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Продолжена работа по организации занятий в клубах, школах с категорией беременных женщин. Тематика проблем в большинстве случаев продолжает оставаться  в области психологического комфорта: страхов и ожиданий беременных женщин (в частности, опасений в своей родительской компетентности), изменений ролевых позиций в семье, удовлетворённости оказываемыми социально-психологическими услугами,  а также касается сферы материального благосостояния, недостаточной информированности о мерах социальной поддержки.</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За истекший период 2019 года проведено более трехсот занятий (314), посетили занятия 1132 беременных женщин.</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Повышению профессиональной компетентности специалистов отделений ОГКУСО ЦСПП «УРРИС» в организации работы с категорией беременных женщин был посвящен  семинар-практикум «Психологические аспекты работы с женщинами фертильного возраста по формированию репродуктивных установок».</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Обсуждены теоретические и практические вопросы, отработаны навыки консультирования беременных женщин и женщин, желающих прервать беременность, а также обсуждены вопросы разработки индивидуальных карт реабилитации, направленных на сохранение ребёнка в семье (категория беременных женщин).</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Особое внимание уделяется участницам акции «Роди патриота в день России»; работа проводится с участницами данной акции 2019 года, а также прошлых лет: женщины привлекаются к участию в занятиях школ для беременных женщин, активно участвуют в социально-значимых мероприятиях; так, например, 408 участниц акции разных лет приняли участие в подобных мероприятиях за истекший период 2019 года, 238 из которых участницы акции 2019 года. </w:t>
      </w:r>
    </w:p>
    <w:p w:rsidR="00C044B5" w:rsidRPr="00C12AF9" w:rsidRDefault="00C044B5" w:rsidP="00892D88">
      <w:pPr>
        <w:keepNext/>
        <w:keepLines/>
        <w:widowControl w:val="0"/>
        <w:spacing w:after="0" w:line="240" w:lineRule="auto"/>
        <w:ind w:firstLine="708"/>
        <w:jc w:val="both"/>
        <w:rPr>
          <w:rFonts w:ascii="PT Astra Serif" w:hAnsi="PT Astra Serif"/>
          <w:i/>
          <w:sz w:val="28"/>
          <w:szCs w:val="28"/>
        </w:rPr>
      </w:pPr>
    </w:p>
    <w:p w:rsidR="00057298" w:rsidRPr="00C12AF9" w:rsidRDefault="00057298"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Работа с женщинами, по предотвращению прерывания беременности.</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данным Министерства семейной, демографической политики и социального благополучия Ульяновской области за истекший период 2019 года количество абортов составляет  1950,  из них  1307– г. Ульяновск (67%), 643 (33%) – другие муниципальные образования; АППГ: 2005, из них 1417 – г.Ульяновск (70,7%), 588 (29,3%)– другие муниципальные образования.</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оперативным данным специалистов отделений ОГКУСО ЦСПП «УРРИС»  в муниципальных образованиях области было проконсультировано 11,1% женщин от общего количества женщин, желающих прервать беременность, АППГ – 11,4%; по предварительным данным 21% женщин после проведенной с ними работы отказались от прерывания беременности (оперативные данные ОГКУСО ЦСПП «УРРИС» на 29.03.2019 года; консультаций - 155, предполагаемых отказов – 33; АППГ: соответственно 201, 33, 15%).</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Положительные  примеры по доабортному консультированию специалистами отделений ОГКУСО ЦСПП «УРРИС» данной категории женщин можно отметить в следующих муниципальных образованиях: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Барышский район, Вешкаймский район г. Димитровград, Инзенский район, Ленинский район г. Ульяновска (перинатальный психолог ОГКУСО ЦСПП «УРРИС»), Новоспасский район, Цильнинский район, Старокулаткинский район.</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Предабортное консультирование осуществляется в муниципальных образованиях специалистами учреждений здравоохранения (врачи акушеры-гинекологи, медицинские психологи),в 17 районах к консультированию привлекаются специалисты отделений ОГКУСО ЦСПП «УРРИС».</w:t>
      </w:r>
    </w:p>
    <w:p w:rsidR="00C044B5" w:rsidRPr="00C12AF9" w:rsidRDefault="00C044B5" w:rsidP="00892D88">
      <w:pPr>
        <w:keepNext/>
        <w:keepLines/>
        <w:widowControl w:val="0"/>
        <w:spacing w:after="0" w:line="240" w:lineRule="auto"/>
        <w:ind w:firstLine="708"/>
        <w:jc w:val="both"/>
        <w:rPr>
          <w:rFonts w:ascii="PT Astra Serif" w:hAnsi="PT Astra Serif"/>
          <w:i/>
          <w:sz w:val="28"/>
          <w:szCs w:val="28"/>
        </w:rPr>
      </w:pPr>
    </w:p>
    <w:p w:rsidR="00057298" w:rsidRPr="00C12AF9" w:rsidRDefault="00226E52"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1.5.</w:t>
      </w:r>
      <w:r w:rsidR="00057298" w:rsidRPr="00C12AF9">
        <w:rPr>
          <w:rFonts w:ascii="PT Astra Serif" w:hAnsi="PT Astra Serif"/>
          <w:b/>
          <w:sz w:val="28"/>
          <w:szCs w:val="28"/>
        </w:rPr>
        <w:t>3. Работа по созданию и сохранению института семьи.</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Значительная работа специалистами отделений ОГКУСО ЦСПП «УРРИС» отводится формированию у молодежи ценностных ориентаций, направленных на осознанное отношение к созданию будущей семьи, а также развитию позитивных взаимоотношений в имеющихся  и будущих семьях в рамках проекта «Патриот 2030». Работа проводится в тесном сотрудничестве с администрацией городов и районов, заинтересованными ведомствами в муниципальных образованиях, особое внимание специалистами отделений ОГКУСО ЦСПП «УРРИС» уделяется проекту «Жизнь замечательных семей». По данному направлению осуществляется работа с различными категориями семей, в том числе с категорией неполных семей, семьями, воспитывающими детей с ограниченными возможностями здоровья и пр.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оперативным данным, за  истекший период 2019 года по вопросам создания и сохранения семьи обратилось более 20 тыс. человек, (АППГ: 16 тыс).;</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оказано услуг по данному направлению более 34,6</w:t>
      </w:r>
      <w:r w:rsidRPr="00C12AF9">
        <w:rPr>
          <w:rFonts w:ascii="PT Astra Serif" w:hAnsi="PT Astra Serif"/>
          <w:i/>
          <w:sz w:val="28"/>
          <w:szCs w:val="28"/>
        </w:rPr>
        <w:t xml:space="preserve"> тыс</w:t>
      </w:r>
      <w:r w:rsidRPr="00C12AF9">
        <w:rPr>
          <w:rFonts w:ascii="PT Astra Serif" w:hAnsi="PT Astra Serif"/>
          <w:sz w:val="28"/>
          <w:szCs w:val="28"/>
        </w:rPr>
        <w:t>., что составляет 29% от общего количества услуг, оказанных за истекший период текущего года в муниципальных образованиях (АППГ более 24 тыс.).</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 оперативным данным в муниципальных образованиях области за истекший период 2019 года были проконсультированы специалистами отделений ОГКУСО ЦСПП «УРРИС» 243 пары (АППГ: 339 пар), вступающих в брак: индивидуальные, семейные консультации, беседы, тренинги, что составляет 11,0% (АППГ:11,9%) от общего количества заключенных браков по региону за истекший период 2019 года;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Продолжают функционировать школы подготовки к супружеской жизни;  за истекший период 2019 года в занятиях  школы ( таковых прошло 56 занятий), а также получили индивидуальные и семейные консультации 212 пар (424 человека).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Продолжается работа и с учащейся и студенческой молодежью; было организовано 202 занятия (АППГ: 116 занятий) для учащейся молодёжи с целью формирования осознанного отношения к созданию будущей семьи (старшеклассники, студенты колледжей, лицеев, техникумов, филиалов вузов), в которых приняли участие 3221 участников (за АППГ: около 2 тыс. участников).</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Работа по профилактике семейных кризисов ведется и в рамках работы клубов молодой семьи; за истекший период 2019 года специалисты отделений ОГКУСО ЦСПП «УРРИС» провели более двухсот (275) групповых занятий подобных клубов, обслужено 1796 человек (АППГ: 205 занятий, 1356</w:t>
      </w:r>
      <w:r w:rsidRPr="00C12AF9">
        <w:rPr>
          <w:rFonts w:ascii="PT Astra Serif" w:hAnsi="PT Astra Serif"/>
          <w:color w:val="FF00FF"/>
          <w:sz w:val="28"/>
          <w:szCs w:val="28"/>
        </w:rPr>
        <w:t xml:space="preserve">  </w:t>
      </w:r>
      <w:r w:rsidRPr="00C12AF9">
        <w:rPr>
          <w:rFonts w:ascii="PT Astra Serif" w:hAnsi="PT Astra Serif"/>
          <w:sz w:val="28"/>
          <w:szCs w:val="28"/>
        </w:rPr>
        <w:t xml:space="preserve">человек).                                                                                                                                                                                                             </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Работа по консультированию разводящихся супружеских пар организуется совместно со специалистами отделов ЗАГС муниципальных образований, а также со специалистами  института мировых судей, чаще всего консультации проводятся при отделах ЗАГС, в отделениях ОГКУСО ЦСПП «УРРИС», а также на базе института мировых судей. В связи с тем, что в ЗАГС чаще всего приходят пары с готовым решением о разводе, консультацию получают от 10 до 20% всех разводящихся пар;</w:t>
      </w:r>
    </w:p>
    <w:p w:rsidR="00057298" w:rsidRPr="00C12AF9" w:rsidRDefault="00057298"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оперативным данным  за истекший период 2019 года из числа разводящихся пар было проконсультировано 284 (АППГ: 339 пар – 15,4% от общего количества разведенных пар), что составляет 12% от общего количества  разведённых пар (в ряде районов разводы по решению суда составляют от 90 до 100 процентов);</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консультации по поводу развода из 1397 разведенных пар по МО «Город Ульяновск» получили 128 пар (9,2%), по остальным МО – из 855 разведенных пар консультации получили 156 пар (18,0%);</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за январь-июнь текущего года из 284  проконсультированных по поводу развода пар (в целом по области), 79 пар отказались от развода, что составляет 27,0%;</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за АППГ:  данный процент составляет 25,4%, получили консультации 339 пар,  86 пар отказались от развода;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По эффективности работы с разводящимися парами можно отметить такие районы, как Вешкаймский, Инзенский, Старокулаткинский, Цильнинский районы, Ленинский район г. Ульяновска, Николаевский, Тереньгульский, Сенгилеевский районы.</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районах и городах области специалистами отделений ОГКУСО ЦСПП «УРРИС»  ранее в основном было отлажено взаимодействие с отделами ЗАГС, мировыми судьями, другими заинтересованными партнёрами, например, общественными организациями. В качестве примера делового сотрудничества отделений ОГКУСО ЦСПП «УРРИС» и мировых судей можно назвать такие районы, как Вешкаймский, Инзенский, Сенгилеевский, Тереньгульский, Цильнинскийи др.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Наряду с отлаженным взаимодействием </w:t>
      </w:r>
      <w:r w:rsidRPr="00C12AF9">
        <w:rPr>
          <w:rFonts w:ascii="PT Astra Serif" w:hAnsi="PT Astra Serif"/>
          <w:i/>
          <w:sz w:val="28"/>
          <w:szCs w:val="28"/>
        </w:rPr>
        <w:t>с мировыми судьями</w:t>
      </w:r>
      <w:r w:rsidRPr="00C12AF9">
        <w:rPr>
          <w:rFonts w:ascii="PT Astra Serif" w:hAnsi="PT Astra Serif"/>
          <w:sz w:val="28"/>
          <w:szCs w:val="28"/>
        </w:rPr>
        <w:t xml:space="preserve"> в районах и городах области, есть районы, где затруднены взаимоотношения (не по вине специалистов отделений ОГКУСО ЦСПП «УРРИС») в вопросах профилактики разводов, например, Барышский район, г. Димитровград, Майнский район, Заволжский, Засвияжский, Железнодорожный, Ленинский г. Ульяновска и др.</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Причины снижения количества услуг по данному направлению деятельности, оказанных специалистами отделений ОГКУСО ЦСПП «УРРИС»:</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получение гражданами услуг в режиме он-лайн; незаинтересованность специалистов отделов ЗАГС в направлении граждан на консультации и организационная помощь в этих вопросах; незаинтересованность в направлении на консультации к психологам со стороны специалистов института мировых судей;</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кроме того, расторжение брака гражданами часто происходит по причине получения необходимых юридических документов (данные пары, как правило, не проживали совместно длительное время и отказывались от получения консультаций);</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значительна доля пар, вступающих в брак, и  проживающих длительное время совместно без регистрации, и отказывающихся от предложений получить консультационные услуги педагогов-психологов и др.</w:t>
      </w:r>
    </w:p>
    <w:p w:rsidR="00226E52" w:rsidRPr="00C12AF9" w:rsidRDefault="00226E52" w:rsidP="00892D88">
      <w:pPr>
        <w:keepNext/>
        <w:keepLines/>
        <w:widowControl w:val="0"/>
        <w:spacing w:after="0" w:line="240" w:lineRule="auto"/>
        <w:ind w:firstLine="709"/>
        <w:jc w:val="both"/>
        <w:rPr>
          <w:rFonts w:ascii="PT Astra Serif" w:hAnsi="PT Astra Serif"/>
          <w:i/>
          <w:sz w:val="28"/>
          <w:szCs w:val="28"/>
        </w:rPr>
      </w:pPr>
    </w:p>
    <w:p w:rsidR="00057298" w:rsidRPr="00C12AF9" w:rsidRDefault="00226E52"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1.5.</w:t>
      </w:r>
      <w:r w:rsidR="00057298" w:rsidRPr="00C12AF9">
        <w:rPr>
          <w:rFonts w:ascii="PT Astra Serif" w:hAnsi="PT Astra Serif"/>
          <w:b/>
          <w:sz w:val="28"/>
          <w:szCs w:val="28"/>
        </w:rPr>
        <w:t>4. Пропаганда здорового образа жизни, формирование осознанного отношения к собственному здоровью, профилактика вредных привычек</w:t>
      </w:r>
    </w:p>
    <w:p w:rsidR="00057298" w:rsidRPr="00C12AF9" w:rsidRDefault="00057298" w:rsidP="00892D88">
      <w:pPr>
        <w:keepNext/>
        <w:keepLines/>
        <w:widowControl w:val="0"/>
        <w:spacing w:after="0" w:line="240" w:lineRule="auto"/>
        <w:ind w:firstLine="709"/>
        <w:jc w:val="both"/>
        <w:rPr>
          <w:rFonts w:ascii="PT Astra Serif" w:hAnsi="PT Astra Serif"/>
          <w:i/>
          <w:sz w:val="28"/>
          <w:szCs w:val="28"/>
        </w:rPr>
      </w:pPr>
      <w:r w:rsidRPr="00C12AF9">
        <w:rPr>
          <w:rFonts w:ascii="PT Astra Serif" w:hAnsi="PT Astra Serif"/>
          <w:sz w:val="28"/>
          <w:szCs w:val="28"/>
        </w:rPr>
        <w:t xml:space="preserve">Значительное внимание специалистами отделений Центра «УРРИС» уделяется </w:t>
      </w:r>
      <w:r w:rsidRPr="00C12AF9">
        <w:rPr>
          <w:rFonts w:ascii="PT Astra Serif" w:hAnsi="PT Astra Serif"/>
          <w:i/>
          <w:sz w:val="28"/>
          <w:szCs w:val="28"/>
        </w:rPr>
        <w:t>пропаганде здорового образа жизни, формированию осознанного отношения к собственному здоровью, профилактике вредных привычек.</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Работа специалистов отделений ОГКУСО ЦСПП «УРРИС» осуществляется в рамках областных, районных программ, проектов, в частности, в рамках областного проекта «Здоровый регион».</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За первое полугодие 2019 год специалистами отделений ОГКУСО ЦСПП «УРРИС» оказано более 30,5 тыс. услуг, более 19,8 тыс. граждан (19813), за АППГ - более 31 тыс. услуг, более 20 тыс. граждан;, все они приняли участие в мероприятиях, связанных с пропагандой здорового образа жизни, формированием осознанного отношения к собственному здоровью, профилактикой вредных привычек.; данные ниже АППГ, основные причины: отсутствие специалистов в отдельных районах области, учебные отпуска, их количество увеличилось.</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Специалисты отделений ОГКУСО ЦСПП «УРРИС» приняли участие</w:t>
      </w:r>
    </w:p>
    <w:p w:rsidR="00057298" w:rsidRPr="00C12AF9" w:rsidRDefault="00057298" w:rsidP="00892D88">
      <w:pPr>
        <w:keepNext/>
        <w:keepLines/>
        <w:widowControl w:val="0"/>
        <w:spacing w:after="0" w:line="240" w:lineRule="auto"/>
        <w:ind w:firstLine="709"/>
        <w:jc w:val="both"/>
        <w:rPr>
          <w:rFonts w:ascii="PT Astra Serif" w:hAnsi="PT Astra Serif"/>
          <w:i/>
          <w:sz w:val="28"/>
          <w:szCs w:val="28"/>
        </w:rPr>
      </w:pPr>
      <w:r w:rsidRPr="00C12AF9">
        <w:rPr>
          <w:rFonts w:ascii="PT Astra Serif" w:hAnsi="PT Astra Serif"/>
          <w:i/>
          <w:sz w:val="28"/>
          <w:szCs w:val="28"/>
        </w:rPr>
        <w:t>в областном агитпоезде «За здоровый образ жизни и здоровую, счастливую семью» (в 12 районах области были организованы площадки специалистами ОГКУСО ЦСПП «УРРИС»: Засвияжский, Железнодорожный районы г. Ульяновска, Кузоватовский, Базарносызганский, Мелекесский, Ульяновский, Цильнинский, Вешкаймский, Сурский, Новоспасский, Чердаклинский, Павловский районы).</w:t>
      </w:r>
    </w:p>
    <w:p w:rsidR="00057298" w:rsidRPr="00C12AF9" w:rsidRDefault="00057298" w:rsidP="00892D88">
      <w:pPr>
        <w:keepNext/>
        <w:keepLines/>
        <w:widowControl w:val="0"/>
        <w:spacing w:after="0" w:line="240" w:lineRule="auto"/>
        <w:ind w:firstLine="709"/>
        <w:jc w:val="both"/>
        <w:rPr>
          <w:rFonts w:ascii="PT Astra Serif" w:hAnsi="PT Astra Serif"/>
          <w:i/>
          <w:sz w:val="28"/>
          <w:szCs w:val="28"/>
        </w:rPr>
      </w:pPr>
      <w:r w:rsidRPr="00C12AF9">
        <w:rPr>
          <w:rFonts w:ascii="PT Astra Serif" w:hAnsi="PT Astra Serif"/>
          <w:i/>
          <w:sz w:val="28"/>
          <w:szCs w:val="28"/>
        </w:rPr>
        <w:t>Были подготовлены и организованы 95 площадок  с охватом 2516 человек, в которых приняли участие представители различных категорий населения;</w:t>
      </w:r>
    </w:p>
    <w:p w:rsidR="00057298" w:rsidRPr="00C12AF9" w:rsidRDefault="00057298" w:rsidP="00892D88">
      <w:pPr>
        <w:keepNext/>
        <w:keepLines/>
        <w:widowControl w:val="0"/>
        <w:spacing w:after="0" w:line="240" w:lineRule="auto"/>
        <w:ind w:firstLine="709"/>
        <w:jc w:val="both"/>
        <w:rPr>
          <w:rFonts w:ascii="PT Astra Serif" w:hAnsi="PT Astra Serif"/>
          <w:i/>
          <w:sz w:val="28"/>
          <w:szCs w:val="28"/>
        </w:rPr>
      </w:pPr>
      <w:r w:rsidRPr="00C12AF9">
        <w:rPr>
          <w:rFonts w:ascii="PT Astra Serif" w:hAnsi="PT Astra Serif"/>
          <w:i/>
          <w:sz w:val="28"/>
          <w:szCs w:val="28"/>
        </w:rPr>
        <w:t>в частности, в мероприятиях, связанных с пропагандой семейных ценностей, приняли участие 512 человек, на площадках «Ответственное отцовство» приняли участие 213 пап разных возрастов, площадки с молодыми семьями посетили 347 семей  и др.</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 xml:space="preserve">В рамках районных агитпоездов, таковых проведено 90, </w:t>
      </w:r>
      <w:r w:rsidRPr="00C12AF9">
        <w:rPr>
          <w:rFonts w:ascii="PT Astra Serif" w:hAnsi="PT Astra Serif"/>
          <w:sz w:val="28"/>
          <w:szCs w:val="28"/>
        </w:rPr>
        <w:t xml:space="preserve">(АППГ- 85 таких агитпоездов, было организовано 194 площадки, приняло участие 3562 человека различных категорий населения) </w:t>
      </w:r>
      <w:r w:rsidRPr="00C12AF9">
        <w:rPr>
          <w:rFonts w:ascii="PT Astra Serif" w:hAnsi="PT Astra Serif"/>
          <w:i/>
          <w:sz w:val="28"/>
          <w:szCs w:val="28"/>
        </w:rPr>
        <w:t xml:space="preserve">специалистами отделений ОГКУСО ЦСПП «УРРИС» было организовано </w:t>
      </w:r>
      <w:r w:rsidRPr="00C12AF9">
        <w:rPr>
          <w:rFonts w:ascii="PT Astra Serif" w:hAnsi="PT Astra Serif"/>
          <w:b/>
          <w:i/>
          <w:sz w:val="28"/>
          <w:szCs w:val="28"/>
        </w:rPr>
        <w:t>238</w:t>
      </w:r>
      <w:r w:rsidRPr="00C12AF9">
        <w:rPr>
          <w:rFonts w:ascii="PT Astra Serif" w:hAnsi="PT Astra Serif"/>
          <w:b/>
          <w:sz w:val="28"/>
          <w:szCs w:val="28"/>
        </w:rPr>
        <w:t xml:space="preserve"> </w:t>
      </w:r>
      <w:r w:rsidRPr="00C12AF9">
        <w:rPr>
          <w:rFonts w:ascii="PT Astra Serif" w:hAnsi="PT Astra Serif"/>
          <w:i/>
          <w:sz w:val="28"/>
          <w:szCs w:val="28"/>
        </w:rPr>
        <w:t xml:space="preserve">площадок, обслужено </w:t>
      </w:r>
      <w:r w:rsidRPr="00C12AF9">
        <w:rPr>
          <w:rFonts w:ascii="PT Astra Serif" w:hAnsi="PT Astra Serif"/>
          <w:b/>
          <w:i/>
          <w:sz w:val="28"/>
          <w:szCs w:val="28"/>
        </w:rPr>
        <w:t xml:space="preserve">4160 </w:t>
      </w:r>
      <w:r w:rsidRPr="00C12AF9">
        <w:rPr>
          <w:rFonts w:ascii="PT Astra Serif" w:hAnsi="PT Astra Serif"/>
          <w:i/>
          <w:sz w:val="28"/>
          <w:szCs w:val="28"/>
        </w:rPr>
        <w:t>человек</w:t>
      </w:r>
      <w:r w:rsidRPr="00C12AF9">
        <w:rPr>
          <w:rFonts w:ascii="PT Astra Serif" w:hAnsi="PT Astra Serif"/>
          <w:sz w:val="28"/>
          <w:szCs w:val="28"/>
        </w:rPr>
        <w:t>.</w:t>
      </w:r>
    </w:p>
    <w:p w:rsidR="00226E52" w:rsidRPr="00C12AF9" w:rsidRDefault="00226E52" w:rsidP="00892D88">
      <w:pPr>
        <w:keepNext/>
        <w:keepLines/>
        <w:widowControl w:val="0"/>
        <w:spacing w:after="0" w:line="240" w:lineRule="auto"/>
        <w:ind w:firstLine="709"/>
        <w:jc w:val="both"/>
        <w:rPr>
          <w:rFonts w:ascii="PT Astra Serif" w:hAnsi="PT Astra Serif"/>
          <w:i/>
          <w:sz w:val="28"/>
          <w:szCs w:val="28"/>
        </w:rPr>
      </w:pP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Важным направлением работы отделений ОГКУСО ЦСПП «УРРИС» является оказание услуг проблемным семья (семьи, находящиеся в трудной жизненной ситуации</w:t>
      </w:r>
      <w:r w:rsidRPr="00C12AF9">
        <w:rPr>
          <w:rFonts w:ascii="PT Astra Serif" w:hAnsi="PT Astra Serif"/>
          <w:sz w:val="28"/>
          <w:szCs w:val="28"/>
        </w:rPr>
        <w:t xml:space="preserve">, </w:t>
      </w:r>
      <w:r w:rsidRPr="00C12AF9">
        <w:rPr>
          <w:rFonts w:ascii="PT Astra Serif" w:hAnsi="PT Astra Serif"/>
          <w:i/>
          <w:sz w:val="28"/>
          <w:szCs w:val="28"/>
        </w:rPr>
        <w:t>в том числе семьи, находящиеся в социально-опасном положении, и др</w:t>
      </w:r>
      <w:r w:rsidRPr="00C12AF9">
        <w:rPr>
          <w:rFonts w:ascii="PT Astra Serif" w:hAnsi="PT Astra Serif"/>
          <w:sz w:val="28"/>
          <w:szCs w:val="28"/>
        </w:rPr>
        <w:t>.).</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В частности, обслужено:</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676 взрослых/1699 услуг, 355 детей/855 услуг -  из семей категории СОП;</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611 взрослых/864 услуги и 241 ребенок/792 услуги -  из семей, воспитывающих детей с ограниченными возможностями здоровья;</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566 взрослых/1206 услуг, 339 детей/936 услуг - из замещающих семей;</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466 человек/870 услуг - из категории детей-сирот, детей, оставшихся без попечения родителей;</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3171 семья (2501 взрослых/3455 услуг и 1680 детей/3892 услуги) получили услуги, связанные с информированием и консультированием по вопросам профилактики беспризорности и безнадзорности, жестокого обращения с детьми.</w:t>
      </w:r>
    </w:p>
    <w:p w:rsidR="00057298" w:rsidRPr="00C12AF9" w:rsidRDefault="00057298" w:rsidP="00226E52">
      <w:pPr>
        <w:pStyle w:val="ab"/>
        <w:keepNext/>
        <w:keepLines/>
        <w:widowControl w:val="0"/>
        <w:spacing w:after="0" w:line="240" w:lineRule="auto"/>
        <w:ind w:left="0"/>
        <w:rPr>
          <w:rFonts w:ascii="PT Astra Serif" w:hAnsi="PT Astra Serif"/>
          <w:sz w:val="28"/>
          <w:szCs w:val="28"/>
        </w:rPr>
      </w:pPr>
      <w:r w:rsidRPr="00C12AF9">
        <w:rPr>
          <w:rFonts w:ascii="PT Astra Serif" w:hAnsi="PT Astra Serif"/>
          <w:sz w:val="28"/>
          <w:szCs w:val="28"/>
        </w:rPr>
        <w:t>Формы работы:</w:t>
      </w:r>
    </w:p>
    <w:p w:rsidR="00057298" w:rsidRPr="00C12AF9" w:rsidRDefault="00057298" w:rsidP="00226E52">
      <w:pPr>
        <w:pStyle w:val="ab"/>
        <w:keepNext/>
        <w:keepLines/>
        <w:widowControl w:val="0"/>
        <w:spacing w:after="0" w:line="240" w:lineRule="auto"/>
        <w:ind w:left="0"/>
        <w:rPr>
          <w:rFonts w:ascii="PT Astra Serif" w:hAnsi="PT Astra Serif"/>
          <w:sz w:val="28"/>
          <w:szCs w:val="28"/>
        </w:rPr>
      </w:pPr>
      <w:r w:rsidRPr="00C12AF9">
        <w:rPr>
          <w:rFonts w:ascii="PT Astra Serif" w:hAnsi="PT Astra Serif"/>
          <w:sz w:val="28"/>
          <w:szCs w:val="28"/>
        </w:rPr>
        <w:t>индивидуальное, групповое, семейное консультирование, коррекционно-развивающие занятия, посещение семей при организации межведомственных рейдов, вовлечение семей и детей данной категории в проведение социально-значимых мероприятий и др.;</w:t>
      </w:r>
    </w:p>
    <w:p w:rsidR="00057298" w:rsidRPr="00C12AF9" w:rsidRDefault="00057298" w:rsidP="00226E52">
      <w:pPr>
        <w:pStyle w:val="ab"/>
        <w:keepNext/>
        <w:keepLines/>
        <w:widowControl w:val="0"/>
        <w:spacing w:after="0" w:line="240" w:lineRule="auto"/>
        <w:ind w:left="0"/>
        <w:rPr>
          <w:rFonts w:ascii="PT Astra Serif" w:hAnsi="PT Astra Serif"/>
          <w:sz w:val="28"/>
          <w:szCs w:val="28"/>
        </w:rPr>
      </w:pPr>
      <w:r w:rsidRPr="00C12AF9">
        <w:rPr>
          <w:rFonts w:ascii="PT Astra Serif" w:hAnsi="PT Astra Serif"/>
          <w:sz w:val="28"/>
          <w:szCs w:val="28"/>
        </w:rPr>
        <w:t>в частности, специалисты отделений ОГКУСО ЦСПП «УРРИС» реализуют ИПР и из 187 ИПР, составленных специалистами отделений ОГКУСО ЦСПП «УРРИС», 34 ИПР –  это категория семей СОП, 18 ИПР - беременные женщины, 8 ИПР – замещающие семьи и  категория детей-сирот, детей, оставшихся без попечения родителей, 24 ИПР - семьи, находящиеся в трудной жизненной ситуации и др.</w:t>
      </w:r>
    </w:p>
    <w:p w:rsidR="00226E52" w:rsidRPr="00C12AF9" w:rsidRDefault="00226E52" w:rsidP="00892D88">
      <w:pPr>
        <w:pStyle w:val="ab"/>
        <w:keepNext/>
        <w:keepLines/>
        <w:widowControl w:val="0"/>
        <w:spacing w:after="0"/>
        <w:rPr>
          <w:rFonts w:ascii="PT Astra Serif" w:hAnsi="PT Astra Serif"/>
          <w:i/>
          <w:sz w:val="28"/>
          <w:szCs w:val="28"/>
        </w:rPr>
      </w:pPr>
    </w:p>
    <w:p w:rsidR="00057298" w:rsidRPr="00C12AF9" w:rsidRDefault="00226E52" w:rsidP="00226E52">
      <w:pPr>
        <w:pStyle w:val="ab"/>
        <w:keepNext/>
        <w:keepLines/>
        <w:widowControl w:val="0"/>
        <w:spacing w:after="0"/>
        <w:ind w:left="0"/>
        <w:rPr>
          <w:rFonts w:ascii="PT Astra Serif" w:hAnsi="PT Astra Serif"/>
          <w:b/>
          <w:sz w:val="28"/>
          <w:szCs w:val="28"/>
        </w:rPr>
      </w:pPr>
      <w:r w:rsidRPr="00C12AF9">
        <w:rPr>
          <w:rFonts w:ascii="PT Astra Serif" w:hAnsi="PT Astra Serif"/>
          <w:b/>
          <w:sz w:val="28"/>
          <w:szCs w:val="28"/>
        </w:rPr>
        <w:t>1.5.</w:t>
      </w:r>
      <w:r w:rsidR="00057298" w:rsidRPr="00C12AF9">
        <w:rPr>
          <w:rFonts w:ascii="PT Astra Serif" w:hAnsi="PT Astra Serif"/>
          <w:b/>
          <w:sz w:val="28"/>
          <w:szCs w:val="28"/>
        </w:rPr>
        <w:t>5. Обращения граждан</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С января по июнь текущего года в отделения ОГКУСО ЦСПП «УРРИС» поступило более 6,2 тыс. обращений – 6241(АППГ: 5923) от различных категорий граждан, в том числе на телефон экстренного реагирования - 628 (АППГ: 568); преобладающая тематика обращений: более 70% - вопросы, связанные с детско-родительскими отношениями, рождением ребёнка, протеканием беременности, кризисом в семейных отношениях, мерами социальной поддержки различным категориям</w:t>
      </w:r>
      <w:r w:rsidRPr="00C12AF9">
        <w:rPr>
          <w:rFonts w:ascii="PT Astra Serif" w:hAnsi="PT Astra Serif"/>
          <w:color w:val="FF00FF"/>
          <w:sz w:val="28"/>
          <w:szCs w:val="28"/>
        </w:rPr>
        <w:t xml:space="preserve"> </w:t>
      </w:r>
      <w:r w:rsidRPr="00C12AF9">
        <w:rPr>
          <w:rFonts w:ascii="PT Astra Serif" w:hAnsi="PT Astra Serif"/>
          <w:sz w:val="28"/>
          <w:szCs w:val="28"/>
        </w:rPr>
        <w:t xml:space="preserve">семей. Наибольшее количество обращений поступило к специалистам следующих отделений ОГКУСО ЦСПП «УРРИС»: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Павловский район (625), Цильнинский район (512), Кузоватовский район (489), Старомайнский район (480), Карсунский район (369), Радищевский район (358), Николаевский район (312), Вешкаймский район (309), Сенгилеевский район (281), Барышский район (276) и др. </w:t>
      </w:r>
    </w:p>
    <w:p w:rsidR="00226E52" w:rsidRPr="00C12AF9" w:rsidRDefault="00226E52" w:rsidP="00892D88">
      <w:pPr>
        <w:keepNext/>
        <w:keepLines/>
        <w:widowControl w:val="0"/>
        <w:spacing w:after="0" w:line="240" w:lineRule="auto"/>
        <w:ind w:firstLine="709"/>
        <w:jc w:val="both"/>
        <w:rPr>
          <w:rFonts w:ascii="PT Astra Serif" w:hAnsi="PT Astra Serif"/>
          <w:i/>
          <w:sz w:val="28"/>
          <w:szCs w:val="28"/>
        </w:rPr>
      </w:pPr>
    </w:p>
    <w:p w:rsidR="00057298" w:rsidRPr="00C12AF9" w:rsidRDefault="00226E52" w:rsidP="00892D88">
      <w:pPr>
        <w:keepNext/>
        <w:keepLines/>
        <w:widowControl w:val="0"/>
        <w:spacing w:after="0" w:line="240" w:lineRule="auto"/>
        <w:ind w:firstLine="709"/>
        <w:jc w:val="both"/>
        <w:rPr>
          <w:rFonts w:ascii="PT Astra Serif" w:hAnsi="PT Astra Serif"/>
          <w:b/>
          <w:i/>
          <w:sz w:val="28"/>
          <w:szCs w:val="28"/>
        </w:rPr>
      </w:pPr>
      <w:r w:rsidRPr="00C12AF9">
        <w:rPr>
          <w:rFonts w:ascii="PT Astra Serif" w:hAnsi="PT Astra Serif"/>
          <w:b/>
          <w:sz w:val="28"/>
          <w:szCs w:val="28"/>
        </w:rPr>
        <w:t>1.5.6. Кадровая политика</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На начало июля 2019 года</w:t>
      </w:r>
      <w:r w:rsidRPr="00C12AF9">
        <w:rPr>
          <w:rFonts w:ascii="PT Astra Serif" w:hAnsi="PT Astra Serif"/>
          <w:sz w:val="28"/>
          <w:szCs w:val="28"/>
        </w:rPr>
        <w:t xml:space="preserve"> в отделениях ОГКУСО ЦСПП «УРРИС» в муниципальных образованиях области работает 79 специалистов: 30 специалистов по социальной работе, 26 социальных педагога, 23 педагога-психолога; приняты на работу дополнительно 10 специалистов по социальной работе (в рамках пилотного проекта «Служба семейных консультантов»: 2 специалиста – Павловский район, 8 специалистов – Ульяновский район; распоряжение Министерства здравоохранения, семьи и социального благополучия Ульяновской области от 31.10.2018  №3661-р «О внедрении пилотного проекта «Служба семейных консультантов»).</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8 специалистов отделений ОГКУСО ЦСПП «УРРИС» находятся в отпусках по  уходу за ребёнком по достижении им возраста от 1,5 до трёх лет, 1 специалист – в отпуске по беременности и родам. </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В отделениях ОГКУСО ЦСПП «УРРИС» за первое полугодие 2019 года уволены по собственному желанию 8 человек (9,8% от общего числа специалистов, работающих на начало года), приняты вновь  14 человек (17%);</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количество районов, где произошла смена кадров, составляет 6, что составляет 22 % (от общего количества районов области);</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районы, где работают три специалиста, а именно: специалист по социальной работе, социальный педагог, педагог-психолог, на сегодняшний день - 16, где работают два специалиста – 10  районов, где работает 1 специалист – 1 район.</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i/>
          <w:sz w:val="28"/>
          <w:szCs w:val="28"/>
        </w:rPr>
        <w:t xml:space="preserve">10 </w:t>
      </w:r>
      <w:r w:rsidRPr="00C12AF9">
        <w:rPr>
          <w:rFonts w:ascii="PT Astra Serif" w:hAnsi="PT Astra Serif"/>
          <w:sz w:val="28"/>
          <w:szCs w:val="28"/>
        </w:rPr>
        <w:t xml:space="preserve">специалистов работают в отделениях ОГКУСО ЦСПП «УРРИС» более 6 лет (15,2% от всех работающих в отделениях ОГКУСО ЦСПП «УРРИС» области на 01.01.2019 года), </w:t>
      </w:r>
      <w:r w:rsidRPr="00C12AF9">
        <w:rPr>
          <w:rFonts w:ascii="PT Astra Serif" w:hAnsi="PT Astra Serif"/>
          <w:i/>
          <w:sz w:val="28"/>
          <w:szCs w:val="28"/>
        </w:rPr>
        <w:t>13</w:t>
      </w:r>
      <w:r w:rsidRPr="00C12AF9">
        <w:rPr>
          <w:rFonts w:ascii="PT Astra Serif" w:hAnsi="PT Astra Serif"/>
          <w:sz w:val="28"/>
          <w:szCs w:val="28"/>
        </w:rPr>
        <w:t xml:space="preserve"> специалистов - более 5 лет (19,7% от всех работающих на 01.01.2019 года), </w:t>
      </w:r>
      <w:r w:rsidRPr="00C12AF9">
        <w:rPr>
          <w:rFonts w:ascii="PT Astra Serif" w:hAnsi="PT Astra Serif"/>
          <w:i/>
          <w:sz w:val="28"/>
          <w:szCs w:val="28"/>
        </w:rPr>
        <w:t xml:space="preserve">16 </w:t>
      </w:r>
      <w:r w:rsidRPr="00C12AF9">
        <w:rPr>
          <w:rFonts w:ascii="PT Astra Serif" w:hAnsi="PT Astra Serif"/>
          <w:sz w:val="28"/>
          <w:szCs w:val="28"/>
        </w:rPr>
        <w:t xml:space="preserve">специалистов – более 3-х лет (24,2%), </w:t>
      </w:r>
      <w:r w:rsidRPr="00C12AF9">
        <w:rPr>
          <w:rFonts w:ascii="PT Astra Serif" w:hAnsi="PT Astra Serif"/>
          <w:i/>
          <w:sz w:val="28"/>
          <w:szCs w:val="28"/>
        </w:rPr>
        <w:t xml:space="preserve">14 </w:t>
      </w:r>
      <w:r w:rsidRPr="00C12AF9">
        <w:rPr>
          <w:rFonts w:ascii="PT Astra Serif" w:hAnsi="PT Astra Serif"/>
          <w:sz w:val="28"/>
          <w:szCs w:val="28"/>
        </w:rPr>
        <w:t xml:space="preserve">специалистов от 1 года до трёх лет (13,6%), </w:t>
      </w:r>
      <w:r w:rsidRPr="00C12AF9">
        <w:rPr>
          <w:rFonts w:ascii="PT Astra Serif" w:hAnsi="PT Astra Serif"/>
          <w:i/>
          <w:sz w:val="28"/>
          <w:szCs w:val="28"/>
        </w:rPr>
        <w:t xml:space="preserve">26 </w:t>
      </w:r>
      <w:r w:rsidRPr="00C12AF9">
        <w:rPr>
          <w:rFonts w:ascii="PT Astra Serif" w:hAnsi="PT Astra Serif"/>
          <w:sz w:val="28"/>
          <w:szCs w:val="28"/>
        </w:rPr>
        <w:t>специалистов – менее 1 года (36,4 %).</w:t>
      </w:r>
    </w:p>
    <w:p w:rsidR="00226E52" w:rsidRPr="00C12AF9" w:rsidRDefault="00226E52" w:rsidP="00892D88">
      <w:pPr>
        <w:keepNext/>
        <w:keepLines/>
        <w:widowControl w:val="0"/>
        <w:spacing w:after="0" w:line="240" w:lineRule="auto"/>
        <w:contextualSpacing/>
        <w:jc w:val="both"/>
        <w:rPr>
          <w:rFonts w:ascii="PT Astra Serif" w:hAnsi="PT Astra Serif"/>
          <w:sz w:val="28"/>
          <w:szCs w:val="28"/>
        </w:rPr>
      </w:pPr>
    </w:p>
    <w:p w:rsidR="00057298" w:rsidRPr="00C12AF9" w:rsidRDefault="00057298" w:rsidP="00892D88">
      <w:pPr>
        <w:keepNext/>
        <w:keepLines/>
        <w:widowControl w:val="0"/>
        <w:spacing w:after="0" w:line="240" w:lineRule="auto"/>
        <w:contextualSpacing/>
        <w:jc w:val="both"/>
        <w:rPr>
          <w:rFonts w:ascii="PT Astra Serif" w:hAnsi="PT Astra Serif"/>
          <w:b/>
          <w:sz w:val="28"/>
          <w:szCs w:val="28"/>
        </w:rPr>
      </w:pPr>
      <w:r w:rsidRPr="00C12AF9">
        <w:rPr>
          <w:rFonts w:ascii="PT Astra Serif" w:hAnsi="PT Astra Serif"/>
          <w:sz w:val="28"/>
          <w:szCs w:val="28"/>
        </w:rPr>
        <w:tab/>
      </w:r>
      <w:r w:rsidR="00226E52" w:rsidRPr="00C12AF9">
        <w:rPr>
          <w:rFonts w:ascii="PT Astra Serif" w:hAnsi="PT Astra Serif"/>
          <w:b/>
          <w:sz w:val="28"/>
          <w:szCs w:val="28"/>
        </w:rPr>
        <w:t xml:space="preserve">1.6. </w:t>
      </w:r>
      <w:r w:rsidRPr="00C12AF9">
        <w:rPr>
          <w:rFonts w:ascii="PT Astra Serif" w:hAnsi="PT Astra Serif"/>
          <w:b/>
          <w:sz w:val="28"/>
          <w:szCs w:val="28"/>
        </w:rPr>
        <w:t>Экспериментальная площадка «Служба семейных консультантов»</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ab/>
        <w:t>Согласно распоряжению Министерства здравоохранения, семьи и социального благополучия Ульяновской области от 31.10.2018  №3661-р «О внедрении пилотного проекта «Служба семейных консультантов» была создана служба семейных консультантов.</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Пилотными площадками нового проекта стали два района – Павловский и Ульяновский (в проекте участвуют специалисты отделения социального обслуживания семьи и детей ОГКУСО ЦСПП «УРРИС» в муниципальных образованиях Павловского и Ульяновского районов). Цель – оказание услуг семьям с детьми с целью улучшения их социального здоровья и благополучия, профилактика социального сиротства посредством оказания своевременной качественной межведомственной помощи семьям в преодолении трудной жизненной ситуации, организуемой на новой  технологической основе с опорой на внутренний потенциал и ресурсы семьи.</w:t>
      </w:r>
    </w:p>
    <w:p w:rsidR="00057298" w:rsidRPr="00C12AF9" w:rsidRDefault="00057298" w:rsidP="00892D88">
      <w:pPr>
        <w:keepNext/>
        <w:keepLines/>
        <w:widowControl w:val="0"/>
        <w:spacing w:after="0" w:line="240" w:lineRule="auto"/>
        <w:contextualSpacing/>
        <w:jc w:val="both"/>
        <w:rPr>
          <w:rFonts w:ascii="PT Astra Serif" w:hAnsi="PT Astra Serif"/>
          <w:sz w:val="28"/>
          <w:szCs w:val="28"/>
        </w:rPr>
      </w:pPr>
      <w:r w:rsidRPr="00C12AF9">
        <w:rPr>
          <w:rFonts w:ascii="PT Astra Serif" w:hAnsi="PT Astra Serif"/>
          <w:sz w:val="28"/>
          <w:szCs w:val="28"/>
        </w:rPr>
        <w:t>С целью реализации проекта были введены 2 ставки в Павловском районе и 6 ставок в Ульяновском районе. Проведены встречи, организационные собрания в муниципальных образованиях с участием глав и заместителей глав администраций и всех заинтересованных ведомств МО, определены участки, на которых проживают семьи с детьми; подобраны и приняты на работу специалисты, проведено их обучение.</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 состав службы семейных консультантов входят специалисты по социальной работе, социальные педагоги и педагоги-психологи (работающие в отделениях ОГКУСО ЦСПП «УРРИС» в МО), количество и дислокация участков определяется муниципальным образованием.</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Основные функции специалистов службы семейных консультантов – организация приема граждан, оказание консультативной разовой или курсовой помощи в рамках компетенции службы, определение маршрута  и способов решения имеющихся социальных проблем, вызвавших трудную жизненную ситуацию семьи и ее членов.</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За первое полугодие социальные семейные консультанты в Павловском районе (4 специалиста) обслужили 2943 человека, предоставили 4325 услуг. Специалисты Ульяновского района обслужили 5963 человека и предоставили 10897 услуг. </w:t>
      </w:r>
    </w:p>
    <w:p w:rsidR="00057298" w:rsidRPr="00C12AF9" w:rsidRDefault="00057298"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 xml:space="preserve">Данные результаты показывают рост производительности при новой организации работы отделений в среднем на 30%. </w:t>
      </w:r>
    </w:p>
    <w:p w:rsidR="00226E52" w:rsidRPr="00C12AF9" w:rsidRDefault="00226E52" w:rsidP="00892D88">
      <w:pPr>
        <w:keepNext/>
        <w:keepLines/>
        <w:widowControl w:val="0"/>
        <w:spacing w:after="0" w:line="240" w:lineRule="auto"/>
        <w:ind w:firstLine="709"/>
        <w:jc w:val="both"/>
        <w:rPr>
          <w:rFonts w:ascii="PT Astra Serif" w:hAnsi="PT Astra Serif"/>
          <w:b/>
          <w:sz w:val="28"/>
          <w:szCs w:val="28"/>
        </w:rPr>
      </w:pPr>
    </w:p>
    <w:p w:rsidR="00057298" w:rsidRPr="00C12AF9" w:rsidRDefault="00226E52"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1.7.</w:t>
      </w:r>
      <w:r w:rsidR="00057298" w:rsidRPr="00C12AF9">
        <w:rPr>
          <w:rFonts w:ascii="PT Astra Serif" w:hAnsi="PT Astra Serif"/>
          <w:b/>
          <w:sz w:val="28"/>
          <w:szCs w:val="28"/>
        </w:rPr>
        <w:t>Информация по работе ОГКУ СРЦН и СП за 1 полугодие 2019</w:t>
      </w:r>
    </w:p>
    <w:p w:rsidR="00057298" w:rsidRPr="00C12AF9" w:rsidRDefault="00057298" w:rsidP="00892D88">
      <w:pPr>
        <w:keepNext/>
        <w:keepLines/>
        <w:widowControl w:val="0"/>
        <w:spacing w:after="0" w:line="240" w:lineRule="auto"/>
        <w:ind w:firstLine="709"/>
        <w:jc w:val="both"/>
        <w:rPr>
          <w:rFonts w:ascii="PT Astra Serif" w:eastAsia="Times New Roman" w:hAnsi="PT Astra Serif"/>
          <w:sz w:val="28"/>
          <w:szCs w:val="28"/>
          <w:lang w:eastAsia="ru-RU"/>
        </w:rPr>
      </w:pPr>
      <w:r w:rsidRPr="00C12AF9">
        <w:rPr>
          <w:rFonts w:ascii="PT Astra Serif" w:hAnsi="PT Astra Serif"/>
          <w:sz w:val="28"/>
          <w:szCs w:val="28"/>
        </w:rPr>
        <w:t xml:space="preserve">С начала текущего года </w:t>
      </w:r>
      <w:r w:rsidRPr="00C12AF9">
        <w:rPr>
          <w:rFonts w:ascii="PT Astra Serif" w:eastAsia="Times New Roman" w:hAnsi="PT Astra Serif"/>
          <w:sz w:val="28"/>
          <w:szCs w:val="28"/>
          <w:lang w:eastAsia="ru-RU"/>
        </w:rPr>
        <w:t>в функционирующие в Ульяновской области шесть социально-реабилитационных центров для несовершеннолетних и два социальных приюта для детей и подростков, рассчитанных на 254 места, было помещено 347 несовершеннолетних, выбыло 366, обслужен 601 человек.</w:t>
      </w:r>
    </w:p>
    <w:p w:rsidR="00057298" w:rsidRPr="00C12AF9" w:rsidRDefault="00057298" w:rsidP="00892D88">
      <w:pPr>
        <w:keepNext/>
        <w:keepLines/>
        <w:widowControl w:val="0"/>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Осуществлено 200 выездов в муниципальные образования, из них: 19 – в составе «Агитпоездов» и 179 – в семьи, состоящие на профилактическом учёте в органах и учреждениях системы профилактики безнадзорности и правонарушений несовершеннолетних, проживающих в Ульяновской области.</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eastAsia="Times New Roman" w:hAnsi="PT Astra Serif"/>
          <w:sz w:val="28"/>
          <w:szCs w:val="28"/>
          <w:lang w:eastAsia="ru-RU"/>
        </w:rPr>
        <w:t>Специалисты учреждений для несовершеннолетних, нуждающихся в социальной реабилитации,</w:t>
      </w:r>
      <w:r w:rsidRPr="00C12AF9">
        <w:rPr>
          <w:rFonts w:ascii="PT Astra Serif" w:hAnsi="PT Astra Serif"/>
          <w:sz w:val="28"/>
          <w:szCs w:val="28"/>
        </w:rPr>
        <w:t xml:space="preserve">  подали 13 исковых заявлений, участвовали в 73 судебных заседаниях.</w:t>
      </w:r>
    </w:p>
    <w:p w:rsidR="00057298" w:rsidRPr="00C12AF9" w:rsidRDefault="00057298"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Проведено 575 социально-значимых мероприятий, в том числе в рамках «Агитпоездов - 41.</w:t>
      </w:r>
    </w:p>
    <w:p w:rsidR="00057298" w:rsidRPr="00C12AF9" w:rsidRDefault="00057298" w:rsidP="00892D88">
      <w:pPr>
        <w:pStyle w:val="ac"/>
        <w:keepNext/>
        <w:keepLines/>
        <w:widowControl w:val="0"/>
        <w:spacing w:after="0" w:line="240" w:lineRule="auto"/>
        <w:jc w:val="both"/>
        <w:rPr>
          <w:rFonts w:ascii="PT Astra Serif" w:hAnsi="PT Astra Serif"/>
          <w:b/>
          <w:bCs/>
          <w:sz w:val="28"/>
          <w:szCs w:val="28"/>
        </w:rPr>
      </w:pPr>
    </w:p>
    <w:p w:rsidR="00D10856" w:rsidRPr="00C12AF9" w:rsidRDefault="000A466A" w:rsidP="00892D88">
      <w:pPr>
        <w:keepNext/>
        <w:keepLines/>
        <w:widowControl w:val="0"/>
        <w:autoSpaceDE w:val="0"/>
        <w:autoSpaceDN w:val="0"/>
        <w:adjustRightInd w:val="0"/>
        <w:spacing w:after="0" w:line="240" w:lineRule="auto"/>
        <w:ind w:firstLine="709"/>
        <w:jc w:val="center"/>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1.4.</w:t>
      </w:r>
      <w:r w:rsidR="00D10856" w:rsidRPr="00C12AF9">
        <w:rPr>
          <w:rFonts w:ascii="PT Astra Serif" w:eastAsia="Times New Roman" w:hAnsi="PT Astra Serif"/>
          <w:b/>
          <w:sz w:val="28"/>
          <w:szCs w:val="28"/>
          <w:lang w:eastAsia="ru-RU"/>
        </w:rPr>
        <w:t>Количественные показатели деятельности социально-реабилитационных центров</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709"/>
        <w:gridCol w:w="992"/>
        <w:gridCol w:w="850"/>
        <w:gridCol w:w="851"/>
        <w:gridCol w:w="709"/>
        <w:gridCol w:w="708"/>
        <w:gridCol w:w="851"/>
        <w:gridCol w:w="850"/>
        <w:gridCol w:w="1134"/>
      </w:tblGrid>
      <w:tr w:rsidR="00011EC6" w:rsidRPr="00C12AF9" w:rsidTr="00011EC6">
        <w:trPr>
          <w:trHeight w:val="912"/>
        </w:trPr>
        <w:tc>
          <w:tcPr>
            <w:tcW w:w="392"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 п/п</w:t>
            </w:r>
          </w:p>
        </w:tc>
        <w:tc>
          <w:tcPr>
            <w:tcW w:w="1559"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Наименование учреждения</w:t>
            </w:r>
          </w:p>
        </w:tc>
        <w:tc>
          <w:tcPr>
            <w:tcW w:w="709"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Кол-во мест, ед.</w:t>
            </w:r>
          </w:p>
        </w:tc>
        <w:tc>
          <w:tcPr>
            <w:tcW w:w="992"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Помещено с начало года, чел.</w:t>
            </w:r>
          </w:p>
        </w:tc>
        <w:tc>
          <w:tcPr>
            <w:tcW w:w="850"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Обслужено, чел.</w:t>
            </w:r>
          </w:p>
        </w:tc>
        <w:tc>
          <w:tcPr>
            <w:tcW w:w="851"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Выбыло, чел.</w:t>
            </w:r>
          </w:p>
        </w:tc>
        <w:tc>
          <w:tcPr>
            <w:tcW w:w="2268" w:type="dxa"/>
            <w:gridSpan w:val="3"/>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Кол-во выездов в МО, ед.</w:t>
            </w:r>
          </w:p>
        </w:tc>
        <w:tc>
          <w:tcPr>
            <w:tcW w:w="1984" w:type="dxa"/>
            <w:gridSpan w:val="2"/>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Кол-во проведённых мероприятий, ед.</w:t>
            </w:r>
          </w:p>
        </w:tc>
      </w:tr>
      <w:tr w:rsidR="00011EC6" w:rsidRPr="00C12AF9" w:rsidTr="00011EC6">
        <w:trPr>
          <w:trHeight w:val="300"/>
        </w:trPr>
        <w:tc>
          <w:tcPr>
            <w:tcW w:w="392"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1559"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709"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992"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850"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851"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p>
        </w:tc>
        <w:tc>
          <w:tcPr>
            <w:tcW w:w="709"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Всего</w:t>
            </w:r>
          </w:p>
        </w:tc>
        <w:tc>
          <w:tcPr>
            <w:tcW w:w="1559" w:type="dxa"/>
            <w:gridSpan w:val="2"/>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из них</w:t>
            </w:r>
          </w:p>
        </w:tc>
        <w:tc>
          <w:tcPr>
            <w:tcW w:w="850"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Всего</w:t>
            </w:r>
          </w:p>
        </w:tc>
        <w:tc>
          <w:tcPr>
            <w:tcW w:w="1134" w:type="dxa"/>
            <w:vMerge w:val="restart"/>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из них                  в Агитпоездах</w:t>
            </w:r>
          </w:p>
        </w:tc>
      </w:tr>
      <w:tr w:rsidR="00011EC6" w:rsidRPr="00C12AF9" w:rsidTr="00011EC6">
        <w:trPr>
          <w:trHeight w:val="1200"/>
        </w:trPr>
        <w:tc>
          <w:tcPr>
            <w:tcW w:w="392"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1559"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709"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992"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850"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851"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709" w:type="dxa"/>
            <w:vMerge/>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708" w:type="dxa"/>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в Агитпоезда</w:t>
            </w:r>
          </w:p>
        </w:tc>
        <w:tc>
          <w:tcPr>
            <w:tcW w:w="851" w:type="dxa"/>
            <w:shd w:val="clear" w:color="auto" w:fill="auto"/>
            <w:vAlign w:val="center"/>
            <w:hideMark/>
          </w:tcPr>
          <w:p w:rsidR="00011EC6" w:rsidRPr="00C12AF9" w:rsidRDefault="00011EC6" w:rsidP="00892D88">
            <w:pPr>
              <w:pStyle w:val="ac"/>
              <w:keepNext/>
              <w:keepLines/>
              <w:widowControl w:val="0"/>
              <w:spacing w:after="0" w:line="240" w:lineRule="auto"/>
              <w:jc w:val="center"/>
              <w:rPr>
                <w:rFonts w:ascii="PT Astra Serif" w:hAnsi="PT Astra Serif"/>
                <w:bCs/>
                <w:sz w:val="20"/>
                <w:szCs w:val="28"/>
              </w:rPr>
            </w:pPr>
            <w:r w:rsidRPr="00C12AF9">
              <w:rPr>
                <w:rFonts w:ascii="PT Astra Serif" w:hAnsi="PT Astra Serif"/>
                <w:bCs/>
                <w:sz w:val="20"/>
                <w:szCs w:val="28"/>
              </w:rPr>
              <w:t>рейды в семьи СОП</w:t>
            </w:r>
          </w:p>
        </w:tc>
        <w:tc>
          <w:tcPr>
            <w:tcW w:w="850"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1134" w:type="dxa"/>
            <w:vMerge/>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r>
      <w:tr w:rsidR="00011EC6" w:rsidRPr="00C12AF9" w:rsidTr="00011EC6">
        <w:trPr>
          <w:trHeight w:val="792"/>
        </w:trPr>
        <w:tc>
          <w:tcPr>
            <w:tcW w:w="392" w:type="dxa"/>
            <w:vMerge w:val="restart"/>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1</w:t>
            </w:r>
          </w:p>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 </w:t>
            </w:r>
          </w:p>
        </w:tc>
        <w:tc>
          <w:tcPr>
            <w:tcW w:w="1559" w:type="dxa"/>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СРЦН "Причал надежды" - Центр по профилактике семейного неблагополучия - стационар</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36</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69</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105</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57</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43</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37</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121</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13</w:t>
            </w:r>
          </w:p>
        </w:tc>
      </w:tr>
      <w:tr w:rsidR="00011EC6" w:rsidRPr="00C12AF9" w:rsidTr="00011EC6">
        <w:trPr>
          <w:trHeight w:val="300"/>
        </w:trPr>
        <w:tc>
          <w:tcPr>
            <w:tcW w:w="392" w:type="dxa"/>
            <w:vMerge/>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"Причал надежды" - соц. гостиница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24</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26</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19</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r>
      <w:tr w:rsidR="00011EC6" w:rsidRPr="00C12AF9" w:rsidTr="00011EC6">
        <w:trPr>
          <w:trHeight w:val="289"/>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2</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СП "Росток"</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28</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24</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59</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39</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14</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12</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21</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8</w:t>
            </w:r>
          </w:p>
        </w:tc>
      </w:tr>
      <w:tr w:rsidR="00011EC6" w:rsidRPr="00C12AF9" w:rsidTr="00011EC6">
        <w:trPr>
          <w:trHeight w:val="300"/>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3</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СРЦН "Алые паруса"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21</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34</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57</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35</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31</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28</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91</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w:t>
            </w:r>
          </w:p>
        </w:tc>
      </w:tr>
      <w:tr w:rsidR="00011EC6" w:rsidRPr="00C12AF9" w:rsidTr="00011EC6">
        <w:trPr>
          <w:trHeight w:val="300"/>
        </w:trPr>
        <w:tc>
          <w:tcPr>
            <w:tcW w:w="392" w:type="dxa"/>
            <w:vMerge w:val="restart"/>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4</w:t>
            </w:r>
          </w:p>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 </w:t>
            </w:r>
          </w:p>
        </w:tc>
        <w:tc>
          <w:tcPr>
            <w:tcW w:w="1559" w:type="dxa"/>
            <w:shd w:val="clear" w:color="auto" w:fill="auto"/>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 xml:space="preserve">ОГКУСО СП "Ручеек" - стационар </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21</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23</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46</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28</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15</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0</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15</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55</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0</w:t>
            </w:r>
          </w:p>
        </w:tc>
      </w:tr>
      <w:tr w:rsidR="00011EC6" w:rsidRPr="00C12AF9" w:rsidTr="00011EC6">
        <w:trPr>
          <w:trHeight w:val="278"/>
        </w:trPr>
        <w:tc>
          <w:tcPr>
            <w:tcW w:w="392" w:type="dxa"/>
            <w:vMerge/>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отделение "Социальная гостиница"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7</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0</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7</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p>
        </w:tc>
      </w:tr>
      <w:tr w:rsidR="00011EC6" w:rsidRPr="00C12AF9" w:rsidTr="00011EC6">
        <w:trPr>
          <w:trHeight w:val="300"/>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5</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 СРЦН "Открытый дом"</w:t>
            </w:r>
          </w:p>
        </w:tc>
        <w:tc>
          <w:tcPr>
            <w:tcW w:w="709"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35</w:t>
            </w:r>
          </w:p>
        </w:tc>
        <w:tc>
          <w:tcPr>
            <w:tcW w:w="992"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37</w:t>
            </w:r>
          </w:p>
        </w:tc>
        <w:tc>
          <w:tcPr>
            <w:tcW w:w="850"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66</w:t>
            </w:r>
          </w:p>
        </w:tc>
        <w:tc>
          <w:tcPr>
            <w:tcW w:w="851"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35</w:t>
            </w:r>
          </w:p>
        </w:tc>
        <w:tc>
          <w:tcPr>
            <w:tcW w:w="709"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20</w:t>
            </w:r>
          </w:p>
        </w:tc>
        <w:tc>
          <w:tcPr>
            <w:tcW w:w="708"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c>
          <w:tcPr>
            <w:tcW w:w="851"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18</w:t>
            </w:r>
          </w:p>
        </w:tc>
        <w:tc>
          <w:tcPr>
            <w:tcW w:w="850"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39</w:t>
            </w:r>
          </w:p>
        </w:tc>
        <w:tc>
          <w:tcPr>
            <w:tcW w:w="1134" w:type="dxa"/>
            <w:shd w:val="clear" w:color="auto" w:fill="auto"/>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r>
      <w:tr w:rsidR="00011EC6" w:rsidRPr="00C12AF9" w:rsidTr="00011EC6">
        <w:trPr>
          <w:trHeight w:val="300"/>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6</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СРЦН "Радуга"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43</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73</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119</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69</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48</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46</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15</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w:t>
            </w:r>
          </w:p>
        </w:tc>
      </w:tr>
      <w:tr w:rsidR="00011EC6" w:rsidRPr="00C12AF9" w:rsidTr="00011EC6">
        <w:trPr>
          <w:trHeight w:val="300"/>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7</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СРЦН "Планета детства"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30</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41</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66</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43</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20</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15</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56</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9</w:t>
            </w:r>
          </w:p>
        </w:tc>
      </w:tr>
      <w:tr w:rsidR="00011EC6" w:rsidRPr="00C12AF9" w:rsidTr="00011EC6">
        <w:trPr>
          <w:trHeight w:val="315"/>
        </w:trPr>
        <w:tc>
          <w:tcPr>
            <w:tcW w:w="392"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8</w:t>
            </w:r>
          </w:p>
        </w:tc>
        <w:tc>
          <w:tcPr>
            <w:tcW w:w="1559" w:type="dxa"/>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ОГКУСО СРЦН "Рябинка"</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40</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46</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83</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60</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9</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8</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177</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w:t>
            </w:r>
          </w:p>
        </w:tc>
      </w:tr>
      <w:tr w:rsidR="00011EC6" w:rsidRPr="00C12AF9" w:rsidTr="005B26DC">
        <w:trPr>
          <w:trHeight w:val="360"/>
        </w:trPr>
        <w:tc>
          <w:tcPr>
            <w:tcW w:w="1951" w:type="dxa"/>
            <w:gridSpan w:val="2"/>
            <w:shd w:val="clear" w:color="auto" w:fill="auto"/>
            <w:noWrap/>
            <w:hideMark/>
          </w:tcPr>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 </w:t>
            </w:r>
          </w:p>
          <w:p w:rsidR="00011EC6" w:rsidRPr="00C12AF9" w:rsidRDefault="00011EC6" w:rsidP="00892D88">
            <w:pPr>
              <w:pStyle w:val="ac"/>
              <w:keepNext/>
              <w:keepLines/>
              <w:widowControl w:val="0"/>
              <w:spacing w:after="0" w:line="240" w:lineRule="auto"/>
              <w:jc w:val="both"/>
              <w:rPr>
                <w:rFonts w:ascii="PT Astra Serif" w:hAnsi="PT Astra Serif"/>
                <w:bCs/>
                <w:szCs w:val="28"/>
              </w:rPr>
            </w:pPr>
            <w:r w:rsidRPr="00C12AF9">
              <w:rPr>
                <w:rFonts w:ascii="PT Astra Serif" w:hAnsi="PT Astra Serif"/>
                <w:bCs/>
                <w:szCs w:val="28"/>
              </w:rPr>
              <w:t>Итого:</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254</w:t>
            </w:r>
          </w:p>
        </w:tc>
        <w:tc>
          <w:tcPr>
            <w:tcW w:w="992"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347</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601</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366</w:t>
            </w:r>
          </w:p>
        </w:tc>
        <w:tc>
          <w:tcPr>
            <w:tcW w:w="709"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200</w:t>
            </w:r>
          </w:p>
        </w:tc>
        <w:tc>
          <w:tcPr>
            <w:tcW w:w="708"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19</w:t>
            </w:r>
          </w:p>
        </w:tc>
        <w:tc>
          <w:tcPr>
            <w:tcW w:w="851"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179</w:t>
            </w:r>
          </w:p>
        </w:tc>
        <w:tc>
          <w:tcPr>
            <w:tcW w:w="850"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575</w:t>
            </w:r>
          </w:p>
        </w:tc>
        <w:tc>
          <w:tcPr>
            <w:tcW w:w="1134" w:type="dxa"/>
            <w:shd w:val="clear" w:color="auto" w:fill="auto"/>
            <w:noWrap/>
            <w:hideMark/>
          </w:tcPr>
          <w:p w:rsidR="00011EC6" w:rsidRPr="00C12AF9" w:rsidRDefault="00011EC6" w:rsidP="00892D88">
            <w:pPr>
              <w:pStyle w:val="ac"/>
              <w:keepNext/>
              <w:keepLines/>
              <w:widowControl w:val="0"/>
              <w:spacing w:after="0" w:line="240" w:lineRule="auto"/>
              <w:jc w:val="center"/>
              <w:rPr>
                <w:rFonts w:ascii="PT Astra Serif" w:hAnsi="PT Astra Serif"/>
                <w:bCs/>
                <w:szCs w:val="28"/>
              </w:rPr>
            </w:pPr>
            <w:r w:rsidRPr="00C12AF9">
              <w:rPr>
                <w:rFonts w:ascii="PT Astra Serif" w:hAnsi="PT Astra Serif"/>
                <w:bCs/>
                <w:szCs w:val="28"/>
              </w:rPr>
              <w:t>41</w:t>
            </w:r>
          </w:p>
        </w:tc>
      </w:tr>
    </w:tbl>
    <w:p w:rsidR="005F7DAE" w:rsidRPr="00C12AF9" w:rsidRDefault="005F7DAE"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8C0B67" w:rsidRPr="00C12AF9" w:rsidRDefault="008C0B67"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30409" w:rsidRPr="00C12AF9" w:rsidRDefault="00F210F0" w:rsidP="00892D88">
      <w:pPr>
        <w:keepNext/>
        <w:keepLines/>
        <w:widowControl w:val="0"/>
        <w:shd w:val="clear" w:color="auto" w:fill="FFFFFF" w:themeFill="background1"/>
        <w:spacing w:line="240" w:lineRule="auto"/>
        <w:ind w:firstLine="708"/>
        <w:jc w:val="both"/>
        <w:rPr>
          <w:rFonts w:ascii="PT Astra Serif" w:hAnsi="PT Astra Serif"/>
          <w:b/>
          <w:sz w:val="28"/>
          <w:szCs w:val="28"/>
        </w:rPr>
      </w:pPr>
      <w:r w:rsidRPr="00C12AF9">
        <w:rPr>
          <w:rFonts w:ascii="PT Astra Serif" w:hAnsi="PT Astra Serif"/>
          <w:b/>
          <w:sz w:val="28"/>
          <w:szCs w:val="28"/>
        </w:rPr>
        <w:t xml:space="preserve">2. </w:t>
      </w:r>
      <w:r w:rsidR="00930409" w:rsidRPr="00C12AF9">
        <w:rPr>
          <w:rFonts w:ascii="PT Astra Serif" w:hAnsi="PT Astra Serif"/>
          <w:b/>
          <w:sz w:val="28"/>
          <w:szCs w:val="28"/>
        </w:rPr>
        <w:t>Реализация мер социальной поддержки, направленных на улучшение демографической ситуац</w:t>
      </w:r>
      <w:r w:rsidR="007E3CC6" w:rsidRPr="00C12AF9">
        <w:rPr>
          <w:rFonts w:ascii="PT Astra Serif" w:hAnsi="PT Astra Serif"/>
          <w:b/>
          <w:sz w:val="28"/>
          <w:szCs w:val="28"/>
        </w:rPr>
        <w:t>ии и стимулирование рождаемости</w:t>
      </w:r>
      <w:r w:rsidR="00930409" w:rsidRPr="00C12AF9">
        <w:rPr>
          <w:rFonts w:ascii="PT Astra Serif" w:hAnsi="PT Astra Serif"/>
          <w:b/>
          <w:sz w:val="28"/>
          <w:szCs w:val="28"/>
        </w:rPr>
        <w:t xml:space="preserve"> </w:t>
      </w:r>
    </w:p>
    <w:p w:rsidR="00930409" w:rsidRPr="00C12AF9" w:rsidRDefault="004E5462" w:rsidP="00892D88">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C12AF9">
        <w:rPr>
          <w:rFonts w:ascii="PT Astra Serif" w:hAnsi="PT Astra Serif"/>
          <w:b/>
          <w:sz w:val="28"/>
          <w:szCs w:val="28"/>
        </w:rPr>
        <w:t>2.1.</w:t>
      </w:r>
      <w:r w:rsidR="007E3CC6" w:rsidRPr="00C12AF9">
        <w:rPr>
          <w:rFonts w:ascii="PT Astra Serif" w:hAnsi="PT Astra Serif"/>
          <w:b/>
          <w:sz w:val="28"/>
          <w:szCs w:val="28"/>
        </w:rPr>
        <w:t>Пособия на детей</w:t>
      </w:r>
    </w:p>
    <w:p w:rsidR="00265793" w:rsidRPr="00C12AF9" w:rsidRDefault="00265793" w:rsidP="00892D88">
      <w:pPr>
        <w:keepNext/>
        <w:keepLines/>
        <w:widowControl w:val="0"/>
        <w:shd w:val="clear" w:color="auto" w:fill="FFFFFF" w:themeFill="background1"/>
        <w:spacing w:after="0" w:line="240" w:lineRule="auto"/>
        <w:ind w:firstLine="708"/>
        <w:jc w:val="both"/>
        <w:rPr>
          <w:rFonts w:ascii="PT Astra Serif" w:hAnsi="PT Astra Serif"/>
          <w:b/>
          <w:sz w:val="28"/>
          <w:szCs w:val="28"/>
        </w:rPr>
      </w:pPr>
    </w:p>
    <w:p w:rsidR="00930409" w:rsidRPr="00C12AF9" w:rsidRDefault="00930409" w:rsidP="00892D88">
      <w:pPr>
        <w:keepNext/>
        <w:keepLines/>
        <w:widowControl w:val="0"/>
        <w:shd w:val="clear" w:color="auto" w:fill="FFFFFF" w:themeFill="background1"/>
        <w:spacing w:after="0" w:line="240" w:lineRule="auto"/>
        <w:jc w:val="both"/>
        <w:rPr>
          <w:rFonts w:ascii="PT Astra Serif" w:hAnsi="PT Astra Serif"/>
          <w:b/>
          <w:sz w:val="28"/>
          <w:szCs w:val="28"/>
        </w:rPr>
      </w:pPr>
      <w:r w:rsidRPr="00C12AF9">
        <w:rPr>
          <w:rFonts w:ascii="PT Astra Serif" w:hAnsi="PT Astra Serif"/>
          <w:sz w:val="28"/>
          <w:szCs w:val="28"/>
        </w:rPr>
        <w:tab/>
      </w:r>
      <w:r w:rsidRPr="00C12AF9">
        <w:rPr>
          <w:rFonts w:ascii="PT Astra Serif" w:hAnsi="PT Astra Serif"/>
          <w:b/>
          <w:sz w:val="28"/>
          <w:szCs w:val="28"/>
        </w:rPr>
        <w:t>Ежемесячное пособие на ребёнка</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Чи</w:t>
      </w:r>
      <w:r w:rsidR="00525189" w:rsidRPr="00C12AF9">
        <w:rPr>
          <w:rFonts w:ascii="PT Astra Serif" w:hAnsi="PT Astra Serif"/>
          <w:sz w:val="28"/>
          <w:szCs w:val="28"/>
        </w:rPr>
        <w:t xml:space="preserve">сленность получателей пособия по итогам 1 квартала 2019 года </w:t>
      </w:r>
      <w:r w:rsidRPr="00C12AF9">
        <w:rPr>
          <w:rFonts w:ascii="PT Astra Serif" w:hAnsi="PT Astra Serif"/>
          <w:sz w:val="28"/>
          <w:szCs w:val="28"/>
        </w:rPr>
        <w:t xml:space="preserve">составила </w:t>
      </w:r>
      <w:r w:rsidR="005D7585" w:rsidRPr="00C12AF9">
        <w:rPr>
          <w:rFonts w:ascii="PT Astra Serif" w:hAnsi="PT Astra Serif"/>
          <w:sz w:val="28"/>
          <w:szCs w:val="28"/>
        </w:rPr>
        <w:t>47,1</w:t>
      </w:r>
      <w:r w:rsidRPr="00C12AF9">
        <w:rPr>
          <w:rFonts w:ascii="PT Astra Serif" w:hAnsi="PT Astra Serif"/>
          <w:sz w:val="28"/>
          <w:szCs w:val="28"/>
        </w:rPr>
        <w:t xml:space="preserve"> тыс. человек</w:t>
      </w:r>
      <w:r w:rsidR="00525189" w:rsidRPr="00C12AF9">
        <w:rPr>
          <w:rFonts w:ascii="PT Astra Serif" w:hAnsi="PT Astra Serif"/>
          <w:sz w:val="28"/>
          <w:szCs w:val="28"/>
        </w:rPr>
        <w:t>.</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C12AF9">
        <w:rPr>
          <w:rFonts w:ascii="PT Astra Serif" w:hAnsi="PT Astra Serif"/>
          <w:b/>
          <w:sz w:val="28"/>
          <w:szCs w:val="28"/>
        </w:rPr>
        <w:t xml:space="preserve">Ежемесячное пособие по уходу за ребёнком  </w:t>
      </w:r>
    </w:p>
    <w:p w:rsidR="004E5462"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Численность получателей пособия по уходу за ребёнком </w:t>
      </w:r>
      <w:r w:rsidR="00525189" w:rsidRPr="00C12AF9">
        <w:rPr>
          <w:rFonts w:ascii="PT Astra Serif" w:hAnsi="PT Astra Serif"/>
          <w:sz w:val="28"/>
          <w:szCs w:val="28"/>
        </w:rPr>
        <w:t>по итогам 1 квартала 2019 года</w:t>
      </w:r>
      <w:r w:rsidRPr="00C12AF9">
        <w:rPr>
          <w:rFonts w:ascii="PT Astra Serif" w:hAnsi="PT Astra Serif"/>
          <w:sz w:val="28"/>
          <w:szCs w:val="28"/>
        </w:rPr>
        <w:t xml:space="preserve"> составила </w:t>
      </w:r>
      <w:r w:rsidR="00265793" w:rsidRPr="00C12AF9">
        <w:rPr>
          <w:rFonts w:ascii="PT Astra Serif" w:hAnsi="PT Astra Serif"/>
          <w:sz w:val="28"/>
          <w:szCs w:val="28"/>
        </w:rPr>
        <w:t>5,</w:t>
      </w:r>
      <w:r w:rsidR="005D7585" w:rsidRPr="00C12AF9">
        <w:rPr>
          <w:rFonts w:ascii="PT Astra Serif" w:hAnsi="PT Astra Serif"/>
          <w:sz w:val="28"/>
          <w:szCs w:val="28"/>
        </w:rPr>
        <w:t>2</w:t>
      </w:r>
      <w:r w:rsidR="00265793" w:rsidRPr="00C12AF9">
        <w:rPr>
          <w:rFonts w:ascii="PT Astra Serif" w:hAnsi="PT Astra Serif"/>
          <w:sz w:val="28"/>
          <w:szCs w:val="28"/>
        </w:rPr>
        <w:t xml:space="preserve"> </w:t>
      </w:r>
      <w:r w:rsidRPr="00C12AF9">
        <w:rPr>
          <w:rFonts w:ascii="PT Astra Serif" w:hAnsi="PT Astra Serif"/>
          <w:sz w:val="28"/>
          <w:szCs w:val="28"/>
        </w:rPr>
        <w:t xml:space="preserve"> тыс. человек</w:t>
      </w:r>
      <w:r w:rsidR="00525189" w:rsidRPr="00C12AF9">
        <w:rPr>
          <w:rFonts w:ascii="PT Astra Serif" w:hAnsi="PT Astra Serif"/>
          <w:sz w:val="28"/>
          <w:szCs w:val="28"/>
        </w:rPr>
        <w:t>.</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C12AF9">
        <w:rPr>
          <w:rFonts w:ascii="PT Astra Serif" w:hAnsi="PT Astra Serif"/>
          <w:b/>
          <w:sz w:val="28"/>
          <w:szCs w:val="28"/>
        </w:rPr>
        <w:t>Ежемесячная денежная выплата на дополнительное питание беременным женщинам и многодетным матерям</w:t>
      </w:r>
    </w:p>
    <w:p w:rsidR="00930409" w:rsidRPr="00C12AF9" w:rsidRDefault="00930409" w:rsidP="00892D88">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C12AF9">
        <w:rPr>
          <w:rFonts w:ascii="PT Astra Serif" w:hAnsi="PT Astra Serif"/>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4E5462" w:rsidRPr="00C12AF9">
        <w:rPr>
          <w:rFonts w:ascii="PT Astra Serif" w:hAnsi="PT Astra Serif"/>
          <w:sz w:val="28"/>
          <w:szCs w:val="28"/>
        </w:rPr>
        <w:t>пе</w:t>
      </w:r>
      <w:r w:rsidRPr="00C12AF9">
        <w:rPr>
          <w:rFonts w:ascii="PT Astra Serif" w:hAnsi="PT Astra Serif"/>
          <w:sz w:val="28"/>
          <w:szCs w:val="28"/>
        </w:rPr>
        <w:t xml:space="preserve">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w:t>
      </w:r>
      <w:r w:rsidR="005D7585" w:rsidRPr="00C12AF9">
        <w:rPr>
          <w:rFonts w:ascii="PT Astra Serif" w:hAnsi="PT Astra Serif"/>
          <w:sz w:val="28"/>
          <w:szCs w:val="28"/>
        </w:rPr>
        <w:t>по итогам 1 полугодия</w:t>
      </w:r>
      <w:r w:rsidR="00525189" w:rsidRPr="00C12AF9">
        <w:rPr>
          <w:rFonts w:ascii="PT Astra Serif" w:hAnsi="PT Astra Serif"/>
          <w:sz w:val="28"/>
          <w:szCs w:val="28"/>
        </w:rPr>
        <w:t xml:space="preserve"> 2019 года </w:t>
      </w:r>
      <w:r w:rsidR="005D7585" w:rsidRPr="00C12AF9">
        <w:rPr>
          <w:rFonts w:ascii="PT Astra Serif" w:hAnsi="PT Astra Serif"/>
          <w:sz w:val="28"/>
          <w:szCs w:val="28"/>
        </w:rPr>
        <w:t>77</w:t>
      </w:r>
      <w:r w:rsidRPr="00C12AF9">
        <w:rPr>
          <w:rFonts w:ascii="PT Astra Serif" w:hAnsi="PT Astra Serif"/>
          <w:sz w:val="28"/>
          <w:szCs w:val="28"/>
        </w:rPr>
        <w:t xml:space="preserve"> беременн</w:t>
      </w:r>
      <w:r w:rsidR="00525189" w:rsidRPr="00C12AF9">
        <w:rPr>
          <w:rFonts w:ascii="PT Astra Serif" w:hAnsi="PT Astra Serif"/>
          <w:sz w:val="28"/>
          <w:szCs w:val="28"/>
        </w:rPr>
        <w:t>ой</w:t>
      </w:r>
      <w:r w:rsidRPr="00C12AF9">
        <w:rPr>
          <w:rFonts w:ascii="PT Astra Serif" w:hAnsi="PT Astra Serif"/>
          <w:sz w:val="28"/>
          <w:szCs w:val="28"/>
        </w:rPr>
        <w:t xml:space="preserve"> женщин</w:t>
      </w:r>
      <w:r w:rsidR="00525189" w:rsidRPr="00C12AF9">
        <w:rPr>
          <w:rFonts w:ascii="PT Astra Serif" w:hAnsi="PT Astra Serif"/>
          <w:sz w:val="28"/>
          <w:szCs w:val="28"/>
        </w:rPr>
        <w:t>е</w:t>
      </w:r>
      <w:r w:rsidRPr="00C12AF9">
        <w:rPr>
          <w:rFonts w:ascii="PT Astra Serif" w:hAnsi="PT Astra Serif"/>
          <w:sz w:val="28"/>
          <w:szCs w:val="28"/>
        </w:rPr>
        <w:t xml:space="preserve">, и </w:t>
      </w:r>
      <w:r w:rsidR="005D7585" w:rsidRPr="00C12AF9">
        <w:rPr>
          <w:rFonts w:ascii="PT Astra Serif" w:hAnsi="PT Astra Serif"/>
          <w:sz w:val="28"/>
          <w:szCs w:val="28"/>
        </w:rPr>
        <w:t>56</w:t>
      </w:r>
      <w:r w:rsidR="004E5462" w:rsidRPr="00C12AF9">
        <w:rPr>
          <w:rFonts w:ascii="PT Astra Serif" w:hAnsi="PT Astra Serif"/>
          <w:sz w:val="28"/>
          <w:szCs w:val="28"/>
        </w:rPr>
        <w:t xml:space="preserve"> </w:t>
      </w:r>
      <w:r w:rsidRPr="00C12AF9">
        <w:rPr>
          <w:rFonts w:ascii="PT Astra Serif" w:hAnsi="PT Astra Serif"/>
          <w:sz w:val="28"/>
          <w:szCs w:val="28"/>
        </w:rPr>
        <w:t>кормящим матерям</w:t>
      </w:r>
      <w:r w:rsidR="00525189" w:rsidRPr="00C12AF9">
        <w:rPr>
          <w:rFonts w:ascii="PT Astra Serif" w:hAnsi="PT Astra Serif"/>
          <w:sz w:val="28"/>
          <w:szCs w:val="28"/>
        </w:rPr>
        <w:t>.</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C12AF9">
        <w:rPr>
          <w:rFonts w:ascii="PT Astra Serif" w:hAnsi="PT Astra Serif"/>
          <w:b/>
          <w:sz w:val="28"/>
          <w:szCs w:val="28"/>
        </w:rPr>
        <w:t>Многодетные семьи</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Всего на территории Ульяновской области на 01.0</w:t>
      </w:r>
      <w:r w:rsidR="005D7585" w:rsidRPr="00C12AF9">
        <w:rPr>
          <w:rFonts w:ascii="PT Astra Serif" w:hAnsi="PT Astra Serif"/>
          <w:sz w:val="28"/>
          <w:szCs w:val="28"/>
        </w:rPr>
        <w:t>7</w:t>
      </w:r>
      <w:r w:rsidRPr="00C12AF9">
        <w:rPr>
          <w:rFonts w:ascii="PT Astra Serif" w:hAnsi="PT Astra Serif"/>
          <w:sz w:val="28"/>
          <w:szCs w:val="28"/>
        </w:rPr>
        <w:t>.201</w:t>
      </w:r>
      <w:r w:rsidR="00E300FB" w:rsidRPr="00C12AF9">
        <w:rPr>
          <w:rFonts w:ascii="PT Astra Serif" w:hAnsi="PT Astra Serif"/>
          <w:sz w:val="28"/>
          <w:szCs w:val="28"/>
        </w:rPr>
        <w:t>9</w:t>
      </w:r>
      <w:r w:rsidRPr="00C12AF9">
        <w:rPr>
          <w:rFonts w:ascii="PT Astra Serif" w:hAnsi="PT Astra Serif"/>
          <w:sz w:val="28"/>
          <w:szCs w:val="28"/>
        </w:rPr>
        <w:t xml:space="preserve"> было зарегистрировано</w:t>
      </w:r>
      <w:r w:rsidRPr="00C12AF9">
        <w:rPr>
          <w:rFonts w:ascii="PT Astra Serif" w:hAnsi="PT Astra Serif"/>
          <w:color w:val="FF0000"/>
          <w:sz w:val="28"/>
          <w:szCs w:val="28"/>
        </w:rPr>
        <w:t xml:space="preserve"> </w:t>
      </w:r>
      <w:r w:rsidR="00525189" w:rsidRPr="00C12AF9">
        <w:rPr>
          <w:rFonts w:ascii="PT Astra Serif" w:hAnsi="PT Astra Serif"/>
          <w:sz w:val="28"/>
          <w:szCs w:val="28"/>
        </w:rPr>
        <w:t>12</w:t>
      </w:r>
      <w:r w:rsidR="005D7585" w:rsidRPr="00C12AF9">
        <w:rPr>
          <w:rFonts w:ascii="PT Astra Serif" w:hAnsi="PT Astra Serif"/>
          <w:sz w:val="28"/>
          <w:szCs w:val="28"/>
        </w:rPr>
        <w:t>078</w:t>
      </w:r>
      <w:r w:rsidR="00E300FB" w:rsidRPr="00C12AF9">
        <w:rPr>
          <w:rFonts w:ascii="PT Astra Serif" w:hAnsi="PT Astra Serif"/>
          <w:sz w:val="28"/>
          <w:szCs w:val="28"/>
        </w:rPr>
        <w:t xml:space="preserve"> </w:t>
      </w:r>
      <w:r w:rsidR="004E5462" w:rsidRPr="00C12AF9">
        <w:rPr>
          <w:rFonts w:ascii="PT Astra Serif" w:hAnsi="PT Astra Serif"/>
          <w:sz w:val="28"/>
          <w:szCs w:val="28"/>
        </w:rPr>
        <w:t xml:space="preserve"> многодетных семей</w:t>
      </w:r>
      <w:r w:rsidR="00525189" w:rsidRPr="00C12AF9">
        <w:rPr>
          <w:rFonts w:ascii="PT Astra Serif" w:hAnsi="PT Astra Serif"/>
          <w:sz w:val="28"/>
          <w:szCs w:val="28"/>
        </w:rPr>
        <w:t>.</w:t>
      </w:r>
    </w:p>
    <w:p w:rsidR="00930409" w:rsidRPr="00C12AF9" w:rsidRDefault="006E0444"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Н</w:t>
      </w:r>
      <w:r w:rsidR="00930409" w:rsidRPr="00C12AF9">
        <w:rPr>
          <w:rFonts w:ascii="PT Astra Serif" w:hAnsi="PT Astra Serif"/>
          <w:sz w:val="28"/>
          <w:szCs w:val="28"/>
        </w:rPr>
        <w:t xml:space="preserve">а </w:t>
      </w:r>
      <w:r w:rsidR="00525189" w:rsidRPr="00C12AF9">
        <w:rPr>
          <w:rFonts w:ascii="PT Astra Serif" w:hAnsi="PT Astra Serif"/>
          <w:sz w:val="28"/>
          <w:szCs w:val="28"/>
        </w:rPr>
        <w:t>21</w:t>
      </w:r>
      <w:r w:rsidR="005D7585" w:rsidRPr="00C12AF9">
        <w:rPr>
          <w:rFonts w:ascii="PT Astra Serif" w:hAnsi="PT Astra Serif"/>
          <w:sz w:val="28"/>
          <w:szCs w:val="28"/>
        </w:rPr>
        <w:t>448</w:t>
      </w:r>
      <w:r w:rsidR="00930409" w:rsidRPr="00C12AF9">
        <w:rPr>
          <w:rFonts w:ascii="PT Astra Serif" w:hAnsi="PT Astra Serif"/>
          <w:sz w:val="28"/>
          <w:szCs w:val="28"/>
        </w:rPr>
        <w:t xml:space="preserve"> детей из малообеспеченных многодетных семей выплачивается ЕДВ (160 руб.)</w:t>
      </w:r>
      <w:r w:rsidR="00525189" w:rsidRPr="00C12AF9">
        <w:rPr>
          <w:rFonts w:ascii="PT Astra Serif" w:hAnsi="PT Astra Serif"/>
          <w:sz w:val="28"/>
          <w:szCs w:val="28"/>
        </w:rPr>
        <w:t>.</w:t>
      </w:r>
    </w:p>
    <w:p w:rsidR="00930409" w:rsidRPr="00C12AF9" w:rsidRDefault="006E0444"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Н</w:t>
      </w:r>
      <w:r w:rsidR="00930409" w:rsidRPr="00C12AF9">
        <w:rPr>
          <w:rFonts w:ascii="PT Astra Serif" w:hAnsi="PT Astra Serif"/>
          <w:sz w:val="28"/>
          <w:szCs w:val="28"/>
        </w:rPr>
        <w:t xml:space="preserve">а </w:t>
      </w:r>
      <w:r w:rsidR="00525189" w:rsidRPr="00C12AF9">
        <w:rPr>
          <w:rFonts w:ascii="PT Astra Serif" w:hAnsi="PT Astra Serif"/>
          <w:sz w:val="28"/>
          <w:szCs w:val="28"/>
        </w:rPr>
        <w:t>6</w:t>
      </w:r>
      <w:r w:rsidR="005D7585" w:rsidRPr="00C12AF9">
        <w:rPr>
          <w:rFonts w:ascii="PT Astra Serif" w:hAnsi="PT Astra Serif"/>
          <w:sz w:val="28"/>
          <w:szCs w:val="28"/>
        </w:rPr>
        <w:t>416</w:t>
      </w:r>
      <w:r w:rsidR="00930409" w:rsidRPr="00C12AF9">
        <w:rPr>
          <w:rFonts w:ascii="PT Astra Serif" w:hAnsi="PT Astra Serif"/>
          <w:sz w:val="28"/>
          <w:szCs w:val="28"/>
        </w:rPr>
        <w:t xml:space="preserve"> детей из малообеспеченных многодетных семей предоставляется ежемесячная выплата в размере социального проездного билета</w:t>
      </w:r>
      <w:r w:rsidR="00525189" w:rsidRPr="00C12AF9">
        <w:rPr>
          <w:rFonts w:ascii="PT Astra Serif" w:hAnsi="PT Astra Serif"/>
          <w:sz w:val="28"/>
          <w:szCs w:val="28"/>
        </w:rPr>
        <w:t>.</w:t>
      </w:r>
    </w:p>
    <w:p w:rsidR="009504C1" w:rsidRPr="00C12AF9" w:rsidRDefault="006E0444"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Н</w:t>
      </w:r>
      <w:r w:rsidR="00930409" w:rsidRPr="00C12AF9">
        <w:rPr>
          <w:rFonts w:ascii="PT Astra Serif" w:hAnsi="PT Astra Serif"/>
          <w:sz w:val="28"/>
          <w:szCs w:val="28"/>
        </w:rPr>
        <w:t xml:space="preserve">а </w:t>
      </w:r>
      <w:r w:rsidR="00525189" w:rsidRPr="00C12AF9">
        <w:rPr>
          <w:rFonts w:ascii="PT Astra Serif" w:hAnsi="PT Astra Serif"/>
          <w:sz w:val="28"/>
          <w:szCs w:val="28"/>
        </w:rPr>
        <w:t>2</w:t>
      </w:r>
      <w:r w:rsidR="005D7585" w:rsidRPr="00C12AF9">
        <w:rPr>
          <w:rFonts w:ascii="PT Astra Serif" w:hAnsi="PT Astra Serif"/>
          <w:sz w:val="28"/>
          <w:szCs w:val="28"/>
        </w:rPr>
        <w:t>135</w:t>
      </w:r>
      <w:r w:rsidR="00930409" w:rsidRPr="00C12AF9">
        <w:rPr>
          <w:rFonts w:ascii="PT Astra Serif" w:hAnsi="PT Astra Serif"/>
          <w:sz w:val="28"/>
          <w:szCs w:val="28"/>
        </w:rPr>
        <w:t xml:space="preserve"> детей из малообеспеченных многодетных семей предоставляется ежемесячная денежная выплата на питание в школе</w:t>
      </w:r>
      <w:r w:rsidR="00525189" w:rsidRPr="00C12AF9">
        <w:rPr>
          <w:rFonts w:ascii="PT Astra Serif" w:hAnsi="PT Astra Serif"/>
          <w:sz w:val="28"/>
          <w:szCs w:val="28"/>
        </w:rPr>
        <w:t>.</w:t>
      </w:r>
    </w:p>
    <w:p w:rsidR="00930409" w:rsidRPr="00C12AF9" w:rsidRDefault="006E0444"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Н</w:t>
      </w:r>
      <w:r w:rsidR="00930409" w:rsidRPr="00C12AF9">
        <w:rPr>
          <w:rFonts w:ascii="PT Astra Serif" w:hAnsi="PT Astra Serif"/>
          <w:sz w:val="28"/>
          <w:szCs w:val="28"/>
        </w:rPr>
        <w:t xml:space="preserve">а </w:t>
      </w:r>
      <w:r w:rsidR="005D7585" w:rsidRPr="00C12AF9">
        <w:rPr>
          <w:rFonts w:ascii="PT Astra Serif" w:hAnsi="PT Astra Serif"/>
          <w:sz w:val="28"/>
          <w:szCs w:val="28"/>
        </w:rPr>
        <w:t>952</w:t>
      </w:r>
      <w:r w:rsidR="00930409" w:rsidRPr="00C12AF9">
        <w:rPr>
          <w:rFonts w:ascii="PT Astra Serif" w:hAnsi="PT Astra Serif"/>
          <w:sz w:val="28"/>
          <w:szCs w:val="28"/>
        </w:rPr>
        <w:t xml:space="preserve"> </w:t>
      </w:r>
      <w:r w:rsidR="005D7585" w:rsidRPr="00C12AF9">
        <w:rPr>
          <w:rFonts w:ascii="PT Astra Serif" w:hAnsi="PT Astra Serif"/>
          <w:sz w:val="28"/>
          <w:szCs w:val="28"/>
        </w:rPr>
        <w:t>ребёнка</w:t>
      </w:r>
      <w:r w:rsidR="00930409" w:rsidRPr="00C12AF9">
        <w:rPr>
          <w:rFonts w:ascii="PT Astra Serif" w:hAnsi="PT Astra Serif"/>
          <w:sz w:val="28"/>
          <w:szCs w:val="28"/>
        </w:rPr>
        <w:t xml:space="preserve"> предоставляется ежемесячная денежная выплата в связи с непосещением детского сада</w:t>
      </w:r>
      <w:r w:rsidR="00525189" w:rsidRPr="00C12AF9">
        <w:rPr>
          <w:rFonts w:ascii="PT Astra Serif" w:hAnsi="PT Astra Serif"/>
          <w:sz w:val="28"/>
          <w:szCs w:val="28"/>
        </w:rPr>
        <w:t>.</w:t>
      </w:r>
    </w:p>
    <w:p w:rsidR="00930409" w:rsidRPr="00C12AF9" w:rsidRDefault="005D7585"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55</w:t>
      </w:r>
      <w:r w:rsidR="009504C1" w:rsidRPr="00C12AF9">
        <w:rPr>
          <w:rFonts w:ascii="PT Astra Serif" w:hAnsi="PT Astra Serif"/>
          <w:sz w:val="28"/>
          <w:szCs w:val="28"/>
        </w:rPr>
        <w:t xml:space="preserve"> </w:t>
      </w:r>
      <w:r w:rsidR="00930409" w:rsidRPr="00C12AF9">
        <w:rPr>
          <w:rFonts w:ascii="PT Astra Serif" w:hAnsi="PT Astra Serif"/>
          <w:sz w:val="28"/>
          <w:szCs w:val="28"/>
        </w:rPr>
        <w:t>сем</w:t>
      </w:r>
      <w:r w:rsidRPr="00C12AF9">
        <w:rPr>
          <w:rFonts w:ascii="PT Astra Serif" w:hAnsi="PT Astra Serif"/>
          <w:sz w:val="28"/>
          <w:szCs w:val="28"/>
        </w:rPr>
        <w:t>ей</w:t>
      </w:r>
      <w:r w:rsidR="00930409" w:rsidRPr="00C12AF9">
        <w:rPr>
          <w:rFonts w:ascii="PT Astra Serif" w:hAnsi="PT Astra Serif"/>
          <w:sz w:val="28"/>
          <w:szCs w:val="28"/>
        </w:rPr>
        <w:t xml:space="preserve"> получили компенсационную выплату на оплату путёвок</w:t>
      </w:r>
      <w:r w:rsidR="006E0444" w:rsidRPr="00C12AF9">
        <w:rPr>
          <w:rFonts w:ascii="PT Astra Serif" w:hAnsi="PT Astra Serif"/>
          <w:sz w:val="28"/>
          <w:szCs w:val="28"/>
        </w:rPr>
        <w:t>;</w:t>
      </w:r>
    </w:p>
    <w:p w:rsidR="00930409" w:rsidRPr="00C12AF9" w:rsidRDefault="005D7585"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4464</w:t>
      </w:r>
      <w:r w:rsidR="00930409" w:rsidRPr="00C12AF9">
        <w:rPr>
          <w:rFonts w:ascii="PT Astra Serif" w:hAnsi="PT Astra Serif"/>
          <w:sz w:val="28"/>
          <w:szCs w:val="28"/>
        </w:rPr>
        <w:t xml:space="preserve"> детей получили ежегодную выплату на школьную форму и спортивную одежду;</w:t>
      </w:r>
    </w:p>
    <w:p w:rsidR="00F1734E" w:rsidRPr="00C12AF9" w:rsidRDefault="00930409" w:rsidP="00892D88">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Ежемесячную денежную компенсацию на оплату коммунальных услуг получают </w:t>
      </w:r>
      <w:r w:rsidR="005D7585" w:rsidRPr="00C12AF9">
        <w:rPr>
          <w:rFonts w:ascii="PT Astra Serif" w:hAnsi="PT Astra Serif"/>
          <w:sz w:val="28"/>
          <w:szCs w:val="28"/>
        </w:rPr>
        <w:t>10215</w:t>
      </w:r>
      <w:r w:rsidR="009504C1" w:rsidRPr="00C12AF9">
        <w:rPr>
          <w:rFonts w:ascii="PT Astra Serif" w:hAnsi="PT Astra Serif"/>
          <w:sz w:val="28"/>
          <w:szCs w:val="28"/>
        </w:rPr>
        <w:t xml:space="preserve"> </w:t>
      </w:r>
      <w:r w:rsidRPr="00C12AF9">
        <w:rPr>
          <w:rFonts w:ascii="PT Astra Serif" w:hAnsi="PT Astra Serif"/>
          <w:sz w:val="28"/>
          <w:szCs w:val="28"/>
        </w:rPr>
        <w:t>семей</w:t>
      </w:r>
      <w:r w:rsidR="009504C1" w:rsidRPr="00C12AF9">
        <w:rPr>
          <w:rFonts w:ascii="PT Astra Serif" w:hAnsi="PT Astra Serif"/>
          <w:sz w:val="28"/>
          <w:szCs w:val="28"/>
        </w:rPr>
        <w:t xml:space="preserve"> </w:t>
      </w:r>
      <w:r w:rsidRPr="00C12AF9">
        <w:rPr>
          <w:rFonts w:ascii="PT Astra Serif" w:hAnsi="PT Astra Serif"/>
          <w:sz w:val="28"/>
          <w:szCs w:val="28"/>
        </w:rPr>
        <w:t xml:space="preserve">или </w:t>
      </w:r>
      <w:r w:rsidR="005D7585" w:rsidRPr="00C12AF9">
        <w:rPr>
          <w:rFonts w:ascii="PT Astra Serif" w:hAnsi="PT Astra Serif"/>
          <w:sz w:val="28"/>
          <w:szCs w:val="28"/>
        </w:rPr>
        <w:t>47,6</w:t>
      </w:r>
      <w:r w:rsidRPr="00C12AF9">
        <w:rPr>
          <w:rFonts w:ascii="PT Astra Serif" w:hAnsi="PT Astra Serif"/>
          <w:sz w:val="28"/>
          <w:szCs w:val="28"/>
        </w:rPr>
        <w:t xml:space="preserve">% от общего количества многодетных семей, зарегистрированных на территории Ульяновской области. </w:t>
      </w:r>
    </w:p>
    <w:p w:rsidR="00930409" w:rsidRPr="00C12AF9" w:rsidRDefault="00930409" w:rsidP="00892D88">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C12AF9">
        <w:rPr>
          <w:rFonts w:ascii="PT Astra Serif" w:hAnsi="PT Astra Serif"/>
          <w:sz w:val="28"/>
          <w:szCs w:val="28"/>
        </w:rPr>
        <w:t>По итогам проведённого анализа причинами неполучения ЕДК служат: не внесение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color w:val="000000"/>
          <w:sz w:val="28"/>
          <w:szCs w:val="28"/>
        </w:rPr>
      </w:pPr>
      <w:r w:rsidRPr="00C12AF9">
        <w:rPr>
          <w:rFonts w:ascii="PT Astra Serif" w:hAnsi="PT Astra Serif"/>
          <w:color w:val="000000"/>
          <w:sz w:val="28"/>
          <w:szCs w:val="28"/>
        </w:rPr>
        <w:t>Во исполнение Указа Президента от 07.05.2012 № 606 «О мерах по реализации демографической политики Российской Федерации» с 01.01.2013 вступил в силу Закон  Ульяновской области «О ежемесячной денежной выплате на ребёнка до достижения им возраста трёх лет»,</w:t>
      </w:r>
      <w:r w:rsidRPr="00C12AF9">
        <w:rPr>
          <w:rFonts w:ascii="PT Astra Serif" w:hAnsi="PT Astra Serif"/>
          <w:b/>
          <w:color w:val="000000"/>
          <w:sz w:val="28"/>
          <w:szCs w:val="28"/>
        </w:rPr>
        <w:t xml:space="preserve"> </w:t>
      </w:r>
      <w:r w:rsidRPr="00C12AF9">
        <w:rPr>
          <w:rFonts w:ascii="PT Astra Serif" w:hAnsi="PT Astra Serif"/>
          <w:color w:val="000000"/>
          <w:sz w:val="28"/>
          <w:szCs w:val="28"/>
        </w:rPr>
        <w:t xml:space="preserve">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 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сложившегося за год, предшествующий году обращения за назначением ежемесячной денежной выплаты. </w:t>
      </w:r>
    </w:p>
    <w:p w:rsidR="00930409" w:rsidRPr="00C12AF9" w:rsidRDefault="00930409"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Размер пособия составляет 9</w:t>
      </w:r>
      <w:r w:rsidR="005D7585" w:rsidRPr="00C12AF9">
        <w:rPr>
          <w:rFonts w:ascii="PT Astra Serif" w:hAnsi="PT Astra Serif"/>
          <w:sz w:val="28"/>
          <w:szCs w:val="28"/>
        </w:rPr>
        <w:t>1031</w:t>
      </w:r>
      <w:r w:rsidRPr="00C12AF9">
        <w:rPr>
          <w:rFonts w:ascii="PT Astra Serif" w:hAnsi="PT Astra Serif"/>
          <w:sz w:val="28"/>
          <w:szCs w:val="28"/>
        </w:rPr>
        <w:t xml:space="preserve"> рублей. </w:t>
      </w:r>
    </w:p>
    <w:p w:rsidR="00930409" w:rsidRPr="00C12AF9" w:rsidRDefault="00525189" w:rsidP="00892D88">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По итогам 1 </w:t>
      </w:r>
      <w:r w:rsidR="005D7585" w:rsidRPr="00C12AF9">
        <w:rPr>
          <w:rFonts w:ascii="PT Astra Serif" w:hAnsi="PT Astra Serif"/>
          <w:sz w:val="28"/>
          <w:szCs w:val="28"/>
        </w:rPr>
        <w:t>полугодия</w:t>
      </w:r>
      <w:r w:rsidRPr="00C12AF9">
        <w:rPr>
          <w:rFonts w:ascii="PT Astra Serif" w:hAnsi="PT Astra Serif"/>
          <w:sz w:val="28"/>
          <w:szCs w:val="28"/>
        </w:rPr>
        <w:t xml:space="preserve"> 2019 года </w:t>
      </w:r>
      <w:r w:rsidR="00930409" w:rsidRPr="00C12AF9">
        <w:rPr>
          <w:rFonts w:ascii="PT Astra Serif" w:hAnsi="PT Astra Serif"/>
          <w:sz w:val="28"/>
          <w:szCs w:val="28"/>
        </w:rPr>
        <w:t xml:space="preserve">родилось </w:t>
      </w:r>
      <w:r w:rsidR="005D7585" w:rsidRPr="00C12AF9">
        <w:rPr>
          <w:rFonts w:ascii="PT Astra Serif" w:hAnsi="PT Astra Serif"/>
          <w:sz w:val="28"/>
          <w:szCs w:val="28"/>
        </w:rPr>
        <w:t>1199</w:t>
      </w:r>
      <w:r w:rsidRPr="00C12AF9">
        <w:rPr>
          <w:rFonts w:ascii="PT Astra Serif" w:hAnsi="PT Astra Serif"/>
          <w:sz w:val="28"/>
          <w:szCs w:val="28"/>
        </w:rPr>
        <w:t xml:space="preserve"> </w:t>
      </w:r>
      <w:r w:rsidR="006C0519" w:rsidRPr="00C12AF9">
        <w:rPr>
          <w:rFonts w:ascii="PT Astra Serif" w:hAnsi="PT Astra Serif"/>
          <w:sz w:val="28"/>
          <w:szCs w:val="28"/>
        </w:rPr>
        <w:t>третьих или последующих детей</w:t>
      </w:r>
      <w:r w:rsidR="00B11314" w:rsidRPr="00C12AF9">
        <w:rPr>
          <w:rFonts w:ascii="PT Astra Serif" w:hAnsi="PT Astra Serif"/>
          <w:sz w:val="28"/>
          <w:szCs w:val="28"/>
        </w:rPr>
        <w:t>.</w:t>
      </w:r>
    </w:p>
    <w:p w:rsidR="00930409" w:rsidRPr="00C12AF9" w:rsidRDefault="00930409" w:rsidP="00892D88">
      <w:pPr>
        <w:keepNext/>
        <w:keepLines/>
        <w:widowControl w:val="0"/>
        <w:shd w:val="clear" w:color="auto" w:fill="FFFFFF" w:themeFill="background1"/>
        <w:spacing w:after="0" w:line="240" w:lineRule="auto"/>
        <w:ind w:firstLine="709"/>
        <w:jc w:val="both"/>
        <w:rPr>
          <w:rFonts w:ascii="PT Astra Serif" w:hAnsi="PT Astra Serif"/>
          <w:sz w:val="28"/>
          <w:szCs w:val="28"/>
          <w:lang w:eastAsia="ru-RU"/>
        </w:rPr>
      </w:pPr>
      <w:r w:rsidRPr="00C12AF9">
        <w:rPr>
          <w:rFonts w:ascii="PT Astra Serif" w:hAnsi="PT Astra Serif"/>
          <w:color w:val="000000"/>
          <w:sz w:val="28"/>
          <w:szCs w:val="28"/>
        </w:rPr>
        <w:t>Всего ежемесячная денежная выплата</w:t>
      </w:r>
      <w:r w:rsidR="009504C1" w:rsidRPr="00C12AF9">
        <w:rPr>
          <w:rFonts w:ascii="PT Astra Serif" w:hAnsi="PT Astra Serif"/>
          <w:color w:val="000000"/>
          <w:sz w:val="28"/>
          <w:szCs w:val="28"/>
        </w:rPr>
        <w:t xml:space="preserve"> </w:t>
      </w:r>
      <w:r w:rsidRPr="00C12AF9">
        <w:rPr>
          <w:rFonts w:ascii="PT Astra Serif" w:hAnsi="PT Astra Serif"/>
          <w:color w:val="000000"/>
          <w:sz w:val="28"/>
          <w:szCs w:val="28"/>
        </w:rPr>
        <w:t>предоставл</w:t>
      </w:r>
      <w:r w:rsidR="00E90E67" w:rsidRPr="00C12AF9">
        <w:rPr>
          <w:rFonts w:ascii="PT Astra Serif" w:hAnsi="PT Astra Serif"/>
          <w:color w:val="000000"/>
          <w:sz w:val="28"/>
          <w:szCs w:val="28"/>
        </w:rPr>
        <w:t>яется</w:t>
      </w:r>
      <w:r w:rsidRPr="00C12AF9">
        <w:rPr>
          <w:rFonts w:ascii="PT Astra Serif" w:hAnsi="PT Astra Serif"/>
          <w:color w:val="000000"/>
          <w:sz w:val="28"/>
          <w:szCs w:val="28"/>
        </w:rPr>
        <w:t xml:space="preserve"> на </w:t>
      </w:r>
      <w:r w:rsidR="00E90E67" w:rsidRPr="00C12AF9">
        <w:rPr>
          <w:rFonts w:ascii="PT Astra Serif" w:hAnsi="PT Astra Serif"/>
          <w:color w:val="000000"/>
          <w:sz w:val="28"/>
          <w:szCs w:val="28"/>
        </w:rPr>
        <w:t>5202 ребёнка</w:t>
      </w:r>
      <w:r w:rsidRPr="00C12AF9">
        <w:rPr>
          <w:rFonts w:ascii="PT Astra Serif" w:hAnsi="PT Astra Serif"/>
          <w:color w:val="000000"/>
          <w:sz w:val="28"/>
          <w:szCs w:val="28"/>
        </w:rPr>
        <w:t>.</w:t>
      </w:r>
      <w:r w:rsidRPr="00C12AF9">
        <w:rPr>
          <w:rFonts w:ascii="PT Astra Serif" w:hAnsi="PT Astra Serif"/>
          <w:sz w:val="28"/>
          <w:szCs w:val="28"/>
          <w:lang w:eastAsia="ru-RU"/>
        </w:rPr>
        <w:t xml:space="preserve"> </w:t>
      </w:r>
    </w:p>
    <w:p w:rsidR="00F1734E" w:rsidRPr="00C12AF9" w:rsidRDefault="00F1734E"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p>
    <w:p w:rsidR="00930409" w:rsidRPr="00C12AF9" w:rsidRDefault="00930409"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r w:rsidRPr="00C12AF9">
        <w:rPr>
          <w:rFonts w:ascii="PT Astra Serif" w:hAnsi="PT Astra Serif"/>
          <w:b/>
          <w:color w:val="000000"/>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30409" w:rsidRPr="00C12AF9" w:rsidRDefault="00930409" w:rsidP="00892D88">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Cs/>
          <w:color w:val="000000"/>
          <w:sz w:val="28"/>
          <w:szCs w:val="28"/>
          <w:lang w:eastAsia="ru-RU"/>
        </w:rPr>
      </w:pPr>
      <w:r w:rsidRPr="00C12AF9">
        <w:rPr>
          <w:rFonts w:ascii="PT Astra Serif" w:hAnsi="PT Astra Serif"/>
          <w:bCs/>
          <w:color w:val="000000"/>
          <w:sz w:val="28"/>
          <w:szCs w:val="28"/>
          <w:lang w:eastAsia="ru-RU"/>
        </w:rPr>
        <w:t>В соответствии с указанным Законом предоставлены дополнительные меры социальной поддержки:</w:t>
      </w:r>
    </w:p>
    <w:p w:rsidR="00930409" w:rsidRPr="00C12AF9" w:rsidRDefault="00930409" w:rsidP="00892D88">
      <w:pPr>
        <w:keepNext/>
        <w:keepLines/>
        <w:widowControl w:val="0"/>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C12AF9">
        <w:rPr>
          <w:rFonts w:ascii="PT Astra Serif" w:hAnsi="PT Astra Serif"/>
          <w:color w:val="000000"/>
          <w:sz w:val="28"/>
          <w:szCs w:val="28"/>
          <w:lang w:eastAsia="ru-RU"/>
        </w:rPr>
        <w:t>- единовременная денежная выплата в размере 10000 рублей при рождении двоих детей в результате многоплодных родов, её получили</w:t>
      </w:r>
      <w:r w:rsidR="00E90E67" w:rsidRPr="00C12AF9">
        <w:rPr>
          <w:rFonts w:ascii="PT Astra Serif" w:hAnsi="PT Astra Serif"/>
          <w:color w:val="000000"/>
          <w:sz w:val="28"/>
          <w:szCs w:val="28"/>
          <w:lang w:eastAsia="ru-RU"/>
        </w:rPr>
        <w:t xml:space="preserve"> 50</w:t>
      </w:r>
      <w:r w:rsidR="00525189" w:rsidRPr="00C12AF9">
        <w:rPr>
          <w:rFonts w:ascii="PT Astra Serif" w:hAnsi="PT Astra Serif"/>
          <w:color w:val="000000"/>
          <w:sz w:val="28"/>
          <w:szCs w:val="28"/>
          <w:lang w:eastAsia="ru-RU"/>
        </w:rPr>
        <w:t xml:space="preserve"> </w:t>
      </w:r>
      <w:r w:rsidRPr="00C12AF9">
        <w:rPr>
          <w:rFonts w:ascii="PT Astra Serif" w:hAnsi="PT Astra Serif"/>
          <w:color w:val="000000"/>
          <w:sz w:val="28"/>
          <w:szCs w:val="28"/>
          <w:lang w:eastAsia="ru-RU"/>
        </w:rPr>
        <w:t>сем</w:t>
      </w:r>
      <w:r w:rsidR="00E90E67" w:rsidRPr="00C12AF9">
        <w:rPr>
          <w:rFonts w:ascii="PT Astra Serif" w:hAnsi="PT Astra Serif"/>
          <w:color w:val="000000"/>
          <w:sz w:val="28"/>
          <w:szCs w:val="28"/>
          <w:lang w:eastAsia="ru-RU"/>
        </w:rPr>
        <w:t>ей</w:t>
      </w:r>
      <w:r w:rsidR="00B11314" w:rsidRPr="00C12AF9">
        <w:rPr>
          <w:rFonts w:ascii="PT Astra Serif" w:hAnsi="PT Astra Serif"/>
          <w:color w:val="000000"/>
          <w:sz w:val="28"/>
          <w:szCs w:val="28"/>
          <w:lang w:eastAsia="ru-RU"/>
        </w:rPr>
        <w:t>;</w:t>
      </w:r>
      <w:r w:rsidRPr="00C12AF9">
        <w:rPr>
          <w:rFonts w:ascii="PT Astra Serif" w:hAnsi="PT Astra Serif"/>
          <w:color w:val="000000"/>
          <w:sz w:val="28"/>
          <w:szCs w:val="28"/>
          <w:lang w:eastAsia="ru-RU"/>
        </w:rPr>
        <w:t xml:space="preserve"> </w:t>
      </w:r>
    </w:p>
    <w:p w:rsidR="00930409" w:rsidRPr="00C12AF9" w:rsidRDefault="00930409" w:rsidP="00892D88">
      <w:pPr>
        <w:keepNext/>
        <w:keepLines/>
        <w:widowControl w:val="0"/>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r w:rsidRPr="00C12AF9">
        <w:rPr>
          <w:rFonts w:ascii="PT Astra Serif" w:hAnsi="PT Astra Serif"/>
          <w:color w:val="000000"/>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B11314" w:rsidRPr="00C12AF9">
        <w:rPr>
          <w:rFonts w:ascii="PT Astra Serif" w:hAnsi="PT Astra Serif"/>
          <w:color w:val="000000"/>
          <w:sz w:val="28"/>
          <w:szCs w:val="28"/>
          <w:lang w:eastAsia="ru-RU"/>
        </w:rPr>
        <w:t>4</w:t>
      </w:r>
      <w:r w:rsidR="00E90E67" w:rsidRPr="00C12AF9">
        <w:rPr>
          <w:rFonts w:ascii="PT Astra Serif" w:hAnsi="PT Astra Serif"/>
          <w:color w:val="000000"/>
          <w:sz w:val="28"/>
          <w:szCs w:val="28"/>
          <w:lang w:eastAsia="ru-RU"/>
        </w:rPr>
        <w:t>5</w:t>
      </w:r>
      <w:r w:rsidR="00B11314" w:rsidRPr="00C12AF9">
        <w:rPr>
          <w:rFonts w:ascii="PT Astra Serif" w:hAnsi="PT Astra Serif"/>
          <w:color w:val="000000"/>
          <w:sz w:val="28"/>
          <w:szCs w:val="28"/>
          <w:lang w:eastAsia="ru-RU"/>
        </w:rPr>
        <w:t>0</w:t>
      </w:r>
      <w:r w:rsidRPr="00C12AF9">
        <w:rPr>
          <w:rFonts w:ascii="PT Astra Serif" w:hAnsi="PT Astra Serif"/>
          <w:color w:val="000000"/>
          <w:sz w:val="28"/>
          <w:szCs w:val="28"/>
          <w:lang w:eastAsia="ru-RU"/>
        </w:rPr>
        <w:t xml:space="preserve"> сем</w:t>
      </w:r>
      <w:r w:rsidR="006E0444" w:rsidRPr="00C12AF9">
        <w:rPr>
          <w:rFonts w:ascii="PT Astra Serif" w:hAnsi="PT Astra Serif"/>
          <w:color w:val="000000"/>
          <w:sz w:val="28"/>
          <w:szCs w:val="28"/>
          <w:lang w:eastAsia="ru-RU"/>
        </w:rPr>
        <w:t>ей;</w:t>
      </w:r>
    </w:p>
    <w:p w:rsidR="00930409" w:rsidRPr="00C12AF9" w:rsidRDefault="00930409" w:rsidP="00892D88">
      <w:pPr>
        <w:keepNext/>
        <w:keepLines/>
        <w:widowControl w:val="0"/>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r w:rsidRPr="00C12AF9">
        <w:rPr>
          <w:rFonts w:ascii="PT Astra Serif" w:hAnsi="PT Astra Serif"/>
          <w:color w:val="000000"/>
          <w:sz w:val="28"/>
          <w:szCs w:val="28"/>
          <w:lang w:eastAsia="ru-RU"/>
        </w:rPr>
        <w:t xml:space="preserve">- ежемесячная денежная выплата в размере 1000 рублей на каждого ребенка родителям-студентам, её получили </w:t>
      </w:r>
      <w:r w:rsidR="00525189" w:rsidRPr="00C12AF9">
        <w:rPr>
          <w:rFonts w:ascii="PT Astra Serif" w:hAnsi="PT Astra Serif"/>
          <w:color w:val="000000"/>
          <w:sz w:val="28"/>
          <w:szCs w:val="28"/>
          <w:lang w:eastAsia="ru-RU"/>
        </w:rPr>
        <w:t>7</w:t>
      </w:r>
      <w:r w:rsidR="00E90E67" w:rsidRPr="00C12AF9">
        <w:rPr>
          <w:rFonts w:ascii="PT Astra Serif" w:hAnsi="PT Astra Serif"/>
          <w:color w:val="000000"/>
          <w:sz w:val="28"/>
          <w:szCs w:val="28"/>
          <w:lang w:eastAsia="ru-RU"/>
        </w:rPr>
        <w:t>9</w:t>
      </w:r>
      <w:r w:rsidRPr="00C12AF9">
        <w:rPr>
          <w:rFonts w:ascii="PT Astra Serif" w:hAnsi="PT Astra Serif"/>
          <w:color w:val="000000"/>
          <w:sz w:val="28"/>
          <w:szCs w:val="28"/>
          <w:lang w:eastAsia="ru-RU"/>
        </w:rPr>
        <w:t xml:space="preserve"> сем</w:t>
      </w:r>
      <w:r w:rsidR="00E90E67" w:rsidRPr="00C12AF9">
        <w:rPr>
          <w:rFonts w:ascii="PT Astra Serif" w:hAnsi="PT Astra Serif"/>
          <w:color w:val="000000"/>
          <w:sz w:val="28"/>
          <w:szCs w:val="28"/>
          <w:lang w:eastAsia="ru-RU"/>
        </w:rPr>
        <w:t>ей</w:t>
      </w:r>
      <w:r w:rsidR="006E0444" w:rsidRPr="00C12AF9">
        <w:rPr>
          <w:rFonts w:ascii="PT Astra Serif" w:hAnsi="PT Astra Serif"/>
          <w:color w:val="000000"/>
          <w:sz w:val="28"/>
          <w:szCs w:val="28"/>
        </w:rPr>
        <w:t>.</w:t>
      </w:r>
    </w:p>
    <w:p w:rsidR="00352E46" w:rsidRPr="00C12AF9" w:rsidRDefault="00352E46" w:rsidP="00892D88">
      <w:pPr>
        <w:keepNext/>
        <w:keepLines/>
        <w:widowControl w:val="0"/>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sz w:val="28"/>
          <w:szCs w:val="28"/>
          <w:lang w:eastAsia="ru-RU"/>
        </w:rPr>
      </w:pPr>
    </w:p>
    <w:p w:rsidR="00930409" w:rsidRPr="00C12AF9" w:rsidRDefault="00930409" w:rsidP="00892D88">
      <w:pPr>
        <w:pStyle w:val="ab"/>
        <w:keepNext/>
        <w:keepLines/>
        <w:widowControl w:val="0"/>
        <w:shd w:val="clear" w:color="auto" w:fill="FFFFFF" w:themeFill="background1"/>
        <w:spacing w:after="0" w:line="240" w:lineRule="auto"/>
        <w:ind w:left="0"/>
        <w:rPr>
          <w:rFonts w:ascii="PT Astra Serif" w:hAnsi="PT Astra Serif"/>
          <w:b/>
          <w:sz w:val="28"/>
          <w:szCs w:val="28"/>
        </w:rPr>
      </w:pPr>
      <w:r w:rsidRPr="00C12AF9">
        <w:rPr>
          <w:rFonts w:ascii="PT Astra Serif" w:hAnsi="PT Astra Serif"/>
          <w:b/>
          <w:sz w:val="28"/>
          <w:szCs w:val="28"/>
          <w:lang w:eastAsia="ru-RU"/>
        </w:rPr>
        <w:t>Проводимые в регионе меры дают положительный эффект и способствуют реализации мер активной демографической политики, прежде всего материальной поддержки семей с детьми.</w:t>
      </w:r>
      <w:r w:rsidRPr="00C12AF9">
        <w:rPr>
          <w:rFonts w:ascii="PT Astra Serif" w:hAnsi="PT Astra Serif"/>
          <w:b/>
          <w:sz w:val="28"/>
          <w:szCs w:val="28"/>
        </w:rPr>
        <w:t xml:space="preserve"> </w:t>
      </w:r>
    </w:p>
    <w:p w:rsidR="005412E4" w:rsidRPr="00C12AF9" w:rsidRDefault="005412E4" w:rsidP="00892D88">
      <w:pPr>
        <w:pStyle w:val="ab"/>
        <w:keepNext/>
        <w:keepLines/>
        <w:widowControl w:val="0"/>
        <w:shd w:val="clear" w:color="auto" w:fill="FFFFFF" w:themeFill="background1"/>
        <w:spacing w:after="0" w:line="240" w:lineRule="auto"/>
        <w:ind w:left="0"/>
        <w:rPr>
          <w:rFonts w:ascii="PT Astra Serif" w:hAnsi="PT Astra Serif"/>
          <w:b/>
          <w:sz w:val="28"/>
          <w:szCs w:val="28"/>
        </w:rPr>
      </w:pPr>
    </w:p>
    <w:p w:rsidR="00511312" w:rsidRPr="00C12AF9" w:rsidRDefault="00F210F0" w:rsidP="00892D88">
      <w:pPr>
        <w:pStyle w:val="ac"/>
        <w:keepNext/>
        <w:keepLines/>
        <w:widowControl w:val="0"/>
        <w:shd w:val="clear" w:color="auto" w:fill="FFFFFF" w:themeFill="background1"/>
        <w:spacing w:line="240" w:lineRule="auto"/>
        <w:ind w:firstLine="709"/>
        <w:jc w:val="center"/>
        <w:rPr>
          <w:rFonts w:ascii="PT Astra Serif" w:hAnsi="PT Astra Serif"/>
          <w:b/>
          <w:bCs/>
          <w:sz w:val="28"/>
          <w:szCs w:val="28"/>
        </w:rPr>
      </w:pPr>
      <w:r w:rsidRPr="00C12AF9">
        <w:rPr>
          <w:rFonts w:ascii="PT Astra Serif" w:hAnsi="PT Astra Serif"/>
          <w:b/>
          <w:bCs/>
          <w:sz w:val="28"/>
          <w:szCs w:val="28"/>
        </w:rPr>
        <w:t>3</w:t>
      </w:r>
      <w:r w:rsidR="00185C0C" w:rsidRPr="00C12AF9">
        <w:rPr>
          <w:rFonts w:ascii="PT Astra Serif" w:hAnsi="PT Astra Serif"/>
          <w:b/>
          <w:bCs/>
          <w:sz w:val="28"/>
          <w:szCs w:val="28"/>
        </w:rPr>
        <w:t xml:space="preserve">. </w:t>
      </w:r>
      <w:r w:rsidR="00511312" w:rsidRPr="00C12AF9">
        <w:rPr>
          <w:rFonts w:ascii="PT Astra Serif" w:hAnsi="PT Astra Serif"/>
          <w:b/>
          <w:bCs/>
          <w:sz w:val="28"/>
          <w:szCs w:val="28"/>
        </w:rPr>
        <w:t>Охрана прав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Отчет о деятельности департамента охраны прав несовершеннолетних Министерства здравоохранения, семьи и социального благополучия Ульяновской области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за 1полугодие 2019 года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соответствии с Законом Ульяновской области от 05.11.2008 № 178-ЗО «Об организации деятельности по опеке, попечительству и патронажу в Ульяновской области» Министерство семейной, демографической политики и социального благополучия Ульяновской области  является исполнительным уполномоченным органом в сфере опеки и попечительства в отношении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Деятельность департамента охраны прав несовершеннолетних (далее – Департамент) строится по следующим направлениям: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формирование и осуществление единой государственной политики в области защиты прав детей – сирот и детей, оставшихся без попечения родителей (далее – дети-сироты), обеспечения приоритета семейного устройства детей-сирот, проживающих на территории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контроль и координация деятельности органов опеки и попечительства муниципальных образований Ульяновской области по исполнению государственных полномочий по опеке и попечительству в отношении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контроль, координация и организация деятельности областных государственных казённых учреждений для детей-сирот в части защиты прав и законных интересов воспитанников.</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соответствии с Законом Ульяновской области от 05.07.2013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 администрации муниципальных образований наделены данными государственными полномочиями.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органах опеки и попечительства г. Ульяновска и Ульяновской области согласно штатной численности предусмотрено 87 единиц. Фактически работают 84 специалиста, из них: 32 – в г. Ульяновске, 52 – в муниципальных образованиях области.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08 - 30.04.2019 - 20 специалистов органов опеки и попечительства прошли курсы повышения квалификации по теме: «Деятельность органов опеки и попечительства в отношении несовершеннолетних в условиях введения профессионального стандарта специалистов» на базе ФГБОУ ВПО «Ульяновский государственный педагогический университет имени  И.Н. Ульянова»  в количестве 72 часов. </w:t>
      </w:r>
      <w:r w:rsidRPr="00C12AF9">
        <w:rPr>
          <w:rFonts w:ascii="PT Astra Serif" w:eastAsia="Times New Roman" w:hAnsi="PT Astra Serif"/>
          <w:sz w:val="28"/>
          <w:szCs w:val="28"/>
          <w:lang w:eastAsia="ru-RU"/>
        </w:rPr>
        <w:tab/>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целях оптимизации (повышения качества) предоставления государственных услуг, в том числе упорядочения административных процедур, устранения избыточных административных процедур, создания комфортных условий для участников отношений, возникающих при предоставлении государственных услуг в сфере опеки и попечительства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отношении несовершеннолетних граждан, Департаментом были разработаны и утверждены следующие нормативно правовые акты:</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 Приказ Министерства семейной, демографической политики и социального благополучия Ульяновской области от 15.02.2019 № 6-П «О внесении изменений в приказ Министерства здравоохранения, семьи и социального благополучия Ульяновской области от 20.11.2018 № 256-П» (государственная услуга «Предоставление гражданам информации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 Приказ Министерства семейной, демографической политики и социального благополучия Ульяновской области от 25.03.2019 № 39-П «О внесении изменений в приказ Министерства здравоохранения, семьи и социального благополучия Ульяновской области от 20.11.2018 № 255-П» (государственная услуга по предоставлению Департаментом Министерства семейной, демографической политики  социального благополучия Ульяновской области в городе Ульяновске государственной услуги «Принятие решения об объявлении несовершеннолетнего полностью дееспособным (эмансипированным)».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 Приказ Министерства семейной, демографической политики и социального благополучия Ульяновской области от 25.03.2019 № 40-П «О внесении изменений в приказ Министерства здравоохранения, семьи и социального благополучия Ульяновской области от 06.12.2018 № 274-П» (государственная услуга по предоставлению Департаментом Министерства семейной, демографической политики  социального благополучия Ульяновской области в городе Ульяновске государственной услуги «Назначение ежемесячной выплаты на содержание ребёнка в семье опекуна (попечителя) и приёмной семье»).</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4. Приказ Министерства семейной, демографической политики и социального благополучия Ульяновской области от 25.03.2019 № 38-П «О внесении изменений в приказ Министерства здравоохранения, семьи и социального благополучия Ульяновской области от 30.11.2018 № 38-П»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«Освобождение в соответствии с законодательством опекунов (попечителей) от исполнения ими своих обязанностей»).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5. Приказ Министерства семейной, демографической политики и социального благополучия Ульяновской области от 20.05.2019 № 65-П «О внесении изменений в приказ Министерства здравоохранения, семьи и социального благополучия Ульяновской области от 20.11.2018 № 258-П»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«Назначение опекуна (попечителя) несовершеннолетнему, оставшемуся без попечения родителей»).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6. Приказ Министерства семейной, демографической политики и социального благополучия Ульяновской области от 20.05.2019 № 67-П «О внесении изменений в приказ Министерства здравоохранения, семьи и социального благополучия Ульяновской области от 20.11.2018 № 257-П»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«Назначение опекуна (попечителя) несовершеннолетнему, оставшемуся без попечения родителей»).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7. Приказ Министерства семейной, демографической политики и социального благополучия Ульяновской области от 20.05.2019 № 64-П «О внесении изменений в приказ Министерства здравоохранения, семьи и социального благополучия Ульяновской области от 30.11.2018 № 266-П» (государственная услуга по предоставлению органами опеки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и попечительства в отношении несовершеннолетних граждан муниципальных образований Ульяновской области государственной услуги «Освобождение в соответствии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 законодательством опекунов (попечителей) от исполнения ими своих обязанностей»).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8. Приказ Министерства семейной, демографической политики и социального благополучия Ульяновской области от 20.05.2019 № 66-П «О внесении изменений в приказ Министерства здравоохранения, семьи и социального благополучия Ульяновской области от 06.12.2018 № 273-П» (государственная услуга по предоставлению органами опеки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и попечительства в отношении несовершеннолетних граждан муниципальных образований Ульяновской области государственной услуги «Назначение ежемесячной выплаты на содержание ребёнка в семье опекуна (попечителя) и приёмной семье»).</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9. Приказ Министерства семейной, демографической политики и социального благополучия Ульяновской области от 20.05.2019 № 63-П «О внесении изменений в приказ Министерства здравоохранения, семьи и социального благополучия Ульяновской области от 20.11.2018 № 254-П» (государственная услуга по предоставлению органами опеки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и попечительства в отношении несовершеннолетних граждан муниципальных образований Ульяновской области государственной услуги «Принятие решения об объявлении несовершеннолетнего полностью дееспособным (эмансипированным)»).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10. Приказ Министерства семейной, демографической политики и социального благополучия Ульяновской области от 05.06.2019 № 78-П «Об утверждении Административного регламента предоставления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«Выдача в соответствии с законодательством разрешений на совершение сделок с имуществом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11. Приказ Министерства семейной, демографической политики и социального благополучия Ульяновской области от 05.06.2019 № 77-П «Об утверждении Административного регламента предоставления органами опеки и попечительства в отношении несовершеннолетних граждан муниципальных образований Ульяновской области государственной услуги «Выдача в соответствии с законодательством разрешений на совершение сделок с имуществом несовершеннолетних».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Внедрение административных регламентов исполнения государственных услуг позволил сформировать единый стандарт предоставления государственных услуг, обеспечить единообразие в реализации полномочий по предоставлению государственных услуг, повысить служебную дисциплину исполнения должностными лицами своих обязанностей при предоставлении государственных услуг, а также обеспечить более эффективный контроль за порядком предоставления государственных услуг.</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Важной задачей является развитие семейных форм устройства на территории региона.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По состоянию на 01.07.2019 в Ульяновской области 4137 детей относятся к категории детей-сирот. Доля детей-сирот от общего количества детей в регионе составляет 1,84 %.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В семьях граждан Ульяновской области воспитывается 3693 ребёнка</w:t>
      </w:r>
      <w:r w:rsidRPr="00C12AF9">
        <w:rPr>
          <w:rFonts w:ascii="PT Astra Serif" w:eastAsia="Times New Roman" w:hAnsi="PT Astra Serif"/>
          <w:sz w:val="28"/>
          <w:szCs w:val="28"/>
          <w:lang w:eastAsia="ru-RU"/>
        </w:rPr>
        <w:t xml:space="preserve"> из категории детей-сирот, что составляет 89,2% от общего количества детей  данной категории, из 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в 880 семьях опекунов, попечителей воспитываются 1090 детей;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в 1769 приёмных семьях воспитываются 2603 ребёнка.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отношении 56 студентов профессиональных образовательных организаций на органы опеки и попечительства  возложены обязанности попечителя.</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В 289 семьях, воспитывается 323 ребёнка в отношении которых, опека  установлена по заявлению родителей.</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Департаментом продолжено </w:t>
      </w:r>
      <w:r w:rsidRPr="00C12AF9">
        <w:rPr>
          <w:rFonts w:ascii="PT Astra Serif" w:eastAsia="Times New Roman" w:hAnsi="PT Astra Serif"/>
          <w:b/>
          <w:sz w:val="28"/>
          <w:szCs w:val="28"/>
          <w:lang w:eastAsia="ru-RU"/>
        </w:rPr>
        <w:t>сотрудничество с региональными и федеральными СМИ</w:t>
      </w:r>
      <w:r w:rsidRPr="00C12AF9">
        <w:rPr>
          <w:rFonts w:ascii="PT Astra Serif" w:eastAsia="Times New Roman" w:hAnsi="PT Astra Serif"/>
          <w:sz w:val="28"/>
          <w:szCs w:val="28"/>
          <w:lang w:eastAsia="ru-RU"/>
        </w:rPr>
        <w:t xml:space="preserve">, общественными организациями и благотворительными фондами по информированию населения о детях-сиротах, подлежащих устройству в семьи («Народная газета», благотворительные фонды «Измени одну жизнь», «Расправь крылья!», «Ванечка»).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На основе Соглашения о сотрудничестве Главного управления труда, занятости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и социального благополучия Ульяновской области и Ассоциации приёмных семей и опекунов Ульяновской области от 16.05.2016, Дополнительного соглашения к соглашению о сотрудничестве от 01.04.2018 Ассоциацией проводится работа по созданию видеосюжетов о детях-сиротах с последующим размещением производной информации о детях на официальном сайте Министерства, сайте Ассоциации, в других средствах массовой информации. В феврале 2019 года дан старт новому этапу сотрудничества с Ассоциацией по проведению видеосъёмки детей с ограниченными возможностями здоровья, детей, являющихся братьями и (или) сёстрами.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На основе Соглашений о сотрудничестве от 25.01.2018, 20.06.2019 между Министерством семейной, демографической политики и социального благополучия Ульяновской области и редакцией СМИ «Местное время» (г.Димитровград)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содействияих устройству на воспитание в семьи граждан.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Благодаря проводимой работе по состоянию на 01.07.2019 численность детей в региональном банке данных о детях составила 450 детей, что на 5,1 % меньше по сравнению с началом 2019 года (474 ребёнка).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sz w:val="28"/>
          <w:szCs w:val="28"/>
          <w:lang w:eastAsia="ru-RU"/>
        </w:rPr>
        <w:t xml:space="preserve">С целью создания благоприятных условий воспитания и социальной адаптации детей-сирот, воспитывающихся в замещающих семьях граждан Ульяновской области, профилактики возвратов детей-сирот в институциональные организации для детей-сирот, </w:t>
      </w:r>
      <w:r w:rsidRPr="00C12AF9">
        <w:rPr>
          <w:rFonts w:ascii="PT Astra Serif" w:eastAsia="Times New Roman" w:hAnsi="PT Astra Serif"/>
          <w:b/>
          <w:sz w:val="28"/>
          <w:szCs w:val="28"/>
          <w:lang w:eastAsia="ru-RU"/>
        </w:rPr>
        <w:t xml:space="preserve">развивается система сопровождения замещающих семей.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Сопровождение начинается на этапе подготовки кандидатов в замещающие родители путем обучения в Школе замещающих родителей.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 апреля 2014 года подготовка граждан, желающих принять на воспитание в семью детей-сирот,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За 1 полугодие 2019 года подготовку в Школе замещающих родителей прошло 165 граждан</w:t>
      </w:r>
      <w:r w:rsidRPr="00C12AF9">
        <w:rPr>
          <w:rFonts w:ascii="PT Astra Serif" w:eastAsia="Times New Roman" w:hAnsi="PT Astra Serif"/>
          <w:sz w:val="28"/>
          <w:szCs w:val="28"/>
          <w:lang w:eastAsia="ru-RU"/>
        </w:rPr>
        <w:t>, на лицензионном оборудовании «Иматон» было продиагностировано 210 граждан, и членов их семей, отрицательное заключение получили 3 человека. Следует отметить, что процедуру диагностирования проходят оба супруга, психологическое заключение выдается на каждого диагностируемого.</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С целью профилактики возвратов детей-сирот из замещающих семей, специалисты  консультативных служб поддержки семей и детей (далее – Консультативные службы)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организации для детей-сирот и детей, оставшихся без попечения родителей; кандидатов в усыновители и замещающие родители; замещающих семей (1-го года жизни, кризисных и испытывающих трудности в воспитании приемных детей). </w:t>
      </w:r>
      <w:r w:rsidRPr="00C12AF9">
        <w:rPr>
          <w:rFonts w:ascii="PT Astra Serif" w:eastAsia="Times New Roman" w:hAnsi="PT Astra Serif"/>
          <w:b/>
          <w:sz w:val="28"/>
          <w:szCs w:val="28"/>
          <w:lang w:eastAsia="ru-RU"/>
        </w:rPr>
        <w:t>За 1 полугодие 2019 года специалистами  Консультативных служб проведена работа с 58 кандидатами</w:t>
      </w:r>
      <w:r w:rsidRPr="00C12AF9">
        <w:rPr>
          <w:rFonts w:ascii="PT Astra Serif" w:eastAsia="Times New Roman" w:hAnsi="PT Astra Serif"/>
          <w:sz w:val="28"/>
          <w:szCs w:val="28"/>
          <w:lang w:eastAsia="ru-RU"/>
        </w:rPr>
        <w:t>, консультативная, диагностическая и просветительская работа с 46 семьями 1-го года создания и 16 кризисными замещающими семьями Ульяновской области, разработаны индивидуальные планы реабилитации 14 семей, организована медико-психолого-педагогическая реабилитация матери и ребёнка − 250 мероприятий, а также специалистами служб организовано 108 консультирований 72 семей, испытывающих трудности в воспитании приёмных детей с целью профилактики возвратов детей из замещающих семей.</w:t>
      </w:r>
    </w:p>
    <w:p w:rsidR="00226E52"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Работа с замещающими семьями «группы риска» (семьи первого года создания, и семьи, воспитывающие подростков), кризисными семьями организуется, в том числе    и в рамках агитпоезда «За здоровый образ жизни, здоровую и счастливую  семью».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Так за 1 полугодие 2019 года </w:t>
      </w:r>
      <w:r w:rsidRPr="00C12AF9">
        <w:rPr>
          <w:rFonts w:ascii="PT Astra Serif" w:eastAsia="Times New Roman" w:hAnsi="PT Astra Serif"/>
          <w:b/>
          <w:sz w:val="28"/>
          <w:szCs w:val="28"/>
          <w:lang w:eastAsia="ru-RU"/>
        </w:rPr>
        <w:t xml:space="preserve">организованы 63 площадки с общим охватом 617 человек </w:t>
      </w:r>
      <w:r w:rsidRPr="00C12AF9">
        <w:rPr>
          <w:rFonts w:ascii="PT Astra Serif" w:eastAsia="Times New Roman" w:hAnsi="PT Astra Serif"/>
          <w:sz w:val="28"/>
          <w:szCs w:val="28"/>
          <w:lang w:eastAsia="ru-RU"/>
        </w:rPr>
        <w:t>в муниципальных образованиях «Базарносызганский район», «Вешкаймский район»,  «Кузоватовский район», «Мелекесский район», «Новоспасский район», «Павловский район»,  «Сурский район», «Ульяновский район», «город Ульяновск» (Засвияжский</w:t>
      </w:r>
      <w:r w:rsidR="00226E52" w:rsidRPr="00C12AF9">
        <w:rPr>
          <w:rFonts w:ascii="PT Astra Serif" w:eastAsia="Times New Roman" w:hAnsi="PT Astra Serif"/>
          <w:sz w:val="28"/>
          <w:szCs w:val="28"/>
          <w:lang w:eastAsia="ru-RU"/>
        </w:rPr>
        <w:t xml:space="preserve"> </w:t>
      </w:r>
      <w:r w:rsidRPr="00C12AF9">
        <w:rPr>
          <w:rFonts w:ascii="PT Astra Serif" w:eastAsia="Times New Roman" w:hAnsi="PT Astra Serif"/>
          <w:sz w:val="28"/>
          <w:szCs w:val="28"/>
          <w:lang w:eastAsia="ru-RU"/>
        </w:rPr>
        <w:t>и Железнодорожный районы), «Цильнинский район», «Чердаклинский район».</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sz w:val="28"/>
          <w:szCs w:val="28"/>
          <w:lang w:eastAsia="ru-RU"/>
        </w:rPr>
        <w:t xml:space="preserve">В рамках агитпоезда с целью повышения родительской компетентности замещающих родителей проводятся опекунские всеобучи. Так, в 1 полугодии 2019 года </w:t>
      </w:r>
      <w:r w:rsidRPr="00C12AF9">
        <w:rPr>
          <w:rFonts w:ascii="PT Astra Serif" w:eastAsia="Times New Roman" w:hAnsi="PT Astra Serif"/>
          <w:b/>
          <w:sz w:val="28"/>
          <w:szCs w:val="28"/>
          <w:lang w:eastAsia="ru-RU"/>
        </w:rPr>
        <w:t>более 300 замещающих родителей Ульяновской области приняли участие в опекунском всеобуче.</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sz w:val="28"/>
          <w:szCs w:val="28"/>
          <w:lang w:eastAsia="ru-RU"/>
        </w:rPr>
        <w:t xml:space="preserve">С целью профилактики девиантного поведения детей, в том числе воспитывающихся в замещающих семьях, организованы </w:t>
      </w:r>
      <w:r w:rsidRPr="00C12AF9">
        <w:rPr>
          <w:rFonts w:ascii="PT Astra Serif" w:eastAsia="Times New Roman" w:hAnsi="PT Astra Serif"/>
          <w:b/>
          <w:sz w:val="28"/>
          <w:szCs w:val="28"/>
          <w:lang w:eastAsia="ru-RU"/>
        </w:rPr>
        <w:t xml:space="preserve">традиционные социально-значимые мероприятия: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01.03.2019 в ОГКУ Майнский детский дом «Орбита» проведен XI Областной турнир «Хоккей с мячом» среди воспитанников государственных учреждений для детей-сирот. Турнир проведён при поддержке Попечителей детского дома − подразделения ОМОН Майнского района, Ульяновского регионального общества «Динамо». Победителями Турнира стали ребята из ОГКУ СКДД «Дом детства». Второе место заняли воспитанники ОГКУ Ульяновский детский дом «Гнёздышко» и третье место – воспитанники ОГКУ «Ивановский детский дом имени А. Матросова − Центр патриотического воспитания».</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03.03.2019  на базе ОГКУ «Ивановский детский дом имени А. Матросова − Центр патриотического воспитания» состоялась театрализованная военно-историческая игра – представление событий февраля 1942 г. «Ржевско-Вяземская операция» в рамках IV Всероссийского военно-исторического фестиваля, посвящённого памяти Героя Советского Союза А. Матросова «Бессмертный подвиг».</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28.03.2019 на базе ОГКУ СКДД «Дом детства»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В Игре приняли участие воспитанники ОГКУ СКДД «Дом детства», ОГКУ Ульяновский детский дом «Гнёздышко», ОГКУ Детский дом «Соловьиная роща» и ОГКУ Майнский детский дом «Орбита». Победителем стала команда ОГКУ Детский дом «Соловьиная роща». Второе и третье место заняли команды из детских домов «Гнёздышко» и «Дом детства». Каждый участник был награжден дипломом и памятным сувениром, а команды победители – кубками.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26.04.2019 на базе ОГКУ «Ивановский детский дом имени А. Матросова − Центр патриотического воспитания» проведен IX Областной турнир по вело-биатлону «Привет, весна!».  Команда воспитанников Ивановского детского дома заняла 1 и 3 места.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17.05.2019 проведен «День Аиста» в Детском доме «ПЛАНЕТА» в рамках проведения дня Ульяновской области в МО «город Димитровград» с 13.05.2019 по 19.05.2019.</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20.05.2019 во Дворце творчества детей и молодежи состоялся Гала-концерт областного фестиваля детского художественного творчества воспитанников организаций для детей-сирот Ульяновской области «Храните детские сердца» и выставка декоративно-прикладного творчества «МастерОК»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Победителями стали в номинациях; «Художественное слово» - Михеев А. воспитанник ОГКУ Детский дом «Соловьиная роща», «Хореография» - Сергеев А., Удалова А. воспитанники ОГКУ Детский дом «Соловьиная роща», «Вокал» - Комаров В., Усманов А., Усманов М. воспитанники ОГКУ СКДД «Дом детства» и «Оригинальный жанр»- Шашкин В., Данилин В., Прокопьев В. воспитанник ОГКУ СКДД «Дом детства». Победители и призёры были награждены дипломами, сувенирами и памятными призами.</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В настоящее время на территории Ульяновской области действует ряд законодательных актов, направленных на реализацию мер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 Закон Ульяновской области от 29.12.2005 №152-ЗО «О ежемесячной выплате на содержание ребёнка в семье опекуна (попечителя) и приёмной семье в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 Закон Ульяновской области от 04.10.2006 № 137-ЗО «О размере вознаграждения, причитающегося приёмному родителю, и льготах, предоставляемых приёмной семье, в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 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4)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5) Закон Ульяновской области от 20.01.2017 № 2-ЗО «О внесении изменений в Закон Ульяновской области от 2 ноября 2005 года № 113-ЗО «О мерах социальной поддержки детей-сирот и детей, оставшихся без попечения родителей, на территории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6) Закон Ульяновской области от 9 февраля 2017 № 6-ЗО «О внесении изменений в Закон Ульяновской области от 05.07.2013 №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7) Закон Ульяновской области № 151-ЗО от 27.11.2017 «О внесении изменений в Закон Ульяновской области «О ежемесячной выплате на содержание ребёнка в семье опекуна (попечителя) и приёмной семье в Ульяновской области» и признании утратившими силу отдельных положений законодательных актов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8) Закон Ульяновской области от 25.12.2017 №176-ЗО «О внесении изменений в статьи 4 и 5 Закона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9) постановление Правительства Ульяновской области от 20.12.2017 №660-П «О внесении изменения в Постановление Правительства Ульяновской области от 26.01.2010 №24-П».</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10) Закон Ульяновской области от 20.04.2018 № 31-ЗО «О внесении изменений в статью 5 Закона Ульяновской области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11) постановление Правительства Ульяновской области от 10.07.2018 №311-П «Об утверждении Правил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при временной передаче в семьи граждан»;</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12) постановление Правительства Ульяновской области от 25.07.2018 №338-П «О внесении изменений в отдельные нормативные правовые акты Правительства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13) Закон Ульяновской области от 30.08.2018 № 69-ЗО «О внесении изменения в статью 5 Закона Ульяновской области «О ежемесячной выплате на содержание ребёнка в семье опекуна (попечителя) и приёмной семье в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14) постановление Правительства Ульяновской области от 30.10.2018 № 531 «О признании утратившими силу отдельных нормативных правовых актов (положений нормативных правовых актов) Правительства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15) Закон Ульяновской области от 29 ноября 2018 № 134-ЗО «О внесении изменений в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и признании утратившими силу отдельного законодательного акта (положений законодательных актов) Ульяновской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16) постановление Правительства Ульяновской области от 26.11.2018 № 591-П «О внесении изменений в постановление Правительства Ульяновской области от 21.09.2010 № 306-П».</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17) постановление Правительства Ульяновской области от 21.06.2019 № 281-П «О внесении изменения в постановление Правительства Ульяновской области от 25.03.2013 № 96-П».</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На Департамент возложены государственные полномочия по назначению и выплате единовременного пособия при всех формах передачи детей, лишённых родительского попечения, в семью. Выплаты единовременного пособия усыновителям, опекунам (попечителям), приёмным родителям в размере 16759,09 рублей и 17479,73 рублей во втором полугодии 2019 года произведены на 212 детей, относящихся к категории детей-сирот, переданных в семьи граждан, а также произведена выплата на 6 усыновлённых ребёнка в размере 128053,08 рублей и 133559,36 рублей.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соответствии с региональным законодательством выплата единовременного пособия в размере 100 тыс. руб. назначена на 18 усыновлённых детей.</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Департамент осуществляет комплектование детских домов Ульяновской области.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За отчётный период в 7 организаций для детей-сирот устроены 111 несовершеннолетних</w:t>
      </w:r>
      <w:r w:rsidRPr="00C12AF9">
        <w:rPr>
          <w:rFonts w:ascii="PT Astra Serif" w:eastAsia="Times New Roman" w:hAnsi="PT Astra Serif"/>
          <w:sz w:val="28"/>
          <w:szCs w:val="28"/>
          <w:lang w:eastAsia="ru-RU"/>
        </w:rPr>
        <w:t>, из них: 73 – в организацию для детей–сирот под надзор, 38 – временно по заявлению родителей (законных представителей).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По состоянию на 30.06.2019 в детских домах находилось 327 воспитанников (47 детей-сирот, 244 детей, оставшихся без попечения родителей, 22 детей по заявлению родителей о временном помещении в организацию для детей-сирот, 14 лиц из числа детей-сирот), из них: в возрасте до 11 лет – 95 человек (29%), в возрасте от 11 до 14 лет – 64 человека (20%), в возрасте от 14 до 18 лет – 154 человека (47%), старше 18 лет – 14 человек (4%); количество мальчиков – 196 (60%), количество девочек – 130 (40%).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летнюю оздоровительную кампанию на базе загородных оздоровительных лагерей Ульяновской области оздоровятся и отдохнут 243 воспитанника, в возрасте от 7 до 18 лет включительно, что составляет 97 % от общего числа воспитанников в возрасте от 7 до 18 лет.</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первую смену в загородных оздоровительных лагерях и санаториях Ульяновской области оздоровились 89 воспитанников детских домов.</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период с 05.09.2018 по 05.07.2019 три воспитанника ОГКУ Детский дом «Соловьиная роща» оздоровились в Российском санаторно-реабилитационном центре для детей-сирот и детей, оставшихся без попечения родителей», г. Евпатория.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Количество воспитанников, находящихся в детских домах и подлежащих диспансеризации, составило 313 человек, за истекший период 2019 года 257 детей прошли диспансеризацию, остальные пройдут по графику.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Развитие материальной базы, создание комфортных условий в организациях для детей-сирот.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2019 году продолжена реализация 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сопровождения и адаптации выпускников таких организаций на 2018-2019 годы (далее – Комплекс мер) при финансовой поддержке Фонда поддержки детей, находящихся в трудной жизненной ситуации, в объеме 6 364 731 рублей (2019 – 1 635 830 руб.).</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рамках деятельности Попечительских советов организаций для детей-сирот за 1 полугодие 2019 года оказана материальная помощь в объеме 99,55 тыс. руб., спонсорская помощь от благотворителей в размере 2 млн. 768 тыс. 16 руб.</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Департамент уделяет большое значение созданию комфортных условий в организациях для детей-сирот 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происходит реформирование организаций, для детей-сирот.</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Два детских дома ОГКУ СКДД «Дом детства» и ОГКУ Детский дом «Соловьиная роща» организованы по семейному типу, в остальных детских домах созданы условия, приближенные к семейным. В детском доме «Дом детства» осуществляется приём детей от рождения.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целях дальнейшего развития деятельности организаций для детей-сирот в 2019 году продолжает реализовываться план по реформированию и реструктуризации организаций для детей - сирот и детей, оставшихся без попечения родителей, Ульяновской области на 2018 – 2019 годы, подготовленный Министерством по итогам мониторинга соответствия 9 организаций для детей-сирот требованиям постановления Правительства Российской Федерации от 24.05.2014 №481.</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Содержание воспитательного процесса в подведомственных учреждениях.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Качество организации воспитательного процесса  является основой успешной реабилитации и социализации детей, находящихся в трудной жизненной ситуации, детей-сирот,  в том числе,  и  в адаптационный период.</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Учитывая, что в возрастной группе преобладают воспитанники подросткового возраста, приоритетными направлениями являются духовно-нравственное воспитание, патриотическое воспитание и пропаганда здорового образа жизни, в том числе профилактика принятия психоактивных веществ, самовольных уходов воспитанников.</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Годовые планы учреждений составляются в соответствии с разработанным Департаментом методическим пособием «Планирование деятельности областных государственных организаций для детей-сирот и детей, оставшихся без попечения родителей, в современных условиях». Пособие рецензировано и рекомендовано к использованию в детских домах доцентом кафедры педагогики и социальной работы ФГБОУ ВПО «Ульяновский государственный педагогический университет им. И.Н. Ульянова» И.А. Плоховой. </w:t>
      </w:r>
    </w:p>
    <w:p w:rsidR="00226E52" w:rsidRPr="00C12AF9" w:rsidRDefault="00226E52"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Воспитанники детских домов активное участие принимают в мероприятиях федерального и регионального уровней и занимают призовые места: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10.01.2019 - 20.01.2019 воспитанница ОГКУ СКДД «Дом детства» Гаврилина В. стала победителем ежегодного конкурса Следственного комитета РФ «Юный следователь». По результатам конкурса она поощрена путевкой в ФГБОУ «Международный детский центр «Артек».</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25.02.2019 воспитанница ОГКУ СКДД «Дом детства» Завьялова О. приняла участие в Международном конкурсе - фестивале детского, юношеского и взрослого творчества «Твой успех», в рамках международного проекта «Душа моей Родины». Награждена диплом           II степени в номинации эстрадный вокал.</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16.03.2019 инструментальная группа ВИА «Городок» ОГКУ СКДД «Дом детства» приняла участие во Всероссийском фестивале - конкурсе детского творчества «Весенняя капель». Награждена дипломом 3 степени.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20.03.2019 ОГКУ СКДД «Дом детства» получил «Золотой сертификат» Федерального электронного реестра о внесении организации в раздел «Наука и образование» о включении на доску почета России.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Воспитанники детских домов посещают спортивные секции, приобщаются к здоровому образу жизни, свои достижения демонстрируют на соревнованиях различного уровня.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26.01.2019  в межрегиональном турнире по вольной борьбе памяти основоположника вольной борьбы в Ульяновской области Глушнёва В.Н. воспитанники ОГКУ СКДД «Дом детства» приняли участие и заняли призовые места: Хлебников М. – 2 место, Левина А. – 3 место.</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23.02.2019 в ежегодном межнациональном турнире по мини-футболу на кубок «Дружбы народов» в Ульяновской области, проводимом общественной организацией «Ульяновская региональная азербайджанская национально-культурная автономия» и при поддержке Правительства Ульяновской области команда ОГКУ Ульяновский детский дом «Гнёздышко» заняла почётное 2 место.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01.03.2019 воспитанники ОГКУ СКДД «Дом детства» приняли участие в первенстве Приволжского федерального округа по вольной борьбе среди юношей и девушек до 16 лет г. Ульяновска при участии Ульяновского областного отделения Всероссийской организации ветеранов «БОЕВОЕ БРАТСТВО» и заняли 3 место - Гридин Н., Сафронов Д., Николаев 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09.02.2019 во Всероссийских массовых соревнованиях «Лыжня России» воспитанники ОГКУ «Ивановский детский дом им. А. Матросова – Центр патриотического воспитания» Миронов И. занял 2 место, Оглы В. - 3 место, воспитанник ОГКУ Майнский детский дом «Орбита»  Борисов К. - 3 место.</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09.03.2019  в Чемпионате и Первенстве Ульяновской области по косики-каратэ воспитанники ОГКУ Детский дом «Соловьиная роща» отмечены дипломами за 1 место -  Богоутин А. и  Быстрова Я., за 2 место - Мостов А. и Бубнова В., за 3 место - Ушмаров А. и Быстров М.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14.03.2019 воспитанники ОГКУ Майнский детский дом «Орбита» приняли участие в Первенстве Ульяновской области по лёгкой атлетике по программе Специальной олимпиады в рамках программы «Динамо – детям России». В личном зачёте заняли 1 и 2 места Горячева Е.,  2 место - Шорников Н., 2 место - Наумов А., 2 место - Болотов И.,  3 место - Киселёва Т.</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10.04.2019 подведены итоги областного конкурса творческих работ «Безопасность глазами детей», проведённого Уполномоченным по правам ребёнка в Ульяновской области, в котором приняли участие воспитанники детских домов. 05.06.2019 состоялось торжественное вручение призов победителям.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18.04.2019 в рамках проекта Юнармия-Наставничество в гарнизонном доме Офицеров состоялась встреча юнармейцев с летчиком-космонавтом, героем России Шкаплеровым Антоном Николаевичем. Герой вручил грамоты за активную работу в рядах организации воспитанникам ОГКУ Ульяновский детский дом «Гнёздышко» и ОГКУ СКДД «Дом детства».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25.04.2019 - 26.04.2019 воспитанники 6 детских домов приняли участие в церемонии награждения победителей ХI окружного конкурса декоративно-прикладного искусства «На берегах Волги семьёй единою живём» в городе Казани, проводимом «АК БАРС Созидание». Болотов И. воспитанник ОГКУ Майнский детский дом «Орбита», Разливаева Г. – ОГКУ СКДД «Дом детства», Куделя А., Кулагина А., Клочкова И., Чатта А., Давыдов А. – ОГКУ Детский дом «ПЛАНЕТА», Морозова М. – ОГКУ Детский дом «Соловьиная роща», Харитонова А. – ОГКУ Ульяновский детский дом «Гнёздышко», Куделькин А. – ОГКУ Ивановский детский дом им.А.Матросова,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27.04.2019 воспитанница ОГКУ СКДД «Дом детства» Золотарева Е. заняла 1 место во Всероссийском турнире по вольной  борьбе на призы заслуженного тренера Российской Федерации Гозоева 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11.05.2019 воспитанник детского дома «Гнёздышко» Чишко Б. занял 4 место в отборочном этапе Всероссийской олимпиады по робототехнике в номинации Лего сумо 15х15.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11.05.2019 воспитанница ОГКУ СКДД «Дом детства» Шигаева А. заняла 1 место в IV Международном фестивале «RaksandArabia».</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12.05.2019 воспитанники Ивановского детского дома им.А.Матросова Кулагин А., Зварыкина С. заняли 1 место во III Всероссийском фестивале – конкурсе для детей с ограниченными возможностями здоровья «Открывая горизонты», воспитанница ОГКУ Майнского детского дома «Орбита» Камратова А. стала лауреатам III степени.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15.05.2019 во II Областном театральном фестивале среди воспитанников детских домов и приёмных семей Ульяновской области «Мы – вместе!» воспитанники Ивановского детского дома им.А.Матросова Молотков А., Лучкин А. заняли 1 место, воспитанники ОГКУ Майнского детского дома «Орбита» стали лауреатами 1 степени.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29.05.2019 – 30.05.2019 воспитанники Ульяновского детского дома «Гнёздышко», детского дома «Дом детства», Ивановского детского дома им.А.Матросова , ОГКУ Детского дома «ПЛАНЕТА», ОГКУ Детского дома «Соловьиная роща» заняли призовые места в V Региональном благотворительном фестивале-конкурсе, детского творчества «Аист на крыше – Мир на Земле», проводимом Министерством искусства и культурной политики Ульяновской области ГАУ ДО «Областная детская школа искусств»:</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28.05.2019 – 30.05.2019 в первых детских паралимпийских играхУльяновской области по настольному теннису воспитанники ОГКУ Майнского детского дома «Орбита» Уланов М. и Наумов А. заняли 1 место, Шорников Н. – 2 место, Кузнецова Л. – 3 место, по мини-футболу команда воспитанников ОГКУ Майнского детского дома «Орбита» заняла 3 место.</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По итогам 1 полугодия 2019 года на профилактическом учёте в органах внутренних дел состоит 21 воспитанник детских домов, на внутреннем учёте в подведомственных учреждениях состоят 14 воспитанников.</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По итогам 1 полугодия 2019 года 11 воспитанников совершили 21 самовольный уход из детского дома.</w:t>
      </w:r>
    </w:p>
    <w:p w:rsidR="000F673E" w:rsidRPr="00C12AF9" w:rsidRDefault="000F673E"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sz w:val="28"/>
          <w:szCs w:val="28"/>
          <w:lang w:eastAsia="ru-RU"/>
        </w:rPr>
        <w:t xml:space="preserve">В соответствии с графиком проверки деятельности организаций для детей-сирот за 1 полугодие 2019 года </w:t>
      </w:r>
      <w:r w:rsidRPr="00C12AF9">
        <w:rPr>
          <w:rFonts w:ascii="PT Astra Serif" w:eastAsia="Times New Roman" w:hAnsi="PT Astra Serif"/>
          <w:b/>
          <w:sz w:val="28"/>
          <w:szCs w:val="28"/>
          <w:lang w:eastAsia="ru-RU"/>
        </w:rPr>
        <w:t>осуществлены проверки деятельности по вопросам профилактики безнадзорности и правонарушений среди несовершеннолетних следующих учреждений: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- 19.02.2019 в ОГКУ «Ивановский детский дом им. А.Матросова – Центр патриотического воспитания»;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- 12.03.2019 в ОГКУ Ульяновский детский дом «Гнёздышко»;</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- 29.04.2019 в ОГКУ Новодольский детский дом «Остров детства»;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- 14.05.2019 в ОГКУ Детский дом «ПЛАНЕТА».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По итогам проверок в организации для детей-сирот направлены соответствующие рекомендации</w:t>
      </w:r>
      <w:r w:rsidRPr="00C12AF9">
        <w:rPr>
          <w:rFonts w:ascii="PT Astra Serif" w:eastAsia="Times New Roman" w:hAnsi="PT Astra Serif"/>
          <w:sz w:val="28"/>
          <w:szCs w:val="28"/>
          <w:lang w:eastAsia="ru-RU"/>
        </w:rPr>
        <w:t xml:space="preserve">.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 целью решения проблем адаптации выпускников детских домов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Данная программа обеспечивает сопровождение выпускников в детском доме, профессиональной образовательной организации.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 целью осуществления контроля за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На 01.07.2019 в профессиональных образовательных организациях (далее – образовательные организации) обучаются 53 ребёнка-сироты, в отношении которых органы опеки и попечительства являются законными представителями.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Специалистами Служб осуществлено 90 выездов в образовательные организации,             в ходе которых оказана психолого-педагогическая помощь 95 несовершеннолетним, социально-правовая помощь – 102 несовершеннолетним, социально-бытовые услуги оказаны 82 выпускникам.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Совместно со специалистами образовательных организаций проведено 12 учебно-методических семинаров, 50 совместных досуговых и реабилитационных мероприятий с участием выпускников.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На основании постановления Правительства Ульяновской области от 25.09.2015№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 За 1 полугодие 2019 года данная услуга была предоставлена 17 лицам из числа детей-сирот.</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Также, выпускникам организаций для детей-сирот и лицам из их числа предоставляется возможность проживания в детских домах Ульяновской области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каникулярное время, выходные и праздничные дни. За отчетный период в детских домах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выходные и праздничные дни гостили 53 выпускника, в каникулярное время –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42 выпускника, учащихся образовательных организаций.</w:t>
      </w:r>
    </w:p>
    <w:p w:rsidR="00696C3C" w:rsidRPr="00C12AF9" w:rsidRDefault="00696C3C"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 xml:space="preserve">Департамент осуществляет формирование и ведение списка детей-сирот, лиц из числа детей-сирот, которые подлежат обеспечению жилыми помещениями специализированного государственного жилищного фонда Ульяновской области.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 факта невозможности проживания детей-сирот, а также лиц из  числа детей-сирот, в ранее занимаемых жилых помещениях. За отчетный период проведено 11 заседаний комиссии,  в отношении 47 детей-сирот, а также лиц из их числа признано невозможным проживание в ранее занимаемых жилых помещениях.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Министерством в соответствии с Правилами, утверждёнными Постановлением Правительства Российской Федерации от 04.04.2019 № 397.</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За 1 полугодие 2019 года в Список включены 180 детей-сирот</w:t>
      </w:r>
      <w:r w:rsidRPr="00C12AF9">
        <w:rPr>
          <w:rFonts w:ascii="PT Astra Serif" w:eastAsia="Times New Roman" w:hAnsi="PT Astra Serif"/>
          <w:sz w:val="28"/>
          <w:szCs w:val="28"/>
          <w:lang w:eastAsia="ru-RU"/>
        </w:rPr>
        <w:t>, а также лиц из их числа, исключены из Списка – 32 из них: 28 – в связи с предоставлением жилых помещений специализированного жилищного фонда по договорам найма специализированных жилых помещений, 4 – по иным основаниям.</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Численность детей-сирот, а также лиц из их числа, исключённых из Списка с 2013 года, составляет 859 человек, из них: 816 – в связи с предоставлением жилых помещений специализированного жилищного фонда по договорам найма специализированных жилых помещений, 43 – по иным основаниям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По состоянию на 01.07.2019 в Списке состоят 2539 детей-сирот</w:t>
      </w:r>
      <w:r w:rsidRPr="00C12AF9">
        <w:rPr>
          <w:rFonts w:ascii="PT Astra Serif" w:eastAsia="Times New Roman" w:hAnsi="PT Astra Serif"/>
          <w:sz w:val="28"/>
          <w:szCs w:val="28"/>
          <w:lang w:eastAsia="ru-RU"/>
        </w:rPr>
        <w:t>, а также лиц из их числа, из них право на обеспечение жилым помещением возникло у 1655 человек.</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На основании Закона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 и постановления Правительства Ульяновской области от 10.01.2012 № 2-П» за 1 полугодие отремонтировано 11 жилых помещений, лиц из числа детей-сирот на сумму 1 636 253, 14 рублей, выдано 4 сертификата на проведение ремонта жилого помещения на сумму 824 185, 28 рублей.</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b/>
          <w:sz w:val="28"/>
          <w:szCs w:val="28"/>
          <w:lang w:eastAsia="ru-RU"/>
        </w:rPr>
        <w:t>В рамках координации деятельности и контроля за соблюдением действующего законодательства по охране прав детей-сирот муниципальными органами опеки и попечительства в отчетном периоде проведено 5 выездных мероприятий</w:t>
      </w:r>
      <w:r w:rsidRPr="00C12AF9">
        <w:rPr>
          <w:rFonts w:ascii="PT Astra Serif" w:eastAsia="Times New Roman" w:hAnsi="PT Astra Serif"/>
          <w:sz w:val="28"/>
          <w:szCs w:val="28"/>
          <w:lang w:eastAsia="ru-RU"/>
        </w:rPr>
        <w:t xml:space="preserve"> в муниципальных образованиях: «Мелекесский район», «Тереньгульский район», «Павловский район», «г.Димитровград», «Старомайнский район». По итогам выездов в адрес Глав администраций указанных районов направлены предписания и справки об итогах проверок.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Проверки осуществлены в следующие сроки: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31.01.2019 – выезд в муниципальное образование «Мелекесский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05.02.2019 – выезд в муниципальное образование «Тереньгульский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26.03.2019 – выезд в муниципальное образование «г.Димитровград»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09.04.2019 – выезд в муниципальное образование «Павловский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31.05.2019 - выезд в муниципальное образование «Старомайнский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696C3C" w:rsidRPr="00C12AF9" w:rsidRDefault="00696C3C"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первом полугодии 2019 года проведено 3 методических занятия со специалистами органов опеки и попечительства 14 муниципальных образований, 2 обучающих методических семинара и 1 тренинг со специалистами органов опеки и попечительства города и области.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С целью повышения квалификации специалистов по опеке, специалистов подведомственных организаций Департаментом организуются следующие мероприятия:</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24.01.2019 – совещание с администрациями детских домов по теме: «Анализ результатов деятельности организаций для детей-сирот и детей, оставшихся без попечения родителей, и об устройстве в них детей, оставшихся без попечения родителей,  по итогам 2018 года. Перспективные пути развития на 2019 год»;</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14.02.2019 – совещание с руководителями органов опеки и попечительства муниципальных образований по теме: «Анализ результатов деятельности по осуществлению полномочий по опеке и попечительству муниципальных образований Ульяновской области по итогам 2018 года. Задачи и пути их решения на 2019 год»;</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14.02.2019 – методическая учеба с органами опеки и попечительства муниципальных образований: «Димитровграда», «Теренгульский район», «Цильнинский район», «Карсун».</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21.02.2019 – участие совместно с Министерством строительства и архитектуры Ульяновской области в совещании по вопросу оказания помощи лицам из числа детей-сирот, оказавшихся в трудной жизненной ситуации;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27.02.2019 – участие в обучающем семинаре по развитию компетенции «Стратегическое мышление»;</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22.03.2019  – методический семинар со специалистами органов опеки и попечительства и администраторами информационной безопасности муниципальных модулей АИСТ ГБД на тему: «Работа в автоматизированной информационной системе государственного банка данных о детях, оставшихся без попечения родителей (АИС ГБД)»;</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02.04.2019 – семинар для заместителей директоров по воспитательной работе, педагогов - психологов, социальных педагогов по теме: «Использование новых технологий по профилактике подростковой наркомании и других видов зависимого поведения несовершеннолетних»;</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05.04.2019 – интерактивный тренинг для специалистов органов опеки и попечительства по теме: «Социально-психологические и юридические аспекты работы с пострадавшими от насилия в семье»;</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 В период 08.04.2019-14.04.2019 – обучение директора департамента охраны прав несовершеннолетних на курсах повышения квалификации по программе «Актуальные вопросы защиты прав детей – сирот и детей, оставшихся  без попечения родителей: готовимся к новациям в законодательстве» в г. Москве;</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26.04.2019 – семинар для специалистов органов опеки и попечительства муниципальных образований Ульяновской области по теме: «Профилактика жестокого обращения с детьми»;</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30.05.2019 – Совещание с администрациями детских домов, специалистами органов опеки и попечительства муниципальных образований Ульяновской области, представителями профессиональных образовательных организаций, по теме: «Об организации работы по обеспечению образования выпускников детских домов в профессиональных образовательных организациях», при участии представителей Министерства образования и науки Ульяновской области;</w:t>
      </w:r>
    </w:p>
    <w:p w:rsidR="00696C3C" w:rsidRPr="00C12AF9" w:rsidRDefault="00696C3C"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b/>
          <w:sz w:val="28"/>
          <w:szCs w:val="28"/>
          <w:lang w:eastAsia="ru-RU"/>
        </w:rPr>
      </w:pPr>
      <w:r w:rsidRPr="00C12AF9">
        <w:rPr>
          <w:rFonts w:ascii="PT Astra Serif" w:eastAsia="Times New Roman" w:hAnsi="PT Astra Serif"/>
          <w:b/>
          <w:sz w:val="28"/>
          <w:szCs w:val="28"/>
          <w:lang w:eastAsia="ru-RU"/>
        </w:rPr>
        <w:t>С 2015 года Департаментом реализуется ведомственный проект «России важен каждый ребёнок».</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Проект реализуется по двум направлениям: социализация и реабилитация детей-сирот в условиях пребывания приближенных к семейным в детских домах; развитие семейных форм устройства детей-сирот.</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В рамках проекта организованы мероприятия.</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05.02.2019 стартовала Областная экологическая акция «Детский дом – наш дом, мы живём и дышим в нём!», проводимая ОГКУ СКДД «Дом детства». В номинации «Кормушка для птиц» I место занял ОГКУ СКДД «Дом детства», II место - ОГКУ Майнский детский дом «Орбита», III место - ОГКУ Детский дом «Соловьиная роща». В номинации «Зимующие птицы» I место занял ОГКУ Детский дом «ПЛАНЕТА», II место - ОГКУ Ивановский детский дом им. А.Матросова, III место - ОГКУ Новодольский детский дом «Остров детства».</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05.03.2019 организован для воспитанников детских домов Областной конкурс «Джентльмен-шоу» на базе ОГКУ Детский дом «Соловьиная роща», в котором приняли участие подростки из ОГКУ СКДД «Дом детства», ОГКУ Майнского детского дома «Орбита», ОГКУ Ульяновского детского дома «Гнёздышко», ОГКУ Ивановского детского дома им. А.Матросова, ОГКУ Детский дом «Соловьиная роща».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19.04.2019 проведён научно-практический семинар «Системный подход в организации работы с детьми-сиротами и детьми, оставшимися без попечения родителей»  на базе ОГКУ Ульяновский детский дом «Гнёздышко»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25.04.2019 проведён областной конкурс «Учимся быть счастливыми!» - среди выпускников областных государственных казённых учреждений для детей-сирот, выпускников, создавших свои семьи, имеющих малолетних детей в ОГКУ СКДД «Дом детства». В конкурсе приняли участие 5 семей и успешных выпускников, все участники были награждены памятными подарками. </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30.05.2019 организована V Областная акция «Внимание! Ребёнок в опасности» о недопустимости жестокого обращения с детьми. Организатором акции выступил ОГКУ СКДД «Дом Детства», в акции приняли участие семьи с детьми города Ульяновска Заволжского района более 100 человек.</w:t>
      </w:r>
    </w:p>
    <w:p w:rsidR="00D75FB3" w:rsidRPr="00C12AF9" w:rsidRDefault="00D75FB3"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В мае состоялся муниципальный конкурс «Лучшая приёмная семья» в рамках окружного конкурса Приволжского федерального округа «Успешная семья Приволжья». Конкурс был проведен в 21 муниципальном районе, всего приняли участие 63 приёмные семьи. </w:t>
      </w:r>
    </w:p>
    <w:p w:rsidR="00696C3C" w:rsidRPr="00C12AF9" w:rsidRDefault="00696C3C" w:rsidP="00892D88">
      <w:pPr>
        <w:keepNext/>
        <w:keepLines/>
        <w:widowControl w:val="0"/>
        <w:spacing w:after="0" w:line="240" w:lineRule="auto"/>
        <w:ind w:firstLine="709"/>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696C3C" w:rsidRPr="00C12AF9" w:rsidRDefault="00696C3C"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696C3C" w:rsidRPr="00C12AF9" w:rsidRDefault="00696C3C"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696C3C" w:rsidRPr="00C12AF9" w:rsidRDefault="00696C3C"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696C3C" w:rsidRPr="00C12AF9" w:rsidRDefault="00696C3C"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D75FB3" w:rsidRPr="00C12AF9" w:rsidRDefault="00D75FB3" w:rsidP="00892D88">
      <w:pPr>
        <w:keepNext/>
        <w:keepLines/>
        <w:widowControl w:val="0"/>
        <w:spacing w:after="0" w:line="240" w:lineRule="auto"/>
        <w:contextualSpacing/>
        <w:jc w:val="both"/>
        <w:rPr>
          <w:rFonts w:ascii="PT Astra Serif" w:eastAsia="Times New Roman" w:hAnsi="PT Astra Serif"/>
          <w:sz w:val="28"/>
          <w:szCs w:val="28"/>
          <w:lang w:eastAsia="ru-RU"/>
        </w:rPr>
      </w:pPr>
    </w:p>
    <w:p w:rsidR="00511312" w:rsidRPr="00C12AF9" w:rsidRDefault="008C0B67" w:rsidP="00892D88">
      <w:pPr>
        <w:keepNext/>
        <w:keepLines/>
        <w:widowControl w:val="0"/>
        <w:shd w:val="clear" w:color="auto" w:fill="FFFFFF" w:themeFill="background1"/>
        <w:spacing w:after="0" w:line="240" w:lineRule="auto"/>
        <w:ind w:left="1560" w:hanging="1560"/>
        <w:contextualSpacing/>
        <w:jc w:val="both"/>
        <w:rPr>
          <w:rFonts w:ascii="PT Astra Serif" w:eastAsia="Times New Roman" w:hAnsi="PT Astra Serif"/>
          <w:b/>
          <w:sz w:val="28"/>
          <w:szCs w:val="28"/>
          <w:u w:val="single"/>
          <w:lang w:eastAsia="ru-RU"/>
        </w:rPr>
      </w:pPr>
      <w:r w:rsidRPr="00C12AF9">
        <w:rPr>
          <w:rFonts w:ascii="PT Astra Serif" w:eastAsia="Times New Roman" w:hAnsi="PT Astra Serif"/>
          <w:b/>
          <w:sz w:val="28"/>
          <w:szCs w:val="28"/>
          <w:lang w:eastAsia="ru-RU"/>
        </w:rPr>
        <w:t>Четвёртое</w:t>
      </w:r>
      <w:r w:rsidR="00185C0C" w:rsidRPr="00C12AF9">
        <w:rPr>
          <w:rFonts w:ascii="PT Astra Serif" w:eastAsia="Times New Roman" w:hAnsi="PT Astra Serif"/>
          <w:b/>
          <w:sz w:val="28"/>
          <w:szCs w:val="28"/>
          <w:lang w:eastAsia="ru-RU"/>
        </w:rPr>
        <w:t xml:space="preserve">. </w:t>
      </w:r>
      <w:r w:rsidR="00185C0C" w:rsidRPr="00C12AF9">
        <w:rPr>
          <w:rFonts w:ascii="PT Astra Serif" w:eastAsia="Times New Roman" w:hAnsi="PT Astra Serif"/>
          <w:b/>
          <w:sz w:val="28"/>
          <w:szCs w:val="28"/>
          <w:u w:val="single"/>
          <w:lang w:eastAsia="ru-RU"/>
        </w:rPr>
        <w:t xml:space="preserve">Социальное обслуживание граждан старшего </w:t>
      </w:r>
      <w:r w:rsidR="00F1734E" w:rsidRPr="00C12AF9">
        <w:rPr>
          <w:rFonts w:ascii="PT Astra Serif" w:eastAsia="Times New Roman" w:hAnsi="PT Astra Serif"/>
          <w:b/>
          <w:sz w:val="28"/>
          <w:szCs w:val="28"/>
          <w:u w:val="single"/>
          <w:lang w:eastAsia="ru-RU"/>
        </w:rPr>
        <w:t xml:space="preserve"> </w:t>
      </w:r>
      <w:r w:rsidR="00185C0C" w:rsidRPr="00C12AF9">
        <w:rPr>
          <w:rFonts w:ascii="PT Astra Serif" w:eastAsia="Times New Roman" w:hAnsi="PT Astra Serif"/>
          <w:b/>
          <w:sz w:val="28"/>
          <w:szCs w:val="28"/>
          <w:u w:val="single"/>
          <w:lang w:eastAsia="ru-RU"/>
        </w:rPr>
        <w:t xml:space="preserve">поколения и </w:t>
      </w:r>
      <w:r w:rsidR="007B62A6" w:rsidRPr="00C12AF9">
        <w:rPr>
          <w:rFonts w:ascii="PT Astra Serif" w:eastAsia="Times New Roman" w:hAnsi="PT Astra Serif"/>
          <w:b/>
          <w:sz w:val="28"/>
          <w:szCs w:val="28"/>
          <w:u w:val="single"/>
          <w:lang w:eastAsia="ru-RU"/>
        </w:rPr>
        <w:t xml:space="preserve">    </w:t>
      </w:r>
      <w:r w:rsidR="00185C0C" w:rsidRPr="00C12AF9">
        <w:rPr>
          <w:rFonts w:ascii="PT Astra Serif" w:eastAsia="Times New Roman" w:hAnsi="PT Astra Serif"/>
          <w:b/>
          <w:sz w:val="28"/>
          <w:szCs w:val="28"/>
          <w:u w:val="single"/>
          <w:lang w:eastAsia="ru-RU"/>
        </w:rPr>
        <w:t>инвалидов</w:t>
      </w:r>
    </w:p>
    <w:p w:rsidR="004649FA" w:rsidRPr="00C12AF9" w:rsidRDefault="004649FA" w:rsidP="00892D88">
      <w:pPr>
        <w:keepNext/>
        <w:keepLines/>
        <w:widowControl w:val="0"/>
        <w:shd w:val="clear" w:color="auto" w:fill="FFFFFF" w:themeFill="background1"/>
        <w:spacing w:after="0" w:line="240" w:lineRule="auto"/>
        <w:ind w:left="2552" w:hanging="1843"/>
        <w:contextualSpacing/>
        <w:jc w:val="both"/>
        <w:rPr>
          <w:rFonts w:ascii="PT Astra Serif" w:eastAsia="Times New Roman" w:hAnsi="PT Astra Serif"/>
          <w:b/>
          <w:sz w:val="28"/>
          <w:szCs w:val="28"/>
          <w:u w:val="single"/>
          <w:lang w:eastAsia="ru-RU"/>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Государственную сеть учреждений социального обслуживания                              по состоянию на 01.07.2019 составили 32 учреждения.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w:t>
      </w:r>
      <w:r w:rsidRPr="00C12AF9">
        <w:rPr>
          <w:rFonts w:ascii="PT Astra Serif" w:hAnsi="PT Astra Serif"/>
          <w:b/>
          <w:sz w:val="28"/>
          <w:szCs w:val="28"/>
        </w:rPr>
        <w:t>признаны нуждающимися в социальном обслуживании 2063 человека</w:t>
      </w:r>
      <w:r w:rsidRPr="00C12AF9">
        <w:rPr>
          <w:rFonts w:ascii="PT Astra Serif" w:hAnsi="PT Astra Serif"/>
          <w:sz w:val="28"/>
          <w:szCs w:val="28"/>
        </w:rPr>
        <w:t xml:space="preserve">, в том числе по основаниям: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1855 человек (89,9%);</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наличие в семье инвалида или инвалидов, в том числе ребенка-инвалида или детей-инвалидов, нуждающихся в постоянном постороннем уходе – 208 человек (10,1%).</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1031 гражданам были пересмотрены индивидуальные программы (в связи с истечением срока действия).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b/>
          <w:sz w:val="28"/>
          <w:szCs w:val="28"/>
        </w:rPr>
        <w:t>Всего услугами организаций социального обслуживания</w:t>
      </w:r>
      <w:r w:rsidRPr="00C12AF9">
        <w:rPr>
          <w:rFonts w:ascii="PT Astra Serif" w:hAnsi="PT Astra Serif"/>
          <w:sz w:val="28"/>
          <w:szCs w:val="28"/>
        </w:rPr>
        <w:t xml:space="preserve"> в рамках реализации Федерального закона «Об основах социального обслуживания граждан в Российской Федерации» </w:t>
      </w:r>
      <w:r w:rsidRPr="00C12AF9">
        <w:rPr>
          <w:rFonts w:ascii="PT Astra Serif" w:hAnsi="PT Astra Serif"/>
          <w:b/>
          <w:sz w:val="28"/>
          <w:szCs w:val="28"/>
        </w:rPr>
        <w:t>воспользовались 12017 человек</w:t>
      </w:r>
      <w:r w:rsidRPr="00C12AF9">
        <w:rPr>
          <w:rFonts w:ascii="PT Astra Serif" w:hAnsi="PT Astra Serif"/>
          <w:sz w:val="28"/>
          <w:szCs w:val="28"/>
        </w:rPr>
        <w:t>, в том числе:</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у государственных поставщиков социальных услуг 10797 человек;</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у негосударственных поставщиков социальных услуг 1220 человек, в том числе в полустационарной форме 955 человек, в форме социального обслуживания на дому 265 человек.</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1.Реестр поставщиков социальных услуг</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региональном реестре поставщиков социальных услуг состоит 41 организация социального обслуживания, в том числе 28 государственных и 13 негосударственных (2 коммерческих, 11 некоммерческих).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На финансовое обеспечение негосударственных организаций в                    2019 году мероприятием «Предоставление субсидий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государственной программы Ульяновской области «Социальная поддержка и защита населения Ульяновской области на 2014-2021 годы» были предусмотрены денежные средства в размере 20000,0 тыс. рублей.</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За 1 полугодие 2019 года по итогам конкурсного отбора, субсидию в размере 1 180 995,95  рублей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региональное отделение Общероссийской общественной организации «Российский Красный Крест».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Кроме того, 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организации, оказывающие социальные услуги населению получали компенсацию. За 1 полугодие 2019 года она выплачена в размере 7 200 140,12 рублей. </w:t>
      </w:r>
    </w:p>
    <w:p w:rsidR="005B26DC" w:rsidRPr="00C12AF9" w:rsidRDefault="005B26DC" w:rsidP="00892D88">
      <w:pPr>
        <w:keepNext/>
        <w:keepLines/>
        <w:widowControl w:val="0"/>
        <w:spacing w:after="0" w:line="240" w:lineRule="auto"/>
        <w:ind w:firstLine="708"/>
        <w:jc w:val="center"/>
        <w:rPr>
          <w:rFonts w:ascii="PT Astra Serif" w:hAnsi="PT Astra Serif"/>
          <w:b/>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2.Независимая оценка качества социальных услуг.</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1 квартале 2019 года подведены итоги независимой оценки, проведённой в 2018 году в отношении 5 организаций социального обслуживания. Значение показателя составило 83,6 баллов из 100 возможных. По результатам независимой оценки утверждены планы учреждений по устранению выявленных недостатков.</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2019 году независимой оценкой будут охвачены 19 организаций.</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20 мая 2019 года состоялся электронный аукцион на закупку услуги по проведению исследования качества условий оказания услуг организациями социального обслуживания. Определён победитель аукциона – ООО «Стратегия», с которым заключен государственный контракт.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27-18 апреля 2019 года проведён ежегодный областной конкурс профессионального мастерства на звание «Лучший работник системы социальной защиты населения Ульяновской области», в котором приняли участие 77 работников государственных учреждений социального обслуживания.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Всего определено 36 призовых мест, общая сумма выплат составила 2240,0 тыс. рублей.</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Материалы победителя конкурса – музыкального руководителя ОГКУСО «Социально-реабилитационный центр для несовершеннолетних «Радуга» в г. Димитровграде» Дорониной Ларисы Викторовны направлены в центральную конкурсную комиссию всероссийского конкурса на звание «Лучший работник учреждения социального обслуживания» в номинации «Специальная премия «За работу с детьми, оказавшимися в трудной жизненной ситуации».</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696C3C" w:rsidRPr="00C12AF9" w:rsidRDefault="00696C3C" w:rsidP="00892D88">
      <w:pPr>
        <w:keepNext/>
        <w:keepLines/>
        <w:widowControl w:val="0"/>
        <w:spacing w:after="0" w:line="240" w:lineRule="auto"/>
        <w:ind w:firstLine="708"/>
        <w:jc w:val="both"/>
        <w:rPr>
          <w:rFonts w:ascii="PT Astra Serif" w:hAnsi="PT Astra Serif"/>
          <w:sz w:val="28"/>
          <w:szCs w:val="28"/>
        </w:rPr>
      </w:pPr>
    </w:p>
    <w:p w:rsidR="00696C3C" w:rsidRPr="00C12AF9" w:rsidRDefault="00696C3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3.Стационарное социальное обслуживание граждан пожилого возраста и инвалидов</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состоянию на 1 июля 2019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2456 человек. Всего за 1 полугодие 2019 года услуги стационарных учреждений социального обслуживания для престарелых и инвалидов получили 2658 человек.</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домах-интернатах проживают 11 участников ВОВ, 55 тружеников тыла, 10 вдов участников ВОВ.</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На обслуживание в интернаты поступил 181 человек, в том числе 8 из числа лиц БОМЖ.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Средства технической реабилитации в соответствии с индивидуальной программой реабилитации и абилитации инвалида в 1 полугодии получили 349 человек. Всего средствами ТСР обеспечены 414 человек из 882 нуждающихся (47%).</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615 человек из числа пользующиеся правом на льготное лекарственное обеспечение, получили лекарства по льготным рецептам.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5 человек воспользовались путёвками на санаторно-курортное лечение.</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обслуживаемых 603 гражданам пожилого возраста и инвалидам рекомендована трудовая деятельность. Из них вовлечены в трудовую деятельность 451 человек (74,8 %). Проживающие реализуют свою активность в трудовых мастерских, в подсобном сельском хозяйстве, теплицах. На штатных должностях в учреждениях работает 15 получателей социальных услуг (в основном, на должностях обслуживающего персонала).</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За отчётный период из домов-интернатов выбыло 200 человек, в том числе  умерло 116 человек (58%). </w:t>
      </w:r>
    </w:p>
    <w:p w:rsidR="005B26DC" w:rsidRPr="00C12AF9" w:rsidRDefault="005B26DC"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 xml:space="preserve">Очерёдность для помещения в стационарные учреждения общего типа и психоневрологического профиля отсутствует. </w:t>
      </w:r>
    </w:p>
    <w:p w:rsidR="00696C3C" w:rsidRPr="00C12AF9" w:rsidRDefault="00696C3C" w:rsidP="00892D88">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При этом во всех действующих стационарных учреждениях социального обслуживания сохраняется проблема проживания граждан пожилого возраста и инвалидов в стеснённых условиях, не соответствующих требованиям СанПиН. На сегодняшний день численность граждан, обслуживаемых в учреждениях социального обслуживания общего типа, превышает нормативно допустимую на 110 человек, в учреждениях социального обслуживания психоневрологического профиля – на 150 человек.</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Увеличить мощность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услуг невозможно.</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реабилитационных центрах получили оздоровление 3255 человек, в том числе по государственному заданию Министерства 2264, по платным путёвкам 956 человек, по путёвкам фонда социального страхования 35 человек.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4.Социальное обслуживание на дому</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Социальные услуги на дому в Ульяновской области оказывают                              27 отделений при 4-х центрах социального обслуживания, а также                           2 негосударственные организации социального обслуживания.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Социальные услуги на дому в 1 полугодии 2019 года  у государственных поставщиков социальных услуг получили 5071 человек.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состоянию на 1 июля 2019 года на обслуживании состоят 9 инвалидов ВОВ, 24 участника ВОВ, 468 тружеников тыла, 134 вдовы участников ВОВ.</w:t>
      </w:r>
      <w:r w:rsidRPr="00C12AF9">
        <w:rPr>
          <w:rFonts w:ascii="PT Astra Serif" w:hAnsi="PT Astra Serif"/>
          <w:sz w:val="28"/>
          <w:szCs w:val="28"/>
        </w:rPr>
        <w:tab/>
        <w:t>Очерёдность на надомное социальное обслуживание отсутствует. Граждане старшего поколения и инвалиды обслуживаются на договорной основе – бесплатно и на платных условиях. Бесплатно социальные услуги на дому получают 783 человека (16,8%);</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357 человек.</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приёмной семье социального работника проживают 12 пожилых людей.</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5.Полустационарное социальное обслуживание</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Социальные услуги в полустационарной форме социального обслуживания в Ульяновской области в 1 полугодии 2019 года предоставляли:</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4 центра социального обслуживания;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2 реабилитационных центра для детей и подростков с ограниченными возможностями;</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1 центр социально-психологической помощи семье и детям;</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1 центр социальной адаптации для лиц без определённого места жительства;</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1 социально-реабилитационный центр для несовершеннолетних;</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дневное отделение ОГАУСО «Геронтологический центр «Забота» в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г. Ульяновске»;</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6 автономных некоммерческих организаций.</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Социальные услуги в полустационарной форме у государственных поставщиков социальных услуг получили 2936 человек.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Государственными организациями обслужено:</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986 престарелых граждан и инвалидов;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1866 несовершеннолетних и их родителей, в том числе 840 детей-инвалидов;</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84 лиц без определённого места жительства и оказавшихся в трудной жизненной ситуации.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6.Работа с лицами без определённого места жительства</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На 1 июля 2019 года на обслуживании в ОГКУСО «Центр социальной адаптации для лиц без определённого места жительства» состояли 42 человека.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1 полугодии 2019 года учреждением оказаны срочные социальные услуги 84 получателям услуг, в том числе:</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56 лицам без определённого места жительства;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28 гражданам, оказавшимся  в трудной жизненной ситуации.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    </w:t>
      </w:r>
      <w:r w:rsidRPr="00C12AF9">
        <w:rPr>
          <w:rFonts w:ascii="PT Astra Serif" w:hAnsi="PT Astra Serif"/>
          <w:sz w:val="28"/>
          <w:szCs w:val="28"/>
        </w:rPr>
        <w:tab/>
        <w:t>Специалистами центра оказаны следующие виды услуг:</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юридические консультации – 201;</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консультации по восстановлению родственных связей – 14;</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консультации по мерам социальной поддержки – 101;</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психологическая помощь – 24;</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вещевая помощь – 3;</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выдача сухих пайков – 435 шт.;</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содействие в определении гражданства – 2;</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проверка по утрате паспортов – 4;</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содействие в оформлении полиса ОМС – 4;</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содействие в оформлении пенсии – 5;</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содействие в оформлении паспорта гражданина РФ – 3;</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содействие в получении СНИЛС – 3.</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учреждения здравоохранения направлено 8 человек, в учреждения социального обслуживания стационарного типа – 3 человека, в общественные благотворительные организации – 1 человек.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Учреждением предоставлялось временное проживание (от 1 до 90 суток) для 12 человек до решения вопросов их дальнейшего жизнеустройства.</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18 человек, из них проведено 14 обследований. Выявлено больных туберкулезом 4 человека.  Направлено на сдачу анализов на экспресс диагностику сифилиса 12 человек. </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p>
    <w:p w:rsidR="005B26DC" w:rsidRPr="00C12AF9" w:rsidRDefault="005B26DC" w:rsidP="00696C3C">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7.Региональный государственный контроль (надзор) в сфере социального обслуживания</w:t>
      </w:r>
    </w:p>
    <w:p w:rsidR="00696C3C" w:rsidRPr="00C12AF9" w:rsidRDefault="00696C3C" w:rsidP="00696C3C">
      <w:pPr>
        <w:keepNext/>
        <w:keepLines/>
        <w:widowControl w:val="0"/>
        <w:spacing w:after="0" w:line="240" w:lineRule="auto"/>
        <w:ind w:firstLine="708"/>
        <w:jc w:val="both"/>
        <w:rPr>
          <w:rFonts w:ascii="PT Astra Serif" w:hAnsi="PT Astra Serif"/>
          <w:b/>
          <w:sz w:val="28"/>
          <w:szCs w:val="28"/>
        </w:rPr>
      </w:pP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На 2019 год запланировано 4 проверки. План проверок размещён на сайтах Прокуратуры Ульяновской области и Министерства семейной, демографической политики и социального благополучия Ульяновской области.</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Прокуратуру Ульяновской области ежеквартально направляется информация о результатах контрольно-надзорной деятельности в срок не позднее 30 числа последнего месяца.</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По состоянию на 01.07.2019 внесены изменения в закон Ульяновской области от 01.04.2015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 части должностных лиц уполномоченных при осуществлении регионального государственного контроля (надзора) составлять протоколы об административном правонарушении.</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В связи с созданием Министерства семейной, демографической политики и социального благополучия Ульяновской области внесены изменения в постановление Правительства Ульяновской области от 22.12.2014 № 594-П «Об утверждении порядка организации осуществления регионального государственного контроля (надзора). Разрабатывается приказ «Об утверждении административного регламента Министерства семейной, демографической политики и социального благополучия Ульяновской области по осуществлению регионального государственного контроля (надзора)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обеспечением доступности для инвалидов объектов социальной инфраструктуры в сфере социального обслуживания.</w:t>
      </w:r>
    </w:p>
    <w:p w:rsidR="005B26DC"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С 03.06.2019 по 01.07.2019 проведена плановая выездная проверка в отношении ОГБУСО «Комплексный центр социального обслуживания населения в р.п. Павловка». 01.07.2019 выдано предписание об устранении выявленных в ходе проверки нарушений. Срок устранения замечаний – 31.07.2019 года.</w:t>
      </w:r>
    </w:p>
    <w:p w:rsidR="002068E2" w:rsidRPr="00C12AF9" w:rsidRDefault="005B26DC"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ab/>
      </w:r>
    </w:p>
    <w:p w:rsidR="00EF7746" w:rsidRPr="00C12AF9" w:rsidRDefault="000A466A" w:rsidP="00892D88">
      <w:pPr>
        <w:keepNext/>
        <w:keepLines/>
        <w:widowControl w:val="0"/>
        <w:spacing w:after="0" w:line="240" w:lineRule="auto"/>
        <w:ind w:firstLine="708"/>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6.</w:t>
      </w:r>
      <w:r w:rsidR="00EF7746" w:rsidRPr="00C12AF9">
        <w:rPr>
          <w:rFonts w:ascii="PT Astra Serif" w:eastAsia="Times New Roman" w:hAnsi="PT Astra Serif"/>
          <w:b/>
          <w:bCs/>
          <w:sz w:val="28"/>
          <w:szCs w:val="28"/>
          <w:lang w:eastAsia="ru-RU"/>
        </w:rPr>
        <w:t>Укрепление материально-технической базы государственных учреждений социального обслуживания.</w:t>
      </w:r>
    </w:p>
    <w:p w:rsidR="005B26DC" w:rsidRPr="00C12AF9" w:rsidRDefault="005B26DC" w:rsidP="00892D88">
      <w:pPr>
        <w:keepNext/>
        <w:keepLines/>
        <w:widowControl w:val="0"/>
        <w:spacing w:after="0" w:line="240" w:lineRule="auto"/>
        <w:ind w:firstLine="720"/>
        <w:jc w:val="center"/>
        <w:rPr>
          <w:rFonts w:ascii="PT Astra Serif" w:eastAsia="Times New Roman" w:hAnsi="PT Astra Serif"/>
          <w:b/>
          <w:bCs/>
          <w:sz w:val="28"/>
          <w:szCs w:val="28"/>
          <w:lang w:eastAsia="ru-RU"/>
        </w:rPr>
      </w:pPr>
    </w:p>
    <w:p w:rsidR="005B26DC"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В 2019 году в 30 учреждениях социального обслуживания и социальной защиты населения, подведомственных Министерству семейной, демографической политики и социального благополучия Ульяновской области проводятся ремонтные работы </w:t>
      </w:r>
      <w:r w:rsidRPr="00C12AF9">
        <w:rPr>
          <w:rFonts w:ascii="PT Astra Serif" w:eastAsia="Times New Roman" w:hAnsi="PT Astra Serif"/>
          <w:b/>
          <w:bCs/>
          <w:sz w:val="28"/>
          <w:szCs w:val="28"/>
          <w:lang w:eastAsia="ru-RU"/>
        </w:rPr>
        <w:t>на общую сумму 81 556,2 тыс. рублей</w:t>
      </w:r>
      <w:r w:rsidRPr="00C12AF9">
        <w:rPr>
          <w:rFonts w:ascii="PT Astra Serif" w:eastAsia="Times New Roman" w:hAnsi="PT Astra Serif"/>
          <w:bCs/>
          <w:sz w:val="28"/>
          <w:szCs w:val="28"/>
          <w:lang w:eastAsia="ru-RU"/>
        </w:rPr>
        <w:t>, в том числе денежные средства заведены:</w:t>
      </w:r>
    </w:p>
    <w:p w:rsidR="005B26DC"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на Министерство строительства и архитектуры Ульяновской области в размере  10300,0 тыс. рублей;</w:t>
      </w:r>
    </w:p>
    <w:p w:rsidR="005B26DC"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на Министерство семейной, демографической политики и социального благополучия Ульяновской области в размере 71256,2 тыс. рублей.</w:t>
      </w:r>
    </w:p>
    <w:p w:rsidR="005B26DC"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По 50 контрактам в 21 учреждении социального облуживания работы выполнены в 100 % объёме на общую сумму 23 204,94 тыс. рублей.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в том числе: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1) ОГКУСО «Ручеек» в р.п. Красный Гуляй - отделочные ремонтные работы жилого корпуса выполнены. Работы по расширению дверных проёмов крыльца и устройство  пандуса, а также выборочный ремонт системы отопления в здании приюта ведется. Торги по работам на асфальтирование подъездной дороги к зданию не состоялись. Общая сумма 1 590,0 тыс. рублей;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 ОГКУСО «Открытый дом» в г. Ульяновске - работы по ремонту крыльца с переустройством в пандус, ремонт проездов и площадки для стоянки автотранспорта на территории учреждения. Общая сумма – 600,0 тыс.руб. К работам не приступили, срок реализации контрактов до 31.08.2019г;</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3) ОГКУСО «Алые паруса» в г. Ульяновске - ремонтные работы по укладке тротуарной плитки, системы отопления, модернизации электрической системы, асфальтобетонного покрытия территории учреждения, ремонт канализации, проведение на общую сумму 2 668,9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4) ОГАУСО «ПНИ в п. Лесной» - работы по монтажу энергосберегающих светильников в жилых корпусах, ремонт пожарной сигнализации на общую сумму 723,6 тыс. рублей. ОГКУ «Ульяновскоблстройзаказчик» заключил контракт на капитальный ремонт здания столовой на сумму-8 777,61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5) ОГАУСО «Специальный дом-интернат для престарелых и инвалидов в с. Акшуат» - ремонт отопительной системы, замена деревянных оконных блоков на пластиковые, установка дверных противопожарных блоков, на общую сумму            3 960,0 тыс. рублей.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6) ОГАУСО «Геронтологический центр в г. Ульяновске» - работы по монтажу АПС и системы оповещения управления эвакуации людей при пожаре на общую сумму 1 688,0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7) ОГАУСО «ПНИ «Союз» в с. Бригадировка» - работы по устройству металлического ограждения территории, текущий ремонт гаража-котельной, здания материального склада выполнены в 100% объеме, ремонт здания клуба будет выполнен после ремонта кровли. Работы по ремонту кровли здания клуба будут проведены после проведения процедуры торгов. Общая сумма работ 6 415,0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8) ОГАУСО «Радуга» в г. Димитровграде - ремонт коридоров кухонного и приемного отделений на общую сумму  1 100,0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9) ОГАУСО « «Рябинка» в с. Труслейка - замена системы пожарной сигнализации на общую сумму 210,0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10) ОГАУСО «Планета детства» - ремонт и замена системы пожарной сигнализации на общую сумму 360,0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11) ОГКУСО «Восхождение» - работы по ремонту кровли здания  выполнены, приступили к работам по монтажу забора. Общая сумма работ составляет 360,0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12) ОГКУ «Планета»- работы по обработке противо-пожарной пропиткой деревянных конструкций зданий на общую сумму 157,0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13) ОГАУСО «Репьевка Колхозная» - работы по замене оконных блоков, ремонт системы отопления, текущий ремонт жилого корпуса № 3 выполнены на 82%, работы по отделке помещения  котельной и установке котлов продолжаются на общую сумму 7 176,5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14) ОГАУСО «ПНИ в п. Приозёрный» - работы в рамках текущего ремонта по гидроизоляции фундаментов, утеплению стен, замене оконных блоков корпуса № 4, а также ремонт здания пищеблока и замена котлов в котельной. Технико-экономические задания на проведение открытого электронного аукциона на вышеуказанные виды работ находятся в департаменте Гос закупок.  Общая сумма работ составляет 16 218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15) ОГАУСО «ПНИ в г. Новоульяновск» ремонтные работы АПС на общую сумму 275,0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16) ОГКУ - «Орбита» - работы по замене оконных блоков, текущего ремонта кровли жилого корпуса на общую сумму 1 430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17) ОГАУСО «ПНИ в с. Акшуат» - работы по устройству ограждения территории, ремонту кровли бани-прачечной, скважины, системы наружного водоснабжения на общую сумму  3 398,0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18) ОГАУСО «СРЦ им. Е.М.Чучкалова» - ремонт жилых комнат корпуса № 1 на общую сумму 1 000,0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19) ОГАУСО «ПНИ в п. Дальнее Поле» -  мероприятия по благоустройству территории (тротуаров) на общую сумму 1 500,0 тыс. рублей не состоялись. Контракт будет расторгнут. Не выполнены условия о сроках предоставления услуг до 30.06.2019г. К работам не приступали;</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20) ОГКУСО «Причал надежды» в г. Ульяновске» - ремонт мягкой кровли здания, ремонт межпанельных швов и стен фасада, замена оконных блоков на ПВХ на общую сумму 3 300,0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21) ОГКУСО  «Родник» в с. Максимовка» - работы по ремонту медпункта, замене люминисцентных светильников на светодиодные на общую сумму 1 244,0 тыс. рублей (выполнены в 100%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22) ОГКУСО «Подсолнух» в г. Ульяновске» - ремонт кабинетов, а также замена оконных блоков на окна ПВХ на общую сумму 1390,0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23) ОГКУСО « «БОМЖ» в г. Ульяновске- проведены торги на разработку ПСД на капитальный ремонт здания на сумму 620 тыс. рублей. Стадия заключения контракта.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24) ОГКУ«Дом детства» в г. Ульяновске - работы по замене сети электроснабжения шлагбаума выполнены полностью, ремонт кровли 2-ух коттеджей выполнение на 50%, по ремонту коридора 2-ого этажа существуют претензии к качеству выполненных работ. Выполняется процедура исправления замечаний. Общая сумма работ 1 608,0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25) ОГКУ «Остров детства» - работы по ремонту кровли основного корпуса на общую сумму 1606,2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26) ОГКУ«Гнездышко» - приступили к работам по ремонту помещений корпуса, замене труб системы отопления,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на общую сумму 2 462,0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27) ОГКУ «Соловьиная роща» - работы по замене дверей,  ремонту крылец и отмостки, ремонту пищеблока, ремонту трубопроводов канализации, ремонту системы автоматической пожарной сигнализации на общую сумму 1 496,0 тыс. рублей (работы выполнены в 100 % объёме);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28) ОГКУСО «КЦСО в р.п. Павловка» - ремонт автоматической пожарной сигнализации и работы по асфальтированию территории выполнены в полном объеме. Ведется ремонт кровли. Общая сумма 835,9 тыс.рублей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29) ОГКУСЗН Ульяновской области -  ремонтные работы на общую сумму 7 500,0 тыс. рублей. Работы ведутся, в том числе: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центрального входа, ремонт системы электроснабжения, ремонт кровли актового зала, работы по установке противопожарной двери в здании, монтаж платформы вертикального перемещения для маломобильных групп населения, по ремонту крыльца центрального входа в здании отделения по Засвияжскому району на общую сумму 1 207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санитарных узлов, ремонт системы электроснабжения, оконных проемов, работы по установке противопожарной двери в здании отделения по Ленинскому району на общую сумму 1461,6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автоматической пожарной сигнализации, работы по установке противопожарной двери в здании отделения по Заволжскому району на общую сумму 195,6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автоматической пожарной сигнализации, работы по установке противопожарной двери в здании отделения по Железнодорожному району на общую сумму 53,2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системы пожарной сигнализации, работы по ремонту мягкой кровли в здании отделения по г. Димитровграду на общую сумму 393,9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работы по ремонту кровли в здании отделения по Радищевскому району на общую сумму 882,1 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установка пожарной сигнализации в здании отделения по Инзенскому району расположенное по адресу: г.Инза, ул.Парковая, д.13 на  сумму 88,6тыс. рублей.</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   30) УОГКУСЗН «ЕОЦСВ» - ремонт кровли гаражей, ремонт коридора 1-го этажа и фойе, ремонт отмостки вокруг административного здания по ул. Федерации д. 60, на общую сумму 881,4 тыс. рублей. Работы выполнены в полном объеме.</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xml:space="preserve">По 50 контрактам в 21 учреждении социального облуживания работы выполнены в 100 % объёме на общую сумму 23 204,94 тыс. рублей. </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По незавершённым контрактам работы ведутся в соответствии со сроками исполнения.</w:t>
      </w:r>
    </w:p>
    <w:p w:rsidR="00FD1729" w:rsidRPr="00C12AF9" w:rsidRDefault="00FD1729" w:rsidP="00892D88">
      <w:pPr>
        <w:keepNext/>
        <w:keepLines/>
        <w:widowControl w:val="0"/>
        <w:spacing w:after="0" w:line="240" w:lineRule="auto"/>
        <w:ind w:firstLine="720"/>
        <w:jc w:val="both"/>
        <w:rPr>
          <w:rFonts w:ascii="PT Astra Serif" w:eastAsia="Times New Roman" w:hAnsi="PT Astra Serif"/>
          <w:b/>
          <w:bCs/>
          <w:sz w:val="28"/>
          <w:szCs w:val="28"/>
          <w:lang w:eastAsia="ru-RU"/>
        </w:rPr>
      </w:pPr>
    </w:p>
    <w:p w:rsidR="005B26DC" w:rsidRPr="00C12AF9" w:rsidRDefault="005B26DC" w:rsidP="00892D88">
      <w:pPr>
        <w:keepNext/>
        <w:keepLines/>
        <w:widowControl w:val="0"/>
        <w:spacing w:after="0" w:line="240" w:lineRule="auto"/>
        <w:ind w:firstLine="720"/>
        <w:jc w:val="both"/>
        <w:rPr>
          <w:rFonts w:ascii="PT Astra Serif" w:eastAsia="Times New Roman" w:hAnsi="PT Astra Serif"/>
          <w:b/>
          <w:bCs/>
          <w:sz w:val="28"/>
          <w:szCs w:val="28"/>
          <w:lang w:eastAsia="ru-RU"/>
        </w:rPr>
      </w:pPr>
      <w:r w:rsidRPr="00C12AF9">
        <w:rPr>
          <w:rFonts w:ascii="PT Astra Serif" w:eastAsia="Times New Roman" w:hAnsi="PT Astra Serif"/>
          <w:b/>
          <w:bCs/>
          <w:sz w:val="28"/>
          <w:szCs w:val="28"/>
          <w:lang w:eastAsia="ru-RU"/>
        </w:rPr>
        <w:t>Также в 2019 году:</w:t>
      </w:r>
    </w:p>
    <w:p w:rsidR="005B26DC"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в соответствии с утверждённой дорожной картой в сентябре текущего года планируется проведение капитального ремонта жилого корпуса № 3 ОГАУСО «Социально-реабилитационный центр им. Е.М. Чучкалова» (здание бывшего санатория-профилактория УАЗ), по адресу: г. Ульяновск, ул. Октябрьская д. 30). На проведение вышеуказанных мероприятий в областном бюджете изысканы денежные средства в размере 146000,0 тыс. рублей. Завершение работ планируется во 2 половине 2020 года;</w:t>
      </w:r>
    </w:p>
    <w:p w:rsidR="00EF7746" w:rsidRPr="00C12AF9" w:rsidRDefault="005B26DC" w:rsidP="00892D88">
      <w:pPr>
        <w:keepNext/>
        <w:keepLines/>
        <w:widowControl w:val="0"/>
        <w:spacing w:after="0" w:line="240" w:lineRule="auto"/>
        <w:ind w:firstLine="720"/>
        <w:jc w:val="both"/>
        <w:rPr>
          <w:rFonts w:ascii="PT Astra Serif" w:eastAsia="Times New Roman" w:hAnsi="PT Astra Serif"/>
          <w:bCs/>
          <w:sz w:val="28"/>
          <w:szCs w:val="28"/>
          <w:lang w:eastAsia="ru-RU"/>
        </w:rPr>
      </w:pPr>
      <w:r w:rsidRPr="00C12AF9">
        <w:rPr>
          <w:rFonts w:ascii="PT Astra Serif" w:eastAsia="Times New Roman" w:hAnsi="PT Astra Serif"/>
          <w:bCs/>
          <w:sz w:val="28"/>
          <w:szCs w:val="28"/>
          <w:lang w:eastAsia="ru-RU"/>
        </w:rPr>
        <w:t>- в соответствии с утверждённой дорожной картой в 2021-2022 гг. планируется строительство жилого корпуса с пищеблоком в с. Водорацк Барышского района Ульяновской области на базе ОГАУ СО «Специальный дом- интернат для престарелых и инвалидов в с. Акшуат». Для реализации данного мероприятия для разработки проектно-сметной документации в областном бюджете изысканы денежные средства в размере 13701,4 тыс. рублей. 25.07.2019 года состоялся электронный аукцион.</w:t>
      </w:r>
    </w:p>
    <w:p w:rsidR="00361DB0" w:rsidRPr="00C12AF9" w:rsidRDefault="00361DB0" w:rsidP="00892D88">
      <w:pPr>
        <w:keepNext/>
        <w:keepLines/>
        <w:widowControl w:val="0"/>
        <w:shd w:val="clear" w:color="auto" w:fill="FFFFFF" w:themeFill="background1"/>
        <w:autoSpaceDE w:val="0"/>
        <w:autoSpaceDN w:val="0"/>
        <w:adjustRightInd w:val="0"/>
        <w:spacing w:after="0" w:line="240" w:lineRule="auto"/>
        <w:ind w:firstLine="709"/>
        <w:jc w:val="both"/>
        <w:outlineLvl w:val="0"/>
        <w:rPr>
          <w:rFonts w:ascii="PT Astra Serif" w:hAnsi="PT Astra Serif"/>
          <w:b/>
          <w:bCs/>
          <w:sz w:val="28"/>
          <w:szCs w:val="28"/>
          <w:u w:val="single"/>
        </w:rPr>
      </w:pPr>
    </w:p>
    <w:p w:rsidR="00696C3C" w:rsidRPr="00C12AF9" w:rsidRDefault="00696C3C" w:rsidP="00892D88">
      <w:pPr>
        <w:keepNext/>
        <w:keepLines/>
        <w:widowControl w:val="0"/>
        <w:shd w:val="clear" w:color="auto" w:fill="FFFFFF" w:themeFill="background1"/>
        <w:autoSpaceDE w:val="0"/>
        <w:autoSpaceDN w:val="0"/>
        <w:adjustRightInd w:val="0"/>
        <w:spacing w:after="0" w:line="240" w:lineRule="auto"/>
        <w:ind w:firstLine="709"/>
        <w:jc w:val="both"/>
        <w:outlineLvl w:val="0"/>
        <w:rPr>
          <w:rFonts w:ascii="PT Astra Serif" w:hAnsi="PT Astra Serif"/>
          <w:b/>
          <w:bCs/>
          <w:sz w:val="28"/>
          <w:szCs w:val="28"/>
          <w:u w:val="single"/>
        </w:rPr>
      </w:pPr>
    </w:p>
    <w:p w:rsidR="008C0B67" w:rsidRPr="00C12AF9" w:rsidRDefault="00457E06" w:rsidP="00892D88">
      <w:pPr>
        <w:keepNext/>
        <w:keepLines/>
        <w:widowControl w:val="0"/>
        <w:shd w:val="clear" w:color="auto" w:fill="FFFFFF" w:themeFill="background1"/>
        <w:tabs>
          <w:tab w:val="right" w:pos="9498"/>
        </w:tabs>
        <w:spacing w:line="240" w:lineRule="auto"/>
        <w:ind w:left="1134" w:hanging="1134"/>
        <w:jc w:val="both"/>
        <w:rPr>
          <w:rFonts w:ascii="PT Astra Serif" w:hAnsi="PT Astra Serif"/>
          <w:b/>
          <w:spacing w:val="-4"/>
          <w:kern w:val="2"/>
          <w:sz w:val="28"/>
          <w:szCs w:val="28"/>
          <w:u w:val="single"/>
          <w:lang w:eastAsia="ar-SA"/>
        </w:rPr>
      </w:pPr>
      <w:r w:rsidRPr="00C12AF9">
        <w:rPr>
          <w:rFonts w:ascii="PT Astra Serif" w:hAnsi="PT Astra Serif"/>
          <w:b/>
          <w:sz w:val="28"/>
          <w:szCs w:val="28"/>
        </w:rPr>
        <w:t>Пятое.</w:t>
      </w:r>
      <w:r w:rsidR="008C0B67" w:rsidRPr="00C12AF9">
        <w:rPr>
          <w:rFonts w:ascii="PT Astra Serif" w:hAnsi="PT Astra Serif"/>
          <w:b/>
          <w:sz w:val="28"/>
          <w:szCs w:val="28"/>
        </w:rPr>
        <w:t xml:space="preserve"> </w:t>
      </w:r>
      <w:r w:rsidR="008C0B67" w:rsidRPr="00C12AF9">
        <w:rPr>
          <w:rFonts w:ascii="PT Astra Serif" w:hAnsi="PT Astra Serif"/>
          <w:b/>
          <w:sz w:val="28"/>
          <w:szCs w:val="28"/>
          <w:u w:val="single"/>
        </w:rPr>
        <w:t>И</w:t>
      </w:r>
      <w:r w:rsidR="008C0B67" w:rsidRPr="00C12AF9">
        <w:rPr>
          <w:rFonts w:ascii="PT Astra Serif" w:hAnsi="PT Astra Serif"/>
          <w:b/>
          <w:spacing w:val="-4"/>
          <w:kern w:val="2"/>
          <w:sz w:val="28"/>
          <w:szCs w:val="28"/>
          <w:u w:val="single"/>
          <w:lang w:eastAsia="ar-SA"/>
        </w:rPr>
        <w:t>сполнение поручений и Указов Президента Российской Федерации В.В. Путина</w:t>
      </w:r>
    </w:p>
    <w:p w:rsidR="008C0B67" w:rsidRPr="00C12AF9" w:rsidRDefault="008C0B67" w:rsidP="00892D88">
      <w:pPr>
        <w:keepNext/>
        <w:keepLines/>
        <w:widowControl w:val="0"/>
        <w:shd w:val="clear" w:color="auto" w:fill="FFFFFF" w:themeFill="background1"/>
        <w:spacing w:after="0" w:line="240" w:lineRule="auto"/>
        <w:ind w:left="709" w:hanging="709"/>
        <w:jc w:val="both"/>
        <w:rPr>
          <w:rFonts w:ascii="PT Astra Serif" w:hAnsi="PT Astra Serif"/>
          <w:b/>
          <w:sz w:val="28"/>
          <w:szCs w:val="28"/>
          <w:u w:val="single"/>
        </w:rPr>
      </w:pPr>
    </w:p>
    <w:p w:rsidR="00F320AB" w:rsidRPr="00C12AF9" w:rsidRDefault="00F320AB" w:rsidP="00892D88">
      <w:pPr>
        <w:keepNext/>
        <w:keepLines/>
        <w:widowControl w:val="0"/>
        <w:spacing w:line="240" w:lineRule="auto"/>
        <w:ind w:right="-1" w:firstLine="680"/>
        <w:jc w:val="both"/>
        <w:rPr>
          <w:rFonts w:ascii="PT Astra Serif" w:hAnsi="PT Astra Serif"/>
          <w:sz w:val="28"/>
          <w:szCs w:val="28"/>
        </w:rPr>
      </w:pPr>
      <w:r w:rsidRPr="00C12AF9">
        <w:rPr>
          <w:rFonts w:ascii="PT Astra Serif" w:hAnsi="PT Astra Serif"/>
          <w:sz w:val="28"/>
          <w:szCs w:val="28"/>
        </w:rPr>
        <w:t>Во исполнение</w:t>
      </w:r>
      <w:r w:rsidRPr="00C12AF9">
        <w:rPr>
          <w:rFonts w:ascii="PT Astra Serif" w:hAnsi="PT Astra Serif"/>
          <w:b/>
          <w:sz w:val="28"/>
          <w:szCs w:val="28"/>
        </w:rPr>
        <w:t xml:space="preserve">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w:t>
      </w:r>
      <w:r w:rsidRPr="00C12AF9">
        <w:rPr>
          <w:rFonts w:ascii="PT Astra Serif" w:hAnsi="PT Astra Serif"/>
          <w:sz w:val="28"/>
          <w:szCs w:val="28"/>
        </w:rPr>
        <w:t>по учреждениям  социального обслуживания. В</w:t>
      </w:r>
      <w:r w:rsidRPr="00C12AF9">
        <w:rPr>
          <w:rFonts w:ascii="PT Astra Serif" w:hAnsi="PT Astra Serif"/>
          <w:b/>
          <w:sz w:val="28"/>
          <w:szCs w:val="28"/>
        </w:rPr>
        <w:t xml:space="preserve"> </w:t>
      </w:r>
      <w:r w:rsidRPr="00C12AF9">
        <w:rPr>
          <w:rFonts w:ascii="PT Astra Serif" w:hAnsi="PT Astra Serif"/>
          <w:sz w:val="28"/>
          <w:szCs w:val="28"/>
        </w:rPr>
        <w:t xml:space="preserve"> 2019 году заработная плата социальных работников  должна составлять 26 153,0 руб.; среднего медицинского персонала – 26 153,0 руб.; младшего медицинского персонала – 26 153,0 руб.; врачей – 52 306,0 руб., педагогических работников-26 153,0 руб.</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b/>
          <w:sz w:val="28"/>
          <w:szCs w:val="28"/>
        </w:rPr>
        <w:t>По  итогам июня 2019 года</w:t>
      </w:r>
      <w:r w:rsidRPr="00C12AF9">
        <w:rPr>
          <w:rFonts w:ascii="PT Astra Serif" w:hAnsi="PT Astra Serif"/>
          <w:sz w:val="28"/>
          <w:szCs w:val="28"/>
        </w:rPr>
        <w:t xml:space="preserve">  средняя заработная плата  составила:</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sz w:val="28"/>
          <w:szCs w:val="28"/>
        </w:rPr>
        <w:t xml:space="preserve">- социальных работников  –  26 931,2руб. (103,0 % от целевого показателя); </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sz w:val="28"/>
          <w:szCs w:val="28"/>
        </w:rPr>
        <w:t xml:space="preserve">- среднего медицинского персонала – 27 231,0 руб. (104,1 от целевого показателя); </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sz w:val="28"/>
          <w:szCs w:val="28"/>
        </w:rPr>
        <w:t xml:space="preserve">- младшего медицинского персонала – 26 371,2 руб. (100,8 % от целевого показателя); </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sz w:val="28"/>
          <w:szCs w:val="28"/>
        </w:rPr>
        <w:t xml:space="preserve">- врачей – 51 286,4 руб. (198,0 % от целевого показателя); </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r w:rsidRPr="00C12AF9">
        <w:rPr>
          <w:rFonts w:ascii="PT Astra Serif" w:hAnsi="PT Astra Serif"/>
          <w:sz w:val="28"/>
          <w:szCs w:val="28"/>
        </w:rPr>
        <w:t>- педагогических работников, оказывающих услуги детям-сиротам и детям, оставшимся без попечения родителей – 27394,1 руб. (104,8 % от целевого показателя).</w:t>
      </w:r>
    </w:p>
    <w:p w:rsidR="00F320AB" w:rsidRPr="00C12AF9" w:rsidRDefault="00F320AB" w:rsidP="00892D88">
      <w:pPr>
        <w:keepNext/>
        <w:keepLines/>
        <w:widowControl w:val="0"/>
        <w:spacing w:after="0" w:line="240" w:lineRule="auto"/>
        <w:ind w:right="-1" w:firstLine="680"/>
        <w:jc w:val="both"/>
        <w:rPr>
          <w:rFonts w:ascii="PT Astra Serif" w:hAnsi="PT Astra Serif"/>
          <w:sz w:val="28"/>
          <w:szCs w:val="28"/>
        </w:rPr>
      </w:pPr>
    </w:p>
    <w:p w:rsidR="00F320AB" w:rsidRPr="00C12AF9" w:rsidRDefault="00F320AB" w:rsidP="00892D88">
      <w:pPr>
        <w:keepNext/>
        <w:keepLines/>
        <w:widowControl w:val="0"/>
        <w:shd w:val="clear" w:color="auto" w:fill="FFFFFF"/>
        <w:spacing w:after="0" w:line="240" w:lineRule="auto"/>
        <w:ind w:right="-1" w:firstLine="680"/>
        <w:jc w:val="both"/>
        <w:rPr>
          <w:rFonts w:ascii="PT Astra Serif" w:hAnsi="PT Astra Serif"/>
          <w:b/>
          <w:sz w:val="28"/>
          <w:szCs w:val="28"/>
        </w:rPr>
      </w:pPr>
      <w:r w:rsidRPr="00C12AF9">
        <w:rPr>
          <w:rFonts w:ascii="PT Astra Serif" w:hAnsi="PT Astra Serif"/>
          <w:sz w:val="28"/>
          <w:szCs w:val="28"/>
        </w:rPr>
        <w:t>Во исполнение</w:t>
      </w:r>
      <w:r w:rsidRPr="00C12AF9">
        <w:rPr>
          <w:rFonts w:ascii="PT Astra Serif" w:hAnsi="PT Astra Serif"/>
          <w:b/>
          <w:sz w:val="28"/>
          <w:szCs w:val="28"/>
        </w:rPr>
        <w:t xml:space="preserve"> Указа Президента РФ от 07.05.2012 № 606  «О мерах по реализации демографической политики Российской Федерации» </w:t>
      </w:r>
      <w:r w:rsidRPr="00C12AF9">
        <w:rPr>
          <w:rFonts w:ascii="PT Astra Serif" w:hAnsi="PT Astra Serif"/>
          <w:sz w:val="28"/>
          <w:szCs w:val="28"/>
        </w:rPr>
        <w:t xml:space="preserve">ситуация следующая. По итогам июня 2019 года </w:t>
      </w:r>
      <w:r w:rsidRPr="00C12AF9">
        <w:rPr>
          <w:rFonts w:ascii="PT Astra Serif" w:hAnsi="PT Astra Serif"/>
          <w:b/>
          <w:sz w:val="28"/>
          <w:szCs w:val="28"/>
        </w:rPr>
        <w:t>зарегистрировано рождение1199 третьих или последующих детей.</w:t>
      </w:r>
    </w:p>
    <w:p w:rsidR="008C0B67" w:rsidRPr="00C12AF9" w:rsidRDefault="008C0B67" w:rsidP="00892D88">
      <w:pPr>
        <w:keepNext/>
        <w:keepLines/>
        <w:widowControl w:val="0"/>
        <w:shd w:val="clear" w:color="auto" w:fill="FFFFFF" w:themeFill="background1"/>
        <w:spacing w:after="0" w:line="240" w:lineRule="auto"/>
        <w:ind w:firstLine="709"/>
        <w:jc w:val="both"/>
        <w:rPr>
          <w:rFonts w:ascii="PT Astra Serif" w:hAnsi="PT Astra Serif"/>
          <w:b/>
          <w:sz w:val="28"/>
          <w:szCs w:val="28"/>
        </w:rPr>
      </w:pPr>
    </w:p>
    <w:p w:rsidR="00F320AB" w:rsidRPr="00C12AF9" w:rsidRDefault="00F320AB" w:rsidP="00892D88">
      <w:pPr>
        <w:keepNext/>
        <w:keepLines/>
        <w:widowControl w:val="0"/>
        <w:tabs>
          <w:tab w:val="left" w:pos="3433"/>
        </w:tabs>
        <w:spacing w:after="0" w:line="240" w:lineRule="auto"/>
        <w:ind w:right="-1" w:firstLine="680"/>
        <w:jc w:val="both"/>
        <w:rPr>
          <w:rFonts w:ascii="PT Astra Serif" w:eastAsia="Times New Roman" w:hAnsi="PT Astra Serif"/>
          <w:sz w:val="28"/>
          <w:szCs w:val="28"/>
        </w:rPr>
      </w:pPr>
      <w:r w:rsidRPr="00C12AF9">
        <w:rPr>
          <w:rFonts w:ascii="PT Astra Serif" w:eastAsia="Times New Roman" w:hAnsi="PT Astra Serif"/>
          <w:b/>
          <w:sz w:val="28"/>
          <w:szCs w:val="28"/>
        </w:rPr>
        <w:t xml:space="preserve">Во исполнение  Указа Президента Российской Федерации от 7 мая 2018 года № 204 </w:t>
      </w:r>
      <w:r w:rsidRPr="00C12AF9">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По состоянию на 01.07.2019 </w:t>
      </w:r>
      <w:r w:rsidRPr="00C12AF9">
        <w:rPr>
          <w:rFonts w:ascii="PT Astra Serif" w:hAnsi="PT Astra Serif"/>
          <w:iCs/>
          <w:sz w:val="28"/>
          <w:szCs w:val="28"/>
        </w:rPr>
        <w:t>в рамках реализации</w:t>
      </w:r>
      <w:r w:rsidRPr="00C12AF9">
        <w:rPr>
          <w:rFonts w:ascii="PT Astra Serif" w:hAnsi="PT Astra Serif"/>
          <w:b/>
          <w:sz w:val="28"/>
          <w:szCs w:val="28"/>
        </w:rPr>
        <w:t xml:space="preserve"> регионального проекта «Финансовая поддержка семей при рождении детей»</w:t>
      </w:r>
      <w:r w:rsidRPr="00C12AF9">
        <w:rPr>
          <w:rFonts w:ascii="PT Astra Serif" w:hAnsi="PT Astra Serif"/>
          <w:sz w:val="28"/>
          <w:szCs w:val="28"/>
        </w:rPr>
        <w:t xml:space="preserve"> </w:t>
      </w:r>
      <w:r w:rsidRPr="00C12AF9">
        <w:rPr>
          <w:rFonts w:ascii="PT Astra Serif" w:hAnsi="PT Astra Serif"/>
          <w:b/>
          <w:sz w:val="28"/>
          <w:szCs w:val="28"/>
        </w:rPr>
        <w:t>-</w:t>
      </w:r>
      <w:r w:rsidRPr="00C12AF9">
        <w:rPr>
          <w:rFonts w:ascii="PT Astra Serif" w:hAnsi="PT Astra Serif"/>
          <w:sz w:val="28"/>
          <w:szCs w:val="28"/>
        </w:rPr>
        <w:t xml:space="preserve"> основной целевой показатель - увеличение суммарного коэффициента рождаемости в Ульяновской области до 1,635 в 2024 году (базовое значение на 01.01.2018 составляет 1,522). Для достижения этой цели проектом предусмотрено предоставление следующих выплат: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b/>
          <w:sz w:val="28"/>
          <w:szCs w:val="28"/>
        </w:rPr>
        <w:t>- ежемесячная выплата при рождении в семье третьего или последующего ребенка до достижения им возраста 3-х лет</w:t>
      </w:r>
      <w:r w:rsidRPr="00C12AF9">
        <w:rPr>
          <w:rFonts w:ascii="PT Astra Serif" w:hAnsi="PT Astra Serif"/>
          <w:sz w:val="28"/>
          <w:szCs w:val="28"/>
        </w:rPr>
        <w:t xml:space="preserve"> (размер выплаты составляет – 10031</w:t>
      </w:r>
      <w:r w:rsidRPr="00C12AF9">
        <w:rPr>
          <w:rFonts w:ascii="PT Astra Serif" w:hAnsi="PT Astra Serif"/>
          <w:color w:val="C00000"/>
          <w:sz w:val="28"/>
          <w:szCs w:val="28"/>
        </w:rPr>
        <w:t xml:space="preserve"> </w:t>
      </w:r>
      <w:r w:rsidRPr="00C12AF9">
        <w:rPr>
          <w:rFonts w:ascii="PT Astra Serif" w:hAnsi="PT Astra Serif"/>
          <w:sz w:val="28"/>
          <w:szCs w:val="28"/>
        </w:rPr>
        <w:t>рублей в месяц).</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Общий объем бюджетных ассигнований, предусматриваемых в бюджете Ульяновской области на финансовое обеспечение расходных обязательств по данной выплате, в целях софинансирования которых предоставляется данная субсидия и составляет в 2019 году 730,7 млн. рублей из них:</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- 599,2 млн. рублей средства федерального бюджета;</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- 131,5 млн. рублей средства областного бюджета.</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Уровень софинансирования выплаты из федерального бюджета составляет 82%.</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Расходование данных средств, производится своевременно в соответствии с нормативно-правовыми актами, по мере обращений граждан.</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Освоение средств по итогам 2 квартала 2019 год составит 378,6 млн. рублей или 51% от объема средств, предусмотренного на текущий год. </w:t>
      </w:r>
      <w:r w:rsidRPr="00C12AF9">
        <w:rPr>
          <w:rFonts w:ascii="PT Astra Serif" w:hAnsi="PT Astra Serif"/>
          <w:sz w:val="28"/>
          <w:szCs w:val="28"/>
        </w:rPr>
        <w:br/>
        <w:t>Из них:</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федеральный бюджет 310,5 млн. рублей;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областной бюджет 68,1 млн. рублей.</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Выплата предоставлена 6306 семьям, в которых родился третий или последующий ребенок, что составляет 669% от годового плана. Перевыполнение плана по данной выплате не является нарушением условий проекта, так как в нем по данному показателю зафиксировано «Не менее 942 семей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w:t>
      </w:r>
    </w:p>
    <w:p w:rsidR="00F320AB" w:rsidRPr="00C12AF9" w:rsidRDefault="00F320AB" w:rsidP="00892D88">
      <w:pPr>
        <w:keepNext/>
        <w:keepLines/>
        <w:widowControl w:val="0"/>
        <w:spacing w:after="0" w:line="240" w:lineRule="auto"/>
        <w:ind w:firstLine="709"/>
        <w:jc w:val="both"/>
        <w:rPr>
          <w:rFonts w:ascii="PT Astra Serif" w:hAnsi="PT Astra Serif"/>
          <w:b/>
          <w:sz w:val="28"/>
          <w:szCs w:val="28"/>
        </w:rPr>
      </w:pPr>
      <w:r w:rsidRPr="00C12AF9">
        <w:rPr>
          <w:rFonts w:ascii="PT Astra Serif" w:hAnsi="PT Astra Serif"/>
          <w:b/>
          <w:sz w:val="28"/>
          <w:szCs w:val="28"/>
        </w:rPr>
        <w:t>- ежемесячная выплата при рождении в семьях первого ребенка до достижения им возраста 1,5 лет</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Предоставление выплаты при рождении в семьях первого ребенка до достижения им возраста 1,5 лет осуществляется с 2018 года в соответствие с Федеральным законом от 28.12.2017 № 418 «О ежемесячных выплатах семьям, имеющим детей» и также с начала текущего года включена в проект «Финансовая поддержка семей при рождении детей» (размер выплаты составляет – 9992 руб. в месяц).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Общий объем субвенций федерального бюджета бюджету Ульяновской области определен в сумме 286,3 млн.</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Уровень финансирования данной выплаты из средств федерального бюджета составляет 100%.</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Исполнение средств по итогам 2 квартала 2019 год составило 172,3 млн. рублей или 60% от объема средств из федерального бюджета, предусмотренного на текущий год.</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Выплата предоставлена 2973 семьям, в которых родился первый ребенок, что составляет 157% от годового плана.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Перевыполнение плана по данной выплате также не является нарушением условий проекта, так как в нем по данному показателю зафиксировано «Не менее 1887 нуждающихся семей получили в 2019 году ежемесячные выплаты в связи с рождением (усыновлением) первого ребенка за счет субвенций федерального бюджета».</w:t>
      </w:r>
    </w:p>
    <w:p w:rsidR="00F320AB" w:rsidRPr="00C12AF9" w:rsidRDefault="00F320AB" w:rsidP="00892D88">
      <w:pPr>
        <w:keepNext/>
        <w:keepLines/>
        <w:widowControl w:val="0"/>
        <w:spacing w:after="0" w:line="240" w:lineRule="auto"/>
        <w:ind w:firstLine="709"/>
        <w:jc w:val="both"/>
        <w:outlineLvl w:val="0"/>
        <w:rPr>
          <w:rFonts w:ascii="PT Astra Serif" w:hAnsi="PT Astra Serif"/>
          <w:sz w:val="28"/>
          <w:szCs w:val="28"/>
        </w:rPr>
      </w:pPr>
      <w:r w:rsidRPr="00C12AF9">
        <w:rPr>
          <w:rFonts w:ascii="PT Astra Serif" w:hAnsi="PT Astra Serif"/>
          <w:sz w:val="28"/>
          <w:szCs w:val="28"/>
        </w:rPr>
        <w:t>Кроме того, Губернатором Ульяновской области утверждён от 14.01.2019 №2-ПЛ «Комплекс мер, направленный на улучшение демографической ситуации в Ульяновской области».</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Таким образом, реализация регионального проекта «Финансовая поддержка семей при рождении детей» в нашем регионе за 1 полугодие 2019 года осуществлена в соответствии с утвержденным паспортом.</w:t>
      </w:r>
    </w:p>
    <w:p w:rsidR="00F320AB" w:rsidRPr="00C12AF9" w:rsidRDefault="00F320AB" w:rsidP="00892D88">
      <w:pPr>
        <w:keepNext/>
        <w:keepLines/>
        <w:widowControl w:val="0"/>
        <w:spacing w:after="0" w:line="240" w:lineRule="auto"/>
        <w:ind w:firstLine="708"/>
        <w:jc w:val="both"/>
        <w:outlineLvl w:val="0"/>
        <w:rPr>
          <w:rFonts w:ascii="PT Astra Serif" w:eastAsia="Times New Roman" w:hAnsi="PT Astra Serif"/>
          <w:color w:val="000000"/>
          <w:sz w:val="28"/>
          <w:szCs w:val="28"/>
          <w:lang w:eastAsia="ru-RU"/>
        </w:rPr>
      </w:pPr>
      <w:r w:rsidRPr="00C12AF9">
        <w:rPr>
          <w:rFonts w:ascii="PT Astra Serif" w:eastAsia="Times New Roman" w:hAnsi="PT Astra Serif"/>
          <w:b/>
          <w:color w:val="000000"/>
          <w:sz w:val="28"/>
          <w:szCs w:val="28"/>
          <w:lang w:eastAsia="ru-RU"/>
        </w:rPr>
        <w:t xml:space="preserve">Региональный проект </w:t>
      </w:r>
      <w:r w:rsidRPr="00C12AF9">
        <w:rPr>
          <w:rFonts w:ascii="PT Astra Serif" w:hAnsi="PT Astra Serif"/>
          <w:b/>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C12AF9">
        <w:rPr>
          <w:rFonts w:ascii="PT Astra Serif" w:eastAsia="Times New Roman" w:hAnsi="PT Astra Serif"/>
          <w:color w:val="000000"/>
          <w:sz w:val="28"/>
          <w:szCs w:val="28"/>
          <w:lang w:eastAsia="ru-RU"/>
        </w:rPr>
        <w:t xml:space="preserve"> </w:t>
      </w:r>
    </w:p>
    <w:p w:rsidR="00F320AB" w:rsidRPr="00C12AF9" w:rsidRDefault="00F320AB" w:rsidP="00892D88">
      <w:pPr>
        <w:keepNext/>
        <w:keepLines/>
        <w:widowControl w:val="0"/>
        <w:spacing w:after="0" w:line="240" w:lineRule="auto"/>
        <w:ind w:firstLine="708"/>
        <w:jc w:val="both"/>
        <w:outlineLvl w:val="0"/>
        <w:rPr>
          <w:rFonts w:ascii="PT Astra Serif" w:hAnsi="PT Astra Serif"/>
          <w:sz w:val="28"/>
          <w:szCs w:val="28"/>
        </w:rPr>
      </w:pPr>
      <w:r w:rsidRPr="00C12AF9">
        <w:rPr>
          <w:rFonts w:ascii="PT Astra Serif" w:eastAsia="Times New Roman" w:hAnsi="PT Astra Serif"/>
          <w:color w:val="000000"/>
          <w:sz w:val="28"/>
          <w:szCs w:val="28"/>
          <w:lang w:eastAsia="ru-RU"/>
        </w:rPr>
        <w:t xml:space="preserve">В целях вовлечения городского и сельского населения в активный и здоровый образ жизни Министерством семейной, демографической политики и социального благополучия Ульяновской области разработана </w:t>
      </w:r>
      <w:r w:rsidRPr="00C12AF9">
        <w:rPr>
          <w:rFonts w:ascii="PT Astra Serif" w:hAnsi="PT Astra Serif"/>
          <w:iCs/>
          <w:sz w:val="28"/>
          <w:szCs w:val="28"/>
        </w:rPr>
        <w:t>«</w:t>
      </w:r>
      <w:r w:rsidRPr="00C12AF9">
        <w:rPr>
          <w:rFonts w:ascii="PT Astra Serif" w:hAnsi="PT Astra Serif"/>
          <w:sz w:val="28"/>
          <w:szCs w:val="28"/>
        </w:rPr>
        <w:t xml:space="preserve">Комплексная программа повышения качества жизни граждан старшего поколения на территории Ульяновской области» </w:t>
      </w:r>
      <w:r w:rsidRPr="00C12AF9">
        <w:rPr>
          <w:rFonts w:ascii="PT Astra Serif" w:hAnsi="PT Astra Serif"/>
          <w:iCs/>
          <w:sz w:val="28"/>
          <w:szCs w:val="28"/>
        </w:rPr>
        <w:t>утверждённая Правительством Ульяновской области от 21.02.2019 №74-пр</w:t>
      </w:r>
      <w:r w:rsidRPr="00C12AF9">
        <w:rPr>
          <w:rFonts w:ascii="PT Astra Serif" w:hAnsi="PT Astra Serif"/>
          <w:sz w:val="28"/>
          <w:szCs w:val="28"/>
        </w:rPr>
        <w:t>.</w:t>
      </w:r>
    </w:p>
    <w:p w:rsidR="00F320AB" w:rsidRPr="00C12AF9" w:rsidRDefault="00F320AB" w:rsidP="00892D88">
      <w:pPr>
        <w:keepNext/>
        <w:keepLines/>
        <w:widowControl w:val="0"/>
        <w:spacing w:after="0" w:line="240" w:lineRule="auto"/>
        <w:ind w:firstLine="708"/>
        <w:jc w:val="both"/>
        <w:outlineLvl w:val="0"/>
        <w:rPr>
          <w:rFonts w:ascii="PT Astra Serif" w:hAnsi="PT Astra Serif" w:cs="Arial"/>
          <w:color w:val="000000"/>
          <w:sz w:val="28"/>
          <w:szCs w:val="28"/>
        </w:rPr>
      </w:pPr>
      <w:r w:rsidRPr="00C12AF9">
        <w:rPr>
          <w:rFonts w:ascii="PT Astra Serif" w:hAnsi="PT Astra Serif"/>
          <w:color w:val="000000"/>
          <w:sz w:val="28"/>
          <w:szCs w:val="28"/>
        </w:rPr>
        <w:t xml:space="preserve">Программа предусматривает межведомственный комплекс мероприятий, в том числе проекты и мероприятия, направленные на увеличение доли граждан, ведущих здоровый образ жизни и способствующих активному долголетию. Это проекты «Центры активного долголетия», «Социальный туризм», «Серебряные каникулы» (оздоровление граждан старшего поколения на базе детских оздоровительных лагерей), «Серебряный университет», «Туристические слёты», «Тимуровцы информационного общества», </w:t>
      </w:r>
      <w:r w:rsidRPr="00C12AF9">
        <w:rPr>
          <w:rFonts w:ascii="PT Astra Serif" w:hAnsi="PT Astra Serif"/>
          <w:sz w:val="28"/>
          <w:szCs w:val="28"/>
        </w:rPr>
        <w:t>«Серебряное волонтёрство» и др., а также различные конкурсы и фестивали.</w:t>
      </w:r>
      <w:r w:rsidRPr="00C12AF9">
        <w:rPr>
          <w:rFonts w:ascii="PT Astra Serif" w:hAnsi="PT Astra Serif" w:cs="Arial"/>
          <w:color w:val="000000"/>
          <w:sz w:val="28"/>
          <w:szCs w:val="28"/>
        </w:rPr>
        <w:t xml:space="preserve"> </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color w:val="000000"/>
          <w:sz w:val="28"/>
          <w:szCs w:val="28"/>
        </w:rPr>
      </w:pPr>
      <w:r w:rsidRPr="00C12AF9">
        <w:rPr>
          <w:rFonts w:ascii="PT Astra Serif" w:hAnsi="PT Astra Serif"/>
          <w:color w:val="000000"/>
          <w:sz w:val="28"/>
          <w:szCs w:val="28"/>
        </w:rPr>
        <w:t>В 1 полугодии 2019 года в муниципальных образованиях открыто 43 Центра активного долголетия (всего 163), что позволило увеличить охват граждан старшего поколения проектом в 3,8 раза.</w:t>
      </w:r>
      <w:r w:rsidRPr="00C12AF9">
        <w:rPr>
          <w:rFonts w:ascii="PT Astra Serif" w:hAnsi="PT Astra Serif" w:cs="Arial"/>
          <w:color w:val="000000"/>
          <w:sz w:val="28"/>
          <w:szCs w:val="28"/>
        </w:rPr>
        <w:t xml:space="preserve"> </w:t>
      </w:r>
      <w:r w:rsidRPr="00C12AF9">
        <w:rPr>
          <w:rFonts w:ascii="PT Astra Serif" w:hAnsi="PT Astra Serif"/>
          <w:sz w:val="28"/>
          <w:szCs w:val="28"/>
        </w:rPr>
        <w:t>В первом полугодии проектами и мероприятиями, направленными на активное долголетие охвачено 108 287 человек (32,6%) от общего числа граждан старшего поколения, проживающих в регионе, при годовом плановом </w:t>
      </w:r>
      <w:r w:rsidRPr="00C12AF9">
        <w:rPr>
          <w:rFonts w:ascii="PT Astra Serif" w:hAnsi="PT Astra Serif"/>
          <w:color w:val="000000"/>
          <w:sz w:val="28"/>
          <w:szCs w:val="28"/>
        </w:rPr>
        <w:t>значении целевого показателя  55% (182492 чел.).</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i/>
          <w:color w:val="000000"/>
          <w:sz w:val="28"/>
          <w:szCs w:val="28"/>
          <w:u w:val="single"/>
        </w:rPr>
      </w:pPr>
      <w:r w:rsidRPr="00C12AF9">
        <w:rPr>
          <w:rFonts w:ascii="PT Astra Serif" w:hAnsi="PT Astra Serif"/>
          <w:i/>
          <w:color w:val="000000"/>
          <w:sz w:val="28"/>
          <w:szCs w:val="28"/>
          <w:u w:val="single"/>
        </w:rPr>
        <w:t>Кроме того проектом обозначены следующие показатели:</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color w:val="000000"/>
          <w:sz w:val="28"/>
          <w:szCs w:val="28"/>
        </w:rPr>
      </w:pPr>
      <w:r w:rsidRPr="00C12AF9">
        <w:rPr>
          <w:rFonts w:ascii="PT Astra Serif" w:hAnsi="PT Astra Serif"/>
          <w:b/>
          <w:i/>
          <w:color w:val="000000"/>
          <w:sz w:val="28"/>
          <w:szCs w:val="28"/>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r w:rsidRPr="00C12AF9">
        <w:rPr>
          <w:rFonts w:ascii="PT Astra Serif" w:hAnsi="PT Astra Serif"/>
          <w:color w:val="000000"/>
          <w:sz w:val="28"/>
          <w:szCs w:val="28"/>
        </w:rPr>
        <w:t>- фактическое исполнение ожидается в 3 кв. 2019 г. в соответствии с распоряжением Министерства здравоохранения № 120-р от 30.01.2019 (проведение вакцинации параллельно с началом вакцинации от гриппа в эпидсезоне 2019-2020 годов) контрольная точка по паспорту 01.12.2019;</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sz w:val="28"/>
          <w:szCs w:val="28"/>
        </w:rPr>
      </w:pPr>
      <w:r w:rsidRPr="00C12AF9">
        <w:rPr>
          <w:rFonts w:ascii="PT Astra Serif" w:hAnsi="PT Astra Serif"/>
          <w:b/>
          <w:i/>
          <w:sz w:val="28"/>
          <w:szCs w:val="28"/>
        </w:rPr>
        <w:t xml:space="preserve">Охват граждан старше трудоспособного возраста профилактическими осмотрами, включая диспансеризацию - </w:t>
      </w:r>
      <w:r w:rsidRPr="00C12AF9">
        <w:rPr>
          <w:rFonts w:ascii="PT Astra Serif" w:hAnsi="PT Astra Serif"/>
          <w:sz w:val="28"/>
          <w:szCs w:val="28"/>
        </w:rPr>
        <w:t>целевое значение показателя в I полугодии 2019г. составляет 12,3%. Фактически по итогам I полугодия 2019г. данный показатель составил 13,1%, целевое значение показателя достигнуто.</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b/>
          <w:i/>
          <w:sz w:val="28"/>
          <w:szCs w:val="28"/>
        </w:rPr>
      </w:pPr>
      <w:r w:rsidRPr="00C12AF9">
        <w:rPr>
          <w:rFonts w:ascii="PT Astra Serif" w:hAnsi="PT Astra Serif"/>
          <w:b/>
          <w:i/>
          <w:sz w:val="28"/>
          <w:szCs w:val="28"/>
        </w:rPr>
        <w:t>Доля лиц старше трудоспособного возраста, у которых выявлены заболевания и патологические состояния, находятся под диспансерным наблюдением.</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sz w:val="28"/>
          <w:szCs w:val="28"/>
        </w:rPr>
      </w:pPr>
      <w:r w:rsidRPr="00C12AF9">
        <w:rPr>
          <w:rFonts w:ascii="PT Astra Serif" w:hAnsi="PT Astra Serif"/>
          <w:sz w:val="28"/>
          <w:szCs w:val="28"/>
        </w:rPr>
        <w:t>Целевое значение показателя в 1 полугодии 2019г. составляет 51,5%. Фактически по итогам 1 полугодия 2019г. данный показатель составил 51,5% целевое значение показателя достигнуто.</w:t>
      </w:r>
    </w:p>
    <w:p w:rsidR="00F320AB" w:rsidRPr="00C12AF9" w:rsidRDefault="00F320AB"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Одним из направлений регионального проекта «Старшее поколение» являются развитие медицинской помощи по профилю «гериатрия», повышение качества и доступности гериатрической медицинской помощи,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диспансерного наблюдения пациентов, </w:t>
      </w:r>
      <w:r w:rsidRPr="00C12AF9">
        <w:rPr>
          <w:rFonts w:ascii="PT Astra Serif" w:hAnsi="PT Astra Serif"/>
          <w:sz w:val="28"/>
          <w:szCs w:val="28"/>
        </w:rPr>
        <w:br/>
        <w:t>у которых выявлены заболевания и патологические состояния, и вакцинация граждан старше трудоспособного возраста, проживающих в организациях социального обслуживания, против пневмококковой инфекции.</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color w:val="000000"/>
          <w:sz w:val="28"/>
          <w:szCs w:val="28"/>
        </w:rPr>
      </w:pPr>
      <w:r w:rsidRPr="00C12AF9">
        <w:rPr>
          <w:rFonts w:ascii="PT Astra Serif" w:hAnsi="PT Astra Serif"/>
          <w:b/>
          <w:i/>
          <w:color w:val="000000"/>
          <w:sz w:val="28"/>
          <w:szCs w:val="28"/>
        </w:rPr>
        <w:t>Уровень госпитализации на геронтологические койки лиц старше 60 лет на 10 тыс. населения соответствующего возраста</w:t>
      </w:r>
      <w:r w:rsidRPr="00C12AF9">
        <w:rPr>
          <w:rFonts w:ascii="PT Astra Serif" w:hAnsi="PT Astra Serif"/>
          <w:color w:val="000000"/>
          <w:sz w:val="28"/>
          <w:szCs w:val="28"/>
        </w:rPr>
        <w:t xml:space="preserve"> - целевое значение показателя в 1 полугодии 2019г. составляет 420 человек.</w:t>
      </w:r>
    </w:p>
    <w:p w:rsidR="00F320AB" w:rsidRPr="00C12AF9" w:rsidRDefault="00F320AB" w:rsidP="00892D88">
      <w:pPr>
        <w:pStyle w:val="db9fe9049761426654245bb2dd862eecmsonormal"/>
        <w:keepNext/>
        <w:keepLines/>
        <w:widowControl w:val="0"/>
        <w:shd w:val="clear" w:color="auto" w:fill="FFFFFF"/>
        <w:spacing w:before="0" w:beforeAutospacing="0" w:after="0" w:afterAutospacing="0"/>
        <w:ind w:firstLine="709"/>
        <w:jc w:val="both"/>
        <w:rPr>
          <w:rFonts w:ascii="PT Astra Serif" w:hAnsi="PT Astra Serif"/>
          <w:b/>
          <w:sz w:val="28"/>
          <w:szCs w:val="28"/>
        </w:rPr>
      </w:pPr>
      <w:r w:rsidRPr="00C12AF9">
        <w:rPr>
          <w:rFonts w:ascii="PT Astra Serif" w:hAnsi="PT Astra Serif"/>
          <w:color w:val="000000"/>
          <w:sz w:val="28"/>
          <w:szCs w:val="28"/>
        </w:rPr>
        <w:t>Фактически по итогам 1 полугодия 2019г. данный показатель составил 470 человек. Целевое значение показателя достигнуто.</w:t>
      </w:r>
    </w:p>
    <w:p w:rsidR="00F320AB" w:rsidRPr="00C12AF9" w:rsidRDefault="00F320AB" w:rsidP="00892D88">
      <w:pPr>
        <w:keepNext/>
        <w:keepLines/>
        <w:widowControl w:val="0"/>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 целях повышения ожидаемой продолжительности жизни регионом в рамках реализации регионального проекта «Старшее поколение»</w:t>
      </w:r>
      <w:r w:rsidRPr="00C12AF9">
        <w:rPr>
          <w:rFonts w:ascii="PT Astra Serif" w:hAnsi="PT Astra Serif"/>
          <w:b/>
          <w:sz w:val="28"/>
          <w:szCs w:val="28"/>
        </w:rPr>
        <w:t xml:space="preserve"> </w:t>
      </w:r>
      <w:r w:rsidRPr="00C12AF9">
        <w:rPr>
          <w:rFonts w:ascii="PT Astra Serif" w:hAnsi="PT Astra Serif"/>
          <w:sz w:val="28"/>
          <w:szCs w:val="28"/>
        </w:rPr>
        <w:t>в 2019 году</w:t>
      </w:r>
      <w:r w:rsidRPr="00C12AF9">
        <w:rPr>
          <w:rFonts w:ascii="PT Astra Serif" w:hAnsi="PT Astra Serif"/>
          <w:b/>
          <w:sz w:val="28"/>
          <w:szCs w:val="28"/>
        </w:rPr>
        <w:t xml:space="preserve"> </w:t>
      </w:r>
      <w:r w:rsidRPr="00C12AF9">
        <w:rPr>
          <w:rFonts w:ascii="PT Astra Serif" w:hAnsi="PT Astra Serif"/>
          <w:sz w:val="28"/>
          <w:szCs w:val="28"/>
        </w:rPr>
        <w:t xml:space="preserve">приобретено 17 автомобилей, оборудованных для перевозок не менее 12 человек. На данные цели было выделено межбюджетных трансфертов из федерального бюджета в сумме 32,5 млн. рублей. Общее количество составит 21 единица (по числу отделений социального обслуживания). Данный автотранспорт будет использоваться для дальнейшего проведения скринингов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 </w:t>
      </w:r>
    </w:p>
    <w:p w:rsidR="00F320AB" w:rsidRPr="00C12AF9" w:rsidRDefault="00F320AB" w:rsidP="00892D88">
      <w:pPr>
        <w:keepNext/>
        <w:keepLines/>
        <w:widowControl w:val="0"/>
        <w:spacing w:after="0" w:line="240" w:lineRule="auto"/>
        <w:ind w:firstLine="708"/>
        <w:contextualSpacing/>
        <w:jc w:val="both"/>
        <w:rPr>
          <w:rFonts w:ascii="PT Astra Serif" w:hAnsi="PT Astra Serif"/>
          <w:b/>
          <w:sz w:val="28"/>
          <w:szCs w:val="28"/>
        </w:rPr>
      </w:pPr>
      <w:r w:rsidRPr="00C12AF9">
        <w:rPr>
          <w:rFonts w:ascii="PT Astra Serif" w:hAnsi="PT Astra Serif"/>
          <w:b/>
          <w:sz w:val="28"/>
          <w:szCs w:val="28"/>
        </w:rPr>
        <w:t>Организация профессионального обучения и дополнительного профессионального образования граждан предпенсионного возраста.</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Составной частью национального проекта «Демография» является проект «Старшее поколение», который включает в себя мероприятия по профессиональному обучению и дополнительному профессиональному образованию граждан предпенсионного возраста.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u w:val="single"/>
        </w:rPr>
      </w:pPr>
      <w:r w:rsidRPr="00C12AF9">
        <w:rPr>
          <w:rFonts w:ascii="PT Astra Serif" w:hAnsi="PT Astra Serif"/>
          <w:sz w:val="28"/>
          <w:szCs w:val="28"/>
        </w:rPr>
        <w:t xml:space="preserve">Целью проекта является повышение конкурентоспособности на рынке труда Ульяновской области граждан предпенсионого возраста. Проект рассчитан для граждан, входящих в категорию граждан предпенсионного возраста (за 5 лет до наступления возраста, дающего право на страховую пенсию по старости, в том числе назначаемую досрочно), не состоящих на учёте в органах службы занятости в качестве безработных, занятых граждан. </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Всего планируется обучить за 6 лет (с 2019 по 2024 годы) 2982 граждан предпенсионного возраста.</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2019 году план обучения составляет 497 человек. </w:t>
      </w:r>
    </w:p>
    <w:p w:rsidR="00F320AB" w:rsidRPr="00C12AF9" w:rsidRDefault="00F320AB" w:rsidP="00892D88">
      <w:pPr>
        <w:keepNext/>
        <w:keepLines/>
        <w:widowControl w:val="0"/>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По состоянию на 01.07.2019 ч</w:t>
      </w:r>
      <w:r w:rsidRPr="00C12AF9">
        <w:rPr>
          <w:rFonts w:ascii="PT Astra Serif" w:hAnsi="PT Astra Serif"/>
          <w:i/>
          <w:sz w:val="28"/>
          <w:szCs w:val="28"/>
        </w:rPr>
        <w:t xml:space="preserve">исленность лиц предпенсионного возраста, прошедших профессиональное обучение или получивших дополнительное профессиональное </w:t>
      </w:r>
      <w:r w:rsidRPr="00C12AF9">
        <w:rPr>
          <w:rFonts w:ascii="PT Astra Serif" w:hAnsi="PT Astra Serif"/>
          <w:sz w:val="28"/>
          <w:szCs w:val="28"/>
        </w:rPr>
        <w:t xml:space="preserve">образование – плановое значение </w:t>
      </w:r>
      <w:r w:rsidRPr="00C12AF9">
        <w:rPr>
          <w:rFonts w:ascii="PT Astra Serif" w:hAnsi="PT Astra Serif"/>
          <w:sz w:val="28"/>
          <w:szCs w:val="28"/>
        </w:rPr>
        <w:br/>
        <w:t>на 1 полугодие 2019 составляет 55 человек, фактически обучение завершило 21 человек (38%).</w:t>
      </w:r>
    </w:p>
    <w:p w:rsidR="00F320AB" w:rsidRPr="00C12AF9" w:rsidRDefault="00F320AB"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Финансовое обеспечение</w:t>
      </w:r>
    </w:p>
    <w:p w:rsidR="00F320AB" w:rsidRPr="00C12AF9" w:rsidRDefault="00F320AB" w:rsidP="00892D88">
      <w:pPr>
        <w:keepNext/>
        <w:keepLines/>
        <w:widowControl w:val="0"/>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В 2019 году на реализацию мероприятий регионального проекта направлено </w:t>
      </w:r>
      <w:r w:rsidRPr="00C12AF9">
        <w:rPr>
          <w:rFonts w:ascii="PT Astra Serif" w:hAnsi="PT Astra Serif"/>
          <w:b/>
          <w:sz w:val="28"/>
          <w:szCs w:val="28"/>
        </w:rPr>
        <w:t xml:space="preserve">34,02 тыс. рублей </w:t>
      </w:r>
      <w:r w:rsidRPr="00C12AF9">
        <w:rPr>
          <w:rFonts w:ascii="PT Astra Serif" w:hAnsi="PT Astra Serif"/>
          <w:sz w:val="28"/>
          <w:szCs w:val="28"/>
        </w:rPr>
        <w:t>из них:</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- 32,32 тыс. рублей средства федерального бюджета;</w:t>
      </w:r>
    </w:p>
    <w:p w:rsidR="00F320AB" w:rsidRPr="00C12AF9" w:rsidRDefault="00F320AB"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- 1,70 тыс. рублей средства областного бюджета.</w:t>
      </w:r>
    </w:p>
    <w:p w:rsidR="00F320AB" w:rsidRPr="00C12AF9" w:rsidRDefault="00F320AB" w:rsidP="00892D88">
      <w:pPr>
        <w:keepNext/>
        <w:keepLines/>
        <w:widowControl w:val="0"/>
        <w:spacing w:after="0" w:line="240" w:lineRule="auto"/>
        <w:ind w:firstLine="709"/>
        <w:contextualSpacing/>
        <w:jc w:val="both"/>
        <w:rPr>
          <w:rFonts w:ascii="PT Astra Serif" w:hAnsi="PT Astra Serif"/>
          <w:b/>
          <w:sz w:val="28"/>
          <w:szCs w:val="28"/>
        </w:rPr>
      </w:pPr>
      <w:r w:rsidRPr="00C12AF9">
        <w:rPr>
          <w:rFonts w:ascii="PT Astra Serif" w:hAnsi="PT Astra Serif"/>
          <w:b/>
          <w:sz w:val="28"/>
          <w:szCs w:val="28"/>
        </w:rPr>
        <w:t>Компенсацию получил 1 работодатель НПО «Марс» в сумме 71,4 тыс. рублей (за 2 сотрудников), что составляет 0,21% от общего финансирования программы.</w:t>
      </w:r>
    </w:p>
    <w:p w:rsidR="00F320AB" w:rsidRPr="00C12AF9" w:rsidRDefault="00F320AB"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sz w:val="28"/>
          <w:szCs w:val="28"/>
        </w:rPr>
        <w:t xml:space="preserve">На сегодняшний день 4 работодателя формируют пакет документов для получения субсидии, 15 работодателей заявили о готовности организовать обучение 197 граждан предпенсионного возраста, с 2 работодателями заключены Соглашения о намерениях </w:t>
      </w:r>
      <w:r w:rsidRPr="00C12AF9">
        <w:rPr>
          <w:rFonts w:ascii="PT Astra Serif" w:eastAsia="Times New Roman" w:hAnsi="PT Astra Serif"/>
          <w:color w:val="000000"/>
          <w:sz w:val="28"/>
          <w:szCs w:val="28"/>
        </w:rPr>
        <w:t>УППО «Ульяновский техникум экономики и права Центросоюза РФ» (5 чел.), ООО ПФ «Инзенский деревообрабатывающий завод» (2 чел.).</w:t>
      </w:r>
      <w:r w:rsidRPr="00C12AF9">
        <w:rPr>
          <w:rFonts w:ascii="PT Astra Serif" w:hAnsi="PT Astra Serif"/>
          <w:b/>
          <w:sz w:val="28"/>
          <w:szCs w:val="28"/>
        </w:rPr>
        <w:t xml:space="preserve"> </w:t>
      </w:r>
    </w:p>
    <w:p w:rsidR="00F320AB" w:rsidRPr="00C12AF9" w:rsidRDefault="00F320AB" w:rsidP="00892D88">
      <w:pPr>
        <w:keepNext/>
        <w:keepLines/>
        <w:widowControl w:val="0"/>
        <w:spacing w:after="0" w:line="240" w:lineRule="auto"/>
        <w:ind w:firstLine="708"/>
        <w:jc w:val="both"/>
        <w:rPr>
          <w:rFonts w:ascii="PT Astra Serif" w:hAnsi="PT Astra Serif"/>
          <w:b/>
          <w:sz w:val="28"/>
          <w:szCs w:val="28"/>
        </w:rPr>
      </w:pPr>
      <w:r w:rsidRPr="00C12AF9">
        <w:rPr>
          <w:rFonts w:ascii="PT Astra Serif" w:hAnsi="PT Astra Serif"/>
          <w:b/>
          <w:sz w:val="28"/>
          <w:szCs w:val="28"/>
        </w:rPr>
        <w:t>Целевое значение показателя не достигнуто.</w:t>
      </w:r>
    </w:p>
    <w:p w:rsidR="00F320AB" w:rsidRPr="00C12AF9" w:rsidRDefault="00F320AB" w:rsidP="00892D88">
      <w:pPr>
        <w:keepNext/>
        <w:keepLines/>
        <w:widowControl w:val="0"/>
        <w:spacing w:after="0" w:line="240" w:lineRule="auto"/>
        <w:ind w:firstLine="708"/>
        <w:jc w:val="both"/>
        <w:rPr>
          <w:rFonts w:ascii="PT Astra Serif" w:eastAsia="Times New Roman" w:hAnsi="PT Astra Serif"/>
          <w:i/>
          <w:sz w:val="28"/>
          <w:szCs w:val="28"/>
        </w:rPr>
      </w:pPr>
      <w:r w:rsidRPr="00C12AF9">
        <w:rPr>
          <w:rFonts w:ascii="PT Astra Serif" w:eastAsia="Times New Roman" w:hAnsi="PT Astra Serif"/>
          <w:i/>
          <w:sz w:val="28"/>
          <w:szCs w:val="28"/>
        </w:rPr>
        <w:t>Фактором, сдерживающим реализацию программы является недоверие со стороны работодателей. По прогнозам Агентства по развитию человеческого потенциала и трудовых ресурсов Ульяновской области Дроновой С.В., данный фактор постепенно будет устранён по мере того, как будет расти число работодателей, получивших субсидию в рамках проекта, а также в результате информационной кампании и личных встреч представителей Агентства и работодателей.</w:t>
      </w:r>
    </w:p>
    <w:p w:rsidR="00F320AB" w:rsidRPr="00C12AF9" w:rsidRDefault="00F320AB" w:rsidP="00892D88">
      <w:pPr>
        <w:keepNext/>
        <w:keepLines/>
        <w:widowControl w:val="0"/>
        <w:spacing w:after="0" w:line="240" w:lineRule="auto"/>
        <w:ind w:firstLine="709"/>
        <w:jc w:val="both"/>
        <w:rPr>
          <w:rFonts w:ascii="PT Astra Serif" w:eastAsia="Times New Roman" w:hAnsi="PT Astra Serif"/>
          <w:i/>
          <w:sz w:val="28"/>
          <w:szCs w:val="28"/>
        </w:rPr>
      </w:pPr>
      <w:r w:rsidRPr="00C12AF9">
        <w:rPr>
          <w:rFonts w:ascii="PT Astra Serif" w:eastAsia="Times New Roman" w:hAnsi="PT Astra Serif"/>
          <w:i/>
          <w:sz w:val="28"/>
          <w:szCs w:val="28"/>
        </w:rPr>
        <w:t>По прогнозам Агентства, темпы реализации программы ускорятся после принятия порядка предоставления компенсации за обучение физическим лицам. Серьёзную заинтересованность в программе уже проявили медицинские работники.</w:t>
      </w:r>
    </w:p>
    <w:p w:rsidR="00F320AB" w:rsidRPr="00C12AF9" w:rsidRDefault="00F320AB" w:rsidP="00892D88">
      <w:pPr>
        <w:keepNext/>
        <w:keepLines/>
        <w:widowControl w:val="0"/>
        <w:rPr>
          <w:rFonts w:ascii="PT Astra Serif" w:hAnsi="PT Astra Serif"/>
          <w:i/>
          <w:sz w:val="28"/>
          <w:szCs w:val="28"/>
        </w:rPr>
      </w:pPr>
      <w:r w:rsidRPr="00C12AF9">
        <w:rPr>
          <w:rFonts w:ascii="PT Astra Serif" w:hAnsi="PT Astra Serif"/>
          <w:i/>
          <w:sz w:val="28"/>
          <w:szCs w:val="28"/>
        </w:rPr>
        <w:t>В настоящее время региональный паспорт внесён в подсистеме управления национальными проектами государственной интегрированной информационной</w:t>
      </w:r>
    </w:p>
    <w:p w:rsidR="00696C3C" w:rsidRPr="00C12AF9" w:rsidRDefault="00696C3C" w:rsidP="00892D88">
      <w:pPr>
        <w:keepNext/>
        <w:keepLines/>
        <w:widowControl w:val="0"/>
        <w:rPr>
          <w:rFonts w:ascii="PT Astra Serif" w:hAnsi="PT Astra Serif"/>
          <w:i/>
          <w:sz w:val="28"/>
          <w:szCs w:val="28"/>
        </w:rPr>
      </w:pPr>
    </w:p>
    <w:p w:rsidR="00696C3C" w:rsidRPr="00C12AF9" w:rsidRDefault="00696C3C" w:rsidP="00892D88">
      <w:pPr>
        <w:keepNext/>
        <w:keepLines/>
        <w:widowControl w:val="0"/>
        <w:rPr>
          <w:rFonts w:ascii="PT Astra Serif" w:hAnsi="PT Astra Serif"/>
          <w:i/>
          <w:sz w:val="28"/>
          <w:szCs w:val="28"/>
        </w:rPr>
      </w:pPr>
    </w:p>
    <w:p w:rsidR="00696C3C" w:rsidRPr="00C12AF9" w:rsidRDefault="00696C3C" w:rsidP="00892D88">
      <w:pPr>
        <w:keepNext/>
        <w:keepLines/>
        <w:widowControl w:val="0"/>
        <w:rPr>
          <w:rFonts w:ascii="PT Astra Serif" w:hAnsi="PT Astra Serif"/>
          <w:i/>
          <w:sz w:val="28"/>
          <w:szCs w:val="28"/>
        </w:rPr>
      </w:pPr>
    </w:p>
    <w:p w:rsidR="00696C3C" w:rsidRPr="00C12AF9" w:rsidRDefault="00696C3C" w:rsidP="00892D88">
      <w:pPr>
        <w:keepNext/>
        <w:keepLines/>
        <w:widowControl w:val="0"/>
        <w:rPr>
          <w:rFonts w:ascii="PT Astra Serif" w:hAnsi="PT Astra Serif"/>
          <w:i/>
          <w:sz w:val="28"/>
          <w:szCs w:val="28"/>
        </w:rPr>
      </w:pPr>
    </w:p>
    <w:p w:rsidR="00696C3C" w:rsidRPr="00C12AF9" w:rsidRDefault="00696C3C" w:rsidP="00892D88">
      <w:pPr>
        <w:keepNext/>
        <w:keepLines/>
        <w:widowControl w:val="0"/>
        <w:rPr>
          <w:rFonts w:ascii="PT Astra Serif" w:hAnsi="PT Astra Serif"/>
          <w:i/>
          <w:sz w:val="28"/>
          <w:szCs w:val="28"/>
        </w:rPr>
      </w:pPr>
    </w:p>
    <w:p w:rsidR="005D7585" w:rsidRPr="00C12AF9" w:rsidRDefault="00696C3C" w:rsidP="00696C3C">
      <w:pPr>
        <w:keepNext/>
        <w:keepLines/>
        <w:rPr>
          <w:rStyle w:val="aff5"/>
          <w:rFonts w:ascii="PT Astra Serif" w:hAnsi="PT Astra Serif"/>
          <w:color w:val="000000"/>
          <w:sz w:val="28"/>
          <w:szCs w:val="28"/>
        </w:rPr>
      </w:pPr>
      <w:r w:rsidRPr="00C12AF9">
        <w:rPr>
          <w:rStyle w:val="aff5"/>
          <w:rFonts w:ascii="PT Astra Serif" w:hAnsi="PT Astra Serif"/>
          <w:color w:val="000000"/>
          <w:sz w:val="28"/>
          <w:szCs w:val="28"/>
          <w:u w:val="none"/>
        </w:rPr>
        <w:t>Шестое.</w:t>
      </w:r>
      <w:r w:rsidRPr="00C12AF9">
        <w:rPr>
          <w:rStyle w:val="aff5"/>
          <w:rFonts w:ascii="PT Astra Serif" w:hAnsi="PT Astra Serif"/>
          <w:color w:val="000000"/>
          <w:sz w:val="28"/>
          <w:szCs w:val="28"/>
        </w:rPr>
        <w:t xml:space="preserve"> </w:t>
      </w:r>
      <w:r w:rsidR="005D7585" w:rsidRPr="00C12AF9">
        <w:rPr>
          <w:rStyle w:val="aff5"/>
          <w:rFonts w:ascii="PT Astra Serif" w:hAnsi="PT Astra Serif"/>
          <w:color w:val="000000"/>
          <w:sz w:val="28"/>
          <w:szCs w:val="28"/>
        </w:rPr>
        <w:t>Кадровая политика</w:t>
      </w:r>
      <w:r w:rsidRPr="00C12AF9">
        <w:rPr>
          <w:rStyle w:val="aff5"/>
          <w:rFonts w:ascii="PT Astra Serif" w:hAnsi="PT Astra Serif"/>
          <w:color w:val="000000"/>
          <w:sz w:val="28"/>
          <w:szCs w:val="28"/>
        </w:rPr>
        <w:t>. Делопроизводство</w:t>
      </w:r>
    </w:p>
    <w:p w:rsidR="005D7585" w:rsidRPr="00C12AF9" w:rsidRDefault="005D7585" w:rsidP="00892D88">
      <w:pPr>
        <w:pStyle w:val="21"/>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соответствии с Постановлением Губернатора Ульяновской области от 13.11.20158 года № 533-пр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утверждена структура Министерства  и проведены организационно-штатные мероприятия  в связи с созданием Министерства семейной, демографической политики и социального благополучия Ульяновской области. </w:t>
      </w:r>
    </w:p>
    <w:p w:rsidR="005D7585" w:rsidRPr="00C12AF9" w:rsidRDefault="005D7585" w:rsidP="00892D88">
      <w:pPr>
        <w:pStyle w:val="21"/>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В период с 01.01.2019 по 30.06.2019 года подготовлено и издано 3 распоряжения Правительства Ульяновской области о внесении изменений в предельную штатную численность и месячный фонд оплаты труда Министерства семейной, демографической политики и социального благополучия Ульяновской области. </w:t>
      </w:r>
    </w:p>
    <w:p w:rsidR="005D7585" w:rsidRPr="00C12AF9" w:rsidRDefault="005D7585" w:rsidP="00892D88">
      <w:pPr>
        <w:pStyle w:val="21"/>
        <w:keepNext/>
        <w:keepLines/>
        <w:spacing w:after="0" w:line="240" w:lineRule="auto"/>
        <w:ind w:firstLine="709"/>
        <w:jc w:val="both"/>
        <w:rPr>
          <w:rFonts w:ascii="PT Astra Serif" w:hAnsi="PT Astra Serif"/>
          <w:sz w:val="28"/>
          <w:szCs w:val="28"/>
        </w:rPr>
      </w:pPr>
    </w:p>
    <w:p w:rsidR="005D7585" w:rsidRPr="00C12AF9" w:rsidRDefault="00696C3C" w:rsidP="00696C3C">
      <w:pPr>
        <w:pStyle w:val="aff4"/>
        <w:keepNext/>
        <w:keepLines/>
        <w:spacing w:line="240" w:lineRule="auto"/>
        <w:rPr>
          <w:rFonts w:ascii="PT Astra Serif" w:hAnsi="PT Astra Serif"/>
          <w:b/>
          <w:szCs w:val="28"/>
        </w:rPr>
      </w:pPr>
      <w:r w:rsidRPr="00C12AF9">
        <w:rPr>
          <w:rFonts w:ascii="PT Astra Serif" w:hAnsi="PT Astra Serif"/>
          <w:b/>
          <w:szCs w:val="28"/>
          <w:lang w:val="ru-RU"/>
        </w:rPr>
        <w:t xml:space="preserve">1. </w:t>
      </w:r>
      <w:r w:rsidR="005D7585" w:rsidRPr="00C12AF9">
        <w:rPr>
          <w:rFonts w:ascii="PT Astra Serif" w:hAnsi="PT Astra Serif"/>
          <w:b/>
          <w:szCs w:val="28"/>
        </w:rPr>
        <w:t>Формирование кадрового состава для замещения должностей государственной гражданской службы</w:t>
      </w:r>
    </w:p>
    <w:p w:rsidR="005D7585" w:rsidRPr="00C12AF9" w:rsidRDefault="005D7585" w:rsidP="00892D88">
      <w:pPr>
        <w:pStyle w:val="21"/>
        <w:keepNext/>
        <w:keepLines/>
        <w:spacing w:after="0" w:line="240" w:lineRule="auto"/>
        <w:jc w:val="center"/>
        <w:rPr>
          <w:rFonts w:ascii="PT Astra Serif" w:hAnsi="PT Astra Serif"/>
          <w:b/>
          <w:color w:val="000000"/>
          <w:sz w:val="28"/>
          <w:szCs w:val="28"/>
        </w:rPr>
      </w:pPr>
    </w:p>
    <w:p w:rsidR="005D7585" w:rsidRPr="00C12AF9" w:rsidRDefault="005D7585" w:rsidP="00892D88">
      <w:pPr>
        <w:pStyle w:val="21"/>
        <w:keepNext/>
        <w:keepLines/>
        <w:spacing w:after="0" w:line="240" w:lineRule="auto"/>
        <w:ind w:firstLine="708"/>
        <w:jc w:val="both"/>
        <w:rPr>
          <w:rFonts w:ascii="PT Astra Serif" w:hAnsi="PT Astra Serif"/>
          <w:sz w:val="28"/>
          <w:szCs w:val="28"/>
        </w:rPr>
      </w:pPr>
      <w:r w:rsidRPr="00C12AF9">
        <w:rPr>
          <w:rFonts w:ascii="PT Astra Serif" w:hAnsi="PT Astra Serif"/>
          <w:sz w:val="28"/>
          <w:szCs w:val="28"/>
        </w:rPr>
        <w:t>В течение первого полугодия 2019 года  назначены на должности государственной гражданской службы 11 человек. Из них  2 – из кадрового резерва,  9 человек – назначены на должности с заключением срочного служебного контракта.</w:t>
      </w:r>
    </w:p>
    <w:p w:rsidR="005D7585" w:rsidRPr="00C12AF9" w:rsidRDefault="005D7585" w:rsidP="00892D88">
      <w:pPr>
        <w:pStyle w:val="a9"/>
        <w:keepNext/>
        <w:keepLines/>
        <w:spacing w:line="240" w:lineRule="auto"/>
        <w:ind w:left="0" w:firstLine="705"/>
        <w:jc w:val="both"/>
        <w:rPr>
          <w:rFonts w:ascii="PT Astra Serif" w:hAnsi="PT Astra Serif"/>
          <w:sz w:val="28"/>
          <w:szCs w:val="28"/>
        </w:rPr>
      </w:pPr>
      <w:r w:rsidRPr="00C12AF9">
        <w:rPr>
          <w:rFonts w:ascii="PT Astra Serif" w:hAnsi="PT Astra Serif"/>
          <w:sz w:val="28"/>
          <w:szCs w:val="28"/>
        </w:rPr>
        <w:t xml:space="preserve">Проведено 3 конкурса для включения в кадровый резерв Министерства для последующего замещения вакантных должностей государственной гражданской службы. </w:t>
      </w:r>
    </w:p>
    <w:p w:rsidR="005D7585" w:rsidRPr="00C12AF9" w:rsidRDefault="005D7585" w:rsidP="00892D88">
      <w:pPr>
        <w:pStyle w:val="a9"/>
        <w:keepNext/>
        <w:keepLines/>
        <w:spacing w:line="240" w:lineRule="auto"/>
        <w:ind w:left="0" w:firstLine="705"/>
        <w:jc w:val="both"/>
        <w:rPr>
          <w:rFonts w:ascii="PT Astra Serif" w:hAnsi="PT Astra Serif"/>
          <w:sz w:val="28"/>
          <w:szCs w:val="28"/>
        </w:rPr>
      </w:pPr>
      <w:r w:rsidRPr="00C12AF9">
        <w:rPr>
          <w:rFonts w:ascii="PT Astra Serif" w:hAnsi="PT Astra Serif"/>
          <w:sz w:val="28"/>
          <w:szCs w:val="28"/>
        </w:rPr>
        <w:t>2 сотрудника Министерства включены в кадровый резерв Министерства семейной, демографической политики и социального благополучия Ульяновской области для замещения должностей государственной гражданской службы, 1 – состоит в резерве управленческих кадров Ульяновской области.</w:t>
      </w:r>
    </w:p>
    <w:p w:rsidR="005D7585" w:rsidRPr="00C12AF9" w:rsidRDefault="005D7585" w:rsidP="00696C3C">
      <w:pPr>
        <w:pStyle w:val="a9"/>
        <w:keepNext/>
        <w:keepLines/>
        <w:spacing w:line="240" w:lineRule="auto"/>
        <w:ind w:left="0" w:firstLine="705"/>
        <w:jc w:val="both"/>
        <w:rPr>
          <w:rFonts w:ascii="PT Astra Serif" w:hAnsi="PT Astra Serif"/>
          <w:color w:val="002060"/>
          <w:sz w:val="28"/>
          <w:szCs w:val="28"/>
        </w:rPr>
      </w:pPr>
      <w:r w:rsidRPr="00C12AF9">
        <w:rPr>
          <w:rFonts w:ascii="PT Astra Serif" w:hAnsi="PT Astra Serif"/>
          <w:sz w:val="28"/>
          <w:szCs w:val="28"/>
        </w:rPr>
        <w:t>Проведён квалификационный экзамен на присвоение классных чинов.</w:t>
      </w:r>
      <w:r w:rsidR="00696C3C" w:rsidRPr="00C12AF9">
        <w:rPr>
          <w:rFonts w:ascii="PT Astra Serif" w:hAnsi="PT Astra Serif"/>
          <w:sz w:val="28"/>
          <w:szCs w:val="28"/>
        </w:rPr>
        <w:t xml:space="preserve"> 4 Государственным гражданским служащим присвоены первые и очередные классные чины.</w:t>
      </w:r>
    </w:p>
    <w:p w:rsidR="00696C3C" w:rsidRPr="00C12AF9" w:rsidRDefault="00696C3C" w:rsidP="00892D88">
      <w:pPr>
        <w:pStyle w:val="aff4"/>
        <w:keepNext/>
        <w:keepLines/>
        <w:spacing w:line="240" w:lineRule="auto"/>
        <w:rPr>
          <w:rFonts w:ascii="PT Astra Serif" w:hAnsi="PT Astra Serif"/>
          <w:b/>
          <w:szCs w:val="28"/>
          <w:u w:val="single"/>
          <w:lang w:val="ru-RU"/>
        </w:rPr>
      </w:pPr>
    </w:p>
    <w:p w:rsidR="005D7585" w:rsidRPr="00C12AF9" w:rsidRDefault="00696C3C" w:rsidP="00892D88">
      <w:pPr>
        <w:pStyle w:val="aff4"/>
        <w:keepNext/>
        <w:keepLines/>
        <w:spacing w:line="240" w:lineRule="auto"/>
        <w:rPr>
          <w:rFonts w:ascii="PT Astra Serif" w:hAnsi="PT Astra Serif"/>
          <w:b/>
          <w:szCs w:val="28"/>
        </w:rPr>
      </w:pPr>
      <w:r w:rsidRPr="00C12AF9">
        <w:rPr>
          <w:rFonts w:ascii="PT Astra Serif" w:hAnsi="PT Astra Serif"/>
          <w:b/>
          <w:szCs w:val="28"/>
          <w:lang w:val="ru-RU"/>
        </w:rPr>
        <w:t>2.</w:t>
      </w:r>
      <w:r w:rsidR="005D7585" w:rsidRPr="00C12AF9">
        <w:rPr>
          <w:rFonts w:ascii="PT Astra Serif" w:hAnsi="PT Astra Serif"/>
          <w:b/>
          <w:szCs w:val="28"/>
        </w:rPr>
        <w:t>Организация и обеспечение функционирования системы профессиональной подготовки, переподготовки, повышения квалификации и стажировки</w:t>
      </w:r>
    </w:p>
    <w:p w:rsidR="005D7585" w:rsidRPr="00C12AF9" w:rsidRDefault="005D7585" w:rsidP="00892D88">
      <w:pPr>
        <w:keepNext/>
        <w:keepLines/>
        <w:spacing w:after="0" w:line="240" w:lineRule="auto"/>
        <w:contextualSpacing/>
        <w:jc w:val="both"/>
        <w:rPr>
          <w:rFonts w:ascii="PT Astra Serif" w:hAnsi="PT Astra Serif"/>
          <w:sz w:val="28"/>
          <w:szCs w:val="28"/>
        </w:rPr>
      </w:pPr>
      <w:r w:rsidRPr="00C12AF9">
        <w:rPr>
          <w:rFonts w:ascii="PT Astra Serif" w:hAnsi="PT Astra Serif"/>
          <w:sz w:val="28"/>
          <w:szCs w:val="28"/>
        </w:rPr>
        <w:t xml:space="preserve"> </w:t>
      </w:r>
      <w:r w:rsidRPr="00C12AF9">
        <w:rPr>
          <w:rFonts w:ascii="PT Astra Serif" w:hAnsi="PT Astra Serif"/>
          <w:sz w:val="28"/>
          <w:szCs w:val="28"/>
        </w:rPr>
        <w:tab/>
        <w:t>В течение первого полугодия 2019 года 6 сотрудников Министерства семейной, демографической политики и социального благополучия Ульяновской области прошли курсы повышения квалификации в соответствии с индивидуальными планами профессионального развития государственных гражданских служащих.</w:t>
      </w:r>
    </w:p>
    <w:p w:rsidR="005D7585" w:rsidRPr="00C12AF9" w:rsidRDefault="005D7585" w:rsidP="00892D88">
      <w:pPr>
        <w:keepNext/>
        <w:keepLines/>
        <w:spacing w:after="0" w:line="240" w:lineRule="auto"/>
        <w:contextualSpacing/>
        <w:jc w:val="both"/>
        <w:rPr>
          <w:rFonts w:ascii="PT Astra Serif" w:hAnsi="PT Astra Serif"/>
          <w:sz w:val="28"/>
          <w:szCs w:val="28"/>
        </w:rPr>
      </w:pPr>
      <w:r w:rsidRPr="00C12AF9">
        <w:rPr>
          <w:rFonts w:ascii="PT Astra Serif" w:hAnsi="PT Astra Serif"/>
          <w:sz w:val="28"/>
          <w:szCs w:val="28"/>
        </w:rPr>
        <w:tab/>
        <w:t>Прошли переподготовку и  обучение на курсах повышения квалификации       сотрудника системы:</w:t>
      </w:r>
    </w:p>
    <w:p w:rsidR="005D7585" w:rsidRPr="00C12AF9" w:rsidRDefault="005D7585" w:rsidP="00892D88">
      <w:pPr>
        <w:keepNext/>
        <w:keepLines/>
        <w:spacing w:after="0" w:line="240" w:lineRule="auto"/>
        <w:contextualSpacing/>
        <w:jc w:val="both"/>
        <w:rPr>
          <w:rFonts w:ascii="PT Astra Serif" w:hAnsi="PT Astra Serif"/>
          <w:sz w:val="28"/>
          <w:szCs w:val="28"/>
        </w:rPr>
      </w:pPr>
      <w:r w:rsidRPr="00C12AF9">
        <w:rPr>
          <w:rFonts w:ascii="PT Astra Serif" w:hAnsi="PT Astra Serif"/>
          <w:sz w:val="28"/>
          <w:szCs w:val="28"/>
        </w:rPr>
        <w:t>239 работников государственных учреждений социального обслуживания;</w:t>
      </w:r>
    </w:p>
    <w:p w:rsidR="005D7585" w:rsidRPr="00C12AF9" w:rsidRDefault="005D7585" w:rsidP="00892D88">
      <w:pPr>
        <w:keepNext/>
        <w:keepLines/>
        <w:spacing w:after="0" w:line="240" w:lineRule="auto"/>
        <w:contextualSpacing/>
        <w:jc w:val="both"/>
        <w:rPr>
          <w:rFonts w:ascii="PT Astra Serif" w:hAnsi="PT Astra Serif"/>
          <w:sz w:val="28"/>
          <w:szCs w:val="28"/>
        </w:rPr>
      </w:pPr>
      <w:r w:rsidRPr="00C12AF9">
        <w:rPr>
          <w:rFonts w:ascii="PT Astra Serif" w:hAnsi="PT Astra Serif"/>
          <w:sz w:val="28"/>
          <w:szCs w:val="28"/>
        </w:rPr>
        <w:t>56 работников государственных учреждений социальной защиты населения; 21 работник государственных казённых учреждений для детей-сирот и детей, оставшихся без попечения родителей - специальных (коррекционных) детских домов для детей с  ограниченными возможностями  здоровья.</w:t>
      </w:r>
    </w:p>
    <w:p w:rsidR="005D7585" w:rsidRPr="00C12AF9" w:rsidRDefault="005D7585" w:rsidP="00892D88">
      <w:pPr>
        <w:keepNext/>
        <w:keepLines/>
        <w:spacing w:after="0" w:line="240" w:lineRule="auto"/>
        <w:contextualSpacing/>
        <w:jc w:val="both"/>
        <w:rPr>
          <w:rFonts w:ascii="PT Astra Serif" w:hAnsi="PT Astra Serif"/>
          <w:sz w:val="28"/>
          <w:szCs w:val="28"/>
        </w:rPr>
      </w:pPr>
      <w:r w:rsidRPr="00C12AF9">
        <w:rPr>
          <w:rFonts w:ascii="PT Astra Serif" w:hAnsi="PT Astra Serif"/>
          <w:sz w:val="28"/>
          <w:szCs w:val="28"/>
        </w:rPr>
        <w:tab/>
        <w:t xml:space="preserve">В течение первого полугодия 2019 года 40 сотрудников Министерства приняли участие в тематических учёбах проводимых сотрудниками Министерства, а также в аппаратных учёбах Правительства Ульяновской области. </w:t>
      </w:r>
    </w:p>
    <w:p w:rsidR="005D7585" w:rsidRPr="00C12AF9" w:rsidRDefault="005D7585" w:rsidP="00892D88">
      <w:pPr>
        <w:keepNext/>
        <w:keepLines/>
        <w:spacing w:after="0" w:line="240" w:lineRule="auto"/>
        <w:ind w:firstLine="708"/>
        <w:contextualSpacing/>
        <w:jc w:val="both"/>
        <w:rPr>
          <w:rFonts w:ascii="PT Astra Serif" w:hAnsi="PT Astra Serif"/>
          <w:sz w:val="28"/>
          <w:szCs w:val="28"/>
        </w:rPr>
      </w:pPr>
      <w:r w:rsidRPr="00C12AF9">
        <w:rPr>
          <w:rFonts w:ascii="PT Astra Serif" w:hAnsi="PT Astra Serif"/>
          <w:sz w:val="28"/>
          <w:szCs w:val="28"/>
        </w:rPr>
        <w:t>В течение первого полугодия 2019 года 9</w:t>
      </w:r>
      <w:r w:rsidRPr="00C12AF9">
        <w:rPr>
          <w:rFonts w:ascii="PT Astra Serif" w:hAnsi="PT Astra Serif"/>
          <w:color w:val="FF0000"/>
          <w:sz w:val="28"/>
          <w:szCs w:val="28"/>
        </w:rPr>
        <w:t xml:space="preserve"> </w:t>
      </w:r>
      <w:r w:rsidRPr="00C12AF9">
        <w:rPr>
          <w:rFonts w:ascii="PT Astra Serif" w:hAnsi="PT Astra Serif"/>
          <w:sz w:val="28"/>
          <w:szCs w:val="28"/>
        </w:rPr>
        <w:t xml:space="preserve">студентов высших учебных заведений города Ульяновска прошли практику в структурных подразделениях Министерства. </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p>
    <w:p w:rsidR="005D7585" w:rsidRPr="00C12AF9" w:rsidRDefault="00696C3C" w:rsidP="00696C3C">
      <w:pPr>
        <w:pStyle w:val="aff4"/>
        <w:keepNext/>
        <w:keepLines/>
        <w:rPr>
          <w:rFonts w:ascii="PT Astra Serif" w:hAnsi="PT Astra Serif"/>
          <w:b/>
          <w:szCs w:val="28"/>
        </w:rPr>
      </w:pPr>
      <w:r w:rsidRPr="00C12AF9">
        <w:rPr>
          <w:rFonts w:ascii="PT Astra Serif" w:hAnsi="PT Astra Serif"/>
          <w:b/>
          <w:szCs w:val="28"/>
          <w:lang w:val="ru-RU"/>
        </w:rPr>
        <w:t xml:space="preserve">3. </w:t>
      </w:r>
      <w:r w:rsidR="005D7585" w:rsidRPr="00C12AF9">
        <w:rPr>
          <w:rFonts w:ascii="PT Astra Serif" w:hAnsi="PT Astra Serif"/>
          <w:b/>
          <w:szCs w:val="28"/>
        </w:rPr>
        <w:t>Награждение и поощрение сотрудников системы</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В течение 1 полугодия 2019 года:</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подготовлено и направлено 2 проекта наградных документов для присвоения почётного звания «Заслуженный работник социальной защиты населения Российской Федерации»;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- 7 человек награждены Почётной грамотой Министерства труда и социальной защиты  Российской федерации;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- 18 человек поощрены знаком Губернатора Ульяновской области «За трудовую доблесть»;</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- 12 человек  награждены Почётной грамотой  Губернатора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- 31 человек награждён Благодарственным письмом Губернатора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- 9 государственных служащих поощрены Благодарностью Губернатора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- 3 человека награждены ценным подарком Губернатора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- 1 человек награждён именным подарком Губернатора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- 101 сотруднику вручены Почётные грамоты Министерства семейной, демографической политики и социального благополучия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228 сотрудникам вручены Благодарственные письма Министерства семейной, демографической политики и социального благополучия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- 72  представителям сторонних организаций вручены Благодарственные письма Министерства семейной, демографической политики и социального благополучия  Ульяновской области;</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xml:space="preserve">Планируется  – церемония  открытия доски Почёта  «Лучшие люди системы социальной защиты населения» 19 лучших сотрудников системы социальной защиты населения области. Так же на доску почёта занесён 1 представитель от общественности. </w:t>
      </w:r>
    </w:p>
    <w:p w:rsidR="005D7585" w:rsidRPr="00C12AF9" w:rsidRDefault="005D7585" w:rsidP="00892D88">
      <w:pPr>
        <w:keepNext/>
        <w:keepLines/>
        <w:spacing w:after="0" w:line="240" w:lineRule="auto"/>
        <w:contextualSpacing/>
        <w:jc w:val="center"/>
        <w:rPr>
          <w:rFonts w:ascii="PT Astra Serif" w:hAnsi="PT Astra Serif"/>
          <w:color w:val="FF0000"/>
          <w:sz w:val="28"/>
          <w:szCs w:val="28"/>
        </w:rPr>
      </w:pPr>
    </w:p>
    <w:p w:rsidR="005D7585" w:rsidRPr="00C12AF9" w:rsidRDefault="00696C3C" w:rsidP="00696C3C">
      <w:pPr>
        <w:pStyle w:val="af6"/>
        <w:keepNext/>
        <w:keepLines/>
        <w:rPr>
          <w:rFonts w:ascii="PT Astra Serif" w:hAnsi="PT Astra Serif"/>
          <w:b/>
          <w:sz w:val="28"/>
          <w:szCs w:val="28"/>
        </w:rPr>
      </w:pPr>
      <w:r w:rsidRPr="00C12AF9">
        <w:rPr>
          <w:rFonts w:ascii="PT Astra Serif" w:hAnsi="PT Astra Serif"/>
          <w:b/>
          <w:sz w:val="28"/>
          <w:szCs w:val="28"/>
        </w:rPr>
        <w:t xml:space="preserve">4. </w:t>
      </w:r>
      <w:r w:rsidR="005D7585" w:rsidRPr="00C12AF9">
        <w:rPr>
          <w:rFonts w:ascii="PT Astra Serif" w:hAnsi="PT Astra Serif"/>
          <w:b/>
          <w:sz w:val="28"/>
          <w:szCs w:val="28"/>
        </w:rPr>
        <w:t>Корпоративная культура</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В течение первого полугодия 2019 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поздравление Губернатором женщин в родильных домах, родивших 1 января 2019 года.</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поздравление женщин в родильных домах, родивших мальчиков, 23 февраля,</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поздравление женщин в родильных домах, родивших девочек 8 марта </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проведение конкурса «Семья года»</w:t>
      </w:r>
    </w:p>
    <w:p w:rsidR="005D7585" w:rsidRPr="00C12AF9" w:rsidRDefault="005D7585" w:rsidP="00696C3C">
      <w:pPr>
        <w:pStyle w:val="21"/>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международный День Семьи, чествование успешных многодетных семей, 12 мая – подведение итогов конкурса «Семья года»</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областная акция «Помоги собраться в школу» с 01.06 – 31.08</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поздравление женщин в роддомах, родивших в День России 12.06.2019</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проведение областного агитпоезда «За здоровый образ жизни и здоровую, счастливую семью» - 13</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спартакиада между органами исполнительной власти Ульяновской области;</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праздничное мероприятие, посвященное Дню защитника Отечества;</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праздничное мероприятие, посвященное Международному Женскому Дню;</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областной конкурс профессионального мастерства на звание «Лучший работник системы социальной защиты населения Ульяновской области»;</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торжественное шествие и Митинг  в День весны и труда;</w:t>
      </w:r>
    </w:p>
    <w:p w:rsidR="005D7585" w:rsidRPr="00C12AF9" w:rsidRDefault="005D7585" w:rsidP="00696C3C">
      <w:pPr>
        <w:keepNext/>
        <w:keepLines/>
        <w:spacing w:after="0" w:line="240" w:lineRule="auto"/>
        <w:ind w:firstLine="709"/>
        <w:jc w:val="both"/>
        <w:rPr>
          <w:rFonts w:ascii="PT Astra Serif" w:hAnsi="PT Astra Serif"/>
          <w:sz w:val="28"/>
          <w:szCs w:val="28"/>
        </w:rPr>
      </w:pPr>
      <w:r w:rsidRPr="00C12AF9">
        <w:rPr>
          <w:rFonts w:ascii="PT Astra Serif" w:hAnsi="PT Astra Serif"/>
          <w:sz w:val="28"/>
          <w:szCs w:val="28"/>
        </w:rPr>
        <w:t>- торжественное мероприятие, посвященное Дню Победы;</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торжественное мероприятие, посвященное профессиональному празднику «День социального работника»;</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старт акции «Помоги собраться в школу» в рамках Дня  защиты детей (01.06.2019);</w:t>
      </w:r>
    </w:p>
    <w:p w:rsidR="005D7585" w:rsidRPr="00C12AF9" w:rsidRDefault="005D7585" w:rsidP="00696C3C">
      <w:pPr>
        <w:keepNext/>
        <w:keepLines/>
        <w:spacing w:after="0" w:line="240" w:lineRule="auto"/>
        <w:ind w:firstLine="709"/>
        <w:contextualSpacing/>
        <w:jc w:val="both"/>
        <w:rPr>
          <w:rFonts w:ascii="PT Astra Serif" w:hAnsi="PT Astra Serif"/>
          <w:sz w:val="28"/>
          <w:szCs w:val="28"/>
        </w:rPr>
      </w:pPr>
      <w:r w:rsidRPr="00C12AF9">
        <w:rPr>
          <w:rFonts w:ascii="PT Astra Serif" w:hAnsi="PT Astra Serif"/>
          <w:sz w:val="28"/>
          <w:szCs w:val="28"/>
        </w:rPr>
        <w:t>- участие в областных субботниках.</w:t>
      </w:r>
    </w:p>
    <w:p w:rsidR="005D7585" w:rsidRPr="00C12AF9" w:rsidRDefault="005D7585" w:rsidP="00892D88">
      <w:pPr>
        <w:keepNext/>
        <w:keepLines/>
        <w:widowControl w:val="0"/>
        <w:rPr>
          <w:rFonts w:ascii="PT Astra Serif" w:hAnsi="PT Astra Serif"/>
          <w:sz w:val="28"/>
          <w:szCs w:val="28"/>
        </w:rPr>
      </w:pPr>
    </w:p>
    <w:p w:rsidR="00C12AF9" w:rsidRPr="00C12AF9" w:rsidRDefault="00C12AF9" w:rsidP="00892D88">
      <w:pPr>
        <w:keepNext/>
        <w:keepLines/>
        <w:widowControl w:val="0"/>
        <w:rPr>
          <w:rFonts w:ascii="PT Astra Serif" w:hAnsi="PT Astra Serif"/>
          <w:sz w:val="28"/>
          <w:szCs w:val="28"/>
        </w:rPr>
      </w:pPr>
    </w:p>
    <w:p w:rsidR="00C12AF9" w:rsidRPr="00C12AF9" w:rsidRDefault="00C12AF9" w:rsidP="00892D88">
      <w:pPr>
        <w:keepNext/>
        <w:keepLines/>
        <w:widowControl w:val="0"/>
        <w:rPr>
          <w:rFonts w:ascii="PT Astra Serif" w:hAnsi="PT Astra Serif"/>
          <w:sz w:val="28"/>
          <w:szCs w:val="28"/>
        </w:rPr>
      </w:pPr>
    </w:p>
    <w:p w:rsidR="00C12AF9" w:rsidRPr="00C12AF9" w:rsidRDefault="00C12AF9" w:rsidP="00892D88">
      <w:pPr>
        <w:keepNext/>
        <w:keepLines/>
        <w:widowControl w:val="0"/>
        <w:rPr>
          <w:rFonts w:ascii="PT Astra Serif" w:hAnsi="PT Astra Serif"/>
          <w:sz w:val="28"/>
          <w:szCs w:val="28"/>
        </w:rPr>
      </w:pPr>
    </w:p>
    <w:p w:rsidR="00696C3C" w:rsidRPr="00C12AF9" w:rsidRDefault="00696C3C" w:rsidP="00696C3C">
      <w:pPr>
        <w:keepNext/>
        <w:keepLines/>
        <w:widowControl w:val="0"/>
        <w:ind w:firstLine="709"/>
        <w:rPr>
          <w:rFonts w:ascii="PT Astra Serif" w:hAnsi="PT Astra Serif"/>
          <w:b/>
          <w:sz w:val="28"/>
          <w:szCs w:val="28"/>
        </w:rPr>
      </w:pPr>
      <w:r w:rsidRPr="00C12AF9">
        <w:rPr>
          <w:rFonts w:ascii="PT Astra Serif" w:hAnsi="PT Astra Serif"/>
          <w:b/>
          <w:sz w:val="28"/>
          <w:szCs w:val="28"/>
        </w:rPr>
        <w:t>5.</w:t>
      </w:r>
      <w:r w:rsidRPr="00C12AF9">
        <w:rPr>
          <w:rFonts w:ascii="PT Astra Serif" w:hAnsi="PT Astra Serif"/>
          <w:sz w:val="28"/>
          <w:szCs w:val="28"/>
        </w:rPr>
        <w:t xml:space="preserve"> </w:t>
      </w:r>
      <w:r w:rsidRPr="00C12AF9">
        <w:rPr>
          <w:rFonts w:ascii="PT Astra Serif" w:hAnsi="PT Astra Serif"/>
          <w:b/>
          <w:sz w:val="28"/>
          <w:szCs w:val="28"/>
        </w:rPr>
        <w:t>Делопроизводство</w:t>
      </w:r>
    </w:p>
    <w:p w:rsidR="00696C3C" w:rsidRPr="00C12AF9" w:rsidRDefault="00696C3C" w:rsidP="00696C3C">
      <w:pPr>
        <w:keepNext/>
        <w:keepLines/>
        <w:widowControl w:val="0"/>
        <w:ind w:firstLine="709"/>
        <w:rPr>
          <w:rFonts w:ascii="PT Astra Serif" w:hAnsi="PT Astra Serif"/>
          <w:b/>
          <w:sz w:val="24"/>
          <w:szCs w:val="28"/>
        </w:rPr>
      </w:pPr>
      <w:r w:rsidRPr="00C12AF9">
        <w:rPr>
          <w:rFonts w:ascii="PT Astra Serif" w:hAnsi="PT Astra Serif"/>
          <w:b/>
          <w:sz w:val="28"/>
          <w:szCs w:val="32"/>
        </w:rPr>
        <w:t xml:space="preserve">5.1. Обращения граждан  и  организаций  </w:t>
      </w:r>
    </w:p>
    <w:p w:rsidR="00696C3C" w:rsidRPr="00C12AF9" w:rsidRDefault="00696C3C" w:rsidP="00696C3C">
      <w:pPr>
        <w:pStyle w:val="a9"/>
        <w:spacing w:after="0" w:line="240" w:lineRule="auto"/>
        <w:ind w:left="0" w:firstLine="708"/>
        <w:jc w:val="both"/>
        <w:rPr>
          <w:rFonts w:ascii="PT Astra Serif" w:hAnsi="PT Astra Serif"/>
          <w:sz w:val="28"/>
          <w:szCs w:val="28"/>
        </w:rPr>
      </w:pPr>
      <w:r w:rsidRPr="00C12AF9">
        <w:rPr>
          <w:rFonts w:ascii="PT Astra Serif" w:hAnsi="PT Astra Serif"/>
          <w:b/>
          <w:sz w:val="28"/>
          <w:szCs w:val="28"/>
        </w:rPr>
        <w:t xml:space="preserve">Во  </w:t>
      </w:r>
      <w:r w:rsidRPr="00C12AF9">
        <w:rPr>
          <w:rFonts w:ascii="PT Astra Serif" w:hAnsi="PT Astra Serif"/>
          <w:b/>
          <w:sz w:val="28"/>
          <w:szCs w:val="28"/>
          <w:lang w:val="en-US"/>
        </w:rPr>
        <w:t>II</w:t>
      </w:r>
      <w:r w:rsidRPr="00C12AF9">
        <w:rPr>
          <w:rFonts w:ascii="PT Astra Serif" w:hAnsi="PT Astra Serif"/>
          <w:b/>
          <w:sz w:val="28"/>
          <w:szCs w:val="28"/>
        </w:rPr>
        <w:t xml:space="preserve"> квартале  2019 года</w:t>
      </w:r>
      <w:r w:rsidRPr="00C12AF9">
        <w:rPr>
          <w:rFonts w:ascii="PT Astra Serif" w:hAnsi="PT Astra Serif"/>
          <w:sz w:val="28"/>
          <w:szCs w:val="28"/>
        </w:rPr>
        <w:t xml:space="preserve"> Министерством  семейной, демографической политики и социального благополучия Ульяновской области рассмотрено </w:t>
      </w:r>
      <w:r w:rsidRPr="00C12AF9">
        <w:rPr>
          <w:rFonts w:ascii="PT Astra Serif" w:hAnsi="PT Astra Serif"/>
          <w:b/>
          <w:sz w:val="28"/>
          <w:szCs w:val="28"/>
        </w:rPr>
        <w:t xml:space="preserve">793 </w:t>
      </w:r>
      <w:r w:rsidRPr="00C12AF9">
        <w:rPr>
          <w:rFonts w:ascii="PT Astra Serif" w:hAnsi="PT Astra Serif"/>
          <w:sz w:val="28"/>
          <w:szCs w:val="28"/>
        </w:rPr>
        <w:t xml:space="preserve">обращения граждан и организаций. При этом отмечено снижение общего количества обращений по сравнению с </w:t>
      </w:r>
      <w:r w:rsidRPr="00C12AF9">
        <w:rPr>
          <w:rFonts w:ascii="PT Astra Serif" w:hAnsi="PT Astra Serif"/>
          <w:sz w:val="28"/>
          <w:szCs w:val="28"/>
          <w:lang w:val="en-US"/>
        </w:rPr>
        <w:t>I</w:t>
      </w:r>
      <w:r w:rsidRPr="00C12AF9">
        <w:rPr>
          <w:rFonts w:ascii="PT Astra Serif" w:hAnsi="PT Astra Serif"/>
          <w:sz w:val="28"/>
          <w:szCs w:val="28"/>
        </w:rPr>
        <w:t xml:space="preserve"> кварталом 2019 года (1366 обращений  от граждан и организаций):</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    поступило  из Правительства Ульяновской области - 370 обращений;</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поступивших   на имя ИОГВ – 382 обращения из них повторных обращений с указанием основной тематики – 19, </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   коллективных обращений с указанием основной тематики </w:t>
      </w:r>
      <w:r w:rsidRPr="00C12AF9">
        <w:rPr>
          <w:rFonts w:ascii="PT Astra Serif" w:hAnsi="PT Astra Serif"/>
          <w:b/>
          <w:sz w:val="24"/>
          <w:szCs w:val="24"/>
        </w:rPr>
        <w:t xml:space="preserve">- </w:t>
      </w:r>
      <w:r w:rsidRPr="00C12AF9">
        <w:rPr>
          <w:rFonts w:ascii="PT Astra Serif" w:hAnsi="PT Astra Serif"/>
          <w:sz w:val="28"/>
          <w:szCs w:val="28"/>
        </w:rPr>
        <w:t>4;</w:t>
      </w:r>
    </w:p>
    <w:p w:rsidR="00696C3C" w:rsidRPr="00C12AF9" w:rsidRDefault="00696C3C" w:rsidP="00696C3C">
      <w:pPr>
        <w:spacing w:after="0" w:line="240" w:lineRule="auto"/>
        <w:ind w:firstLine="709"/>
        <w:rPr>
          <w:rFonts w:ascii="PT Astra Serif" w:hAnsi="PT Astra Serif"/>
          <w:sz w:val="28"/>
          <w:szCs w:val="28"/>
        </w:rPr>
      </w:pPr>
      <w:r w:rsidRPr="00C12AF9">
        <w:rPr>
          <w:rFonts w:ascii="PT Astra Serif" w:hAnsi="PT Astra Serif"/>
          <w:sz w:val="28"/>
          <w:szCs w:val="28"/>
        </w:rPr>
        <w:t>-   поступивших  из  вышестоящих  инстанций  с  указанием   основной тематики (за исключением количества переадресованных   из  Правительства  Ульяновской области) -41;</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   общее количество личных приемов руководителя ИОГВ - 6.</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 xml:space="preserve">Соотношение количества обращений, направленных жителями Ульяновской области во </w:t>
      </w:r>
      <w:r w:rsidRPr="00C12AF9">
        <w:rPr>
          <w:rFonts w:ascii="PT Astra Serif" w:hAnsi="PT Astra Serif"/>
          <w:sz w:val="28"/>
          <w:szCs w:val="28"/>
          <w:lang w:val="en-US"/>
        </w:rPr>
        <w:t>II</w:t>
      </w:r>
      <w:r w:rsidRPr="00C12AF9">
        <w:rPr>
          <w:rFonts w:ascii="PT Astra Serif" w:hAnsi="PT Astra Serif"/>
          <w:sz w:val="28"/>
          <w:szCs w:val="28"/>
        </w:rPr>
        <w:t xml:space="preserve"> квартале текущего года, в сравнении с </w:t>
      </w:r>
      <w:r w:rsidRPr="00C12AF9">
        <w:rPr>
          <w:rFonts w:ascii="PT Astra Serif" w:hAnsi="PT Astra Serif"/>
          <w:sz w:val="28"/>
          <w:szCs w:val="28"/>
          <w:lang w:val="en-US"/>
        </w:rPr>
        <w:t>I</w:t>
      </w:r>
      <w:r w:rsidRPr="00C12AF9">
        <w:rPr>
          <w:rFonts w:ascii="PT Astra Serif" w:hAnsi="PT Astra Serif"/>
          <w:sz w:val="28"/>
          <w:szCs w:val="28"/>
        </w:rPr>
        <w:t xml:space="preserve"> кварталом текущего года отображено в диаграмме № 1 «Соотношение поступивших обращений из разных инстанций (в сравнении с </w:t>
      </w:r>
      <w:r w:rsidRPr="00C12AF9">
        <w:rPr>
          <w:rFonts w:ascii="PT Astra Serif" w:hAnsi="PT Astra Serif"/>
          <w:sz w:val="28"/>
          <w:szCs w:val="28"/>
          <w:lang w:val="en-US"/>
        </w:rPr>
        <w:t>I</w:t>
      </w:r>
      <w:r w:rsidRPr="00C12AF9">
        <w:rPr>
          <w:rFonts w:ascii="PT Astra Serif" w:hAnsi="PT Astra Serif"/>
          <w:sz w:val="28"/>
          <w:szCs w:val="28"/>
        </w:rPr>
        <w:t xml:space="preserve"> кварталом 2019года)». </w:t>
      </w:r>
    </w:p>
    <w:p w:rsidR="00696C3C" w:rsidRPr="00C12AF9" w:rsidRDefault="00696C3C" w:rsidP="00696C3C">
      <w:pPr>
        <w:spacing w:after="0" w:line="240" w:lineRule="auto"/>
        <w:rPr>
          <w:rFonts w:ascii="PT Astra Serif" w:hAnsi="PT Astra Serif"/>
          <w:sz w:val="28"/>
          <w:szCs w:val="28"/>
        </w:rPr>
      </w:pPr>
      <w:r w:rsidRPr="00C12AF9">
        <w:rPr>
          <w:rFonts w:ascii="PT Astra Serif" w:hAnsi="PT Astra Serif"/>
          <w:noProof/>
          <w:lang w:eastAsia="ru-RU"/>
        </w:rPr>
        <w:t xml:space="preserve"> </w:t>
      </w:r>
      <w:r w:rsidRPr="00C12AF9">
        <w:rPr>
          <w:rFonts w:ascii="PT Astra Serif" w:hAnsi="PT Astra Serif"/>
          <w:noProof/>
          <w:lang w:eastAsia="ru-RU"/>
        </w:rPr>
        <w:drawing>
          <wp:inline distT="0" distB="0" distL="0" distR="0" wp14:anchorId="2AD2027E" wp14:editId="55B6535F">
            <wp:extent cx="6372225" cy="31527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r w:rsidRPr="00C12AF9">
        <w:rPr>
          <w:rFonts w:ascii="PT Astra Serif" w:hAnsi="PT Astra Serif"/>
          <w:b/>
          <w:sz w:val="28"/>
          <w:szCs w:val="28"/>
        </w:rPr>
        <w:t xml:space="preserve">Повышенная активность граждан по следующим вопросам социального блока </w:t>
      </w:r>
      <w:r w:rsidRPr="00C12AF9">
        <w:rPr>
          <w:rFonts w:ascii="PT Astra Serif" w:hAnsi="PT Astra Serif"/>
          <w:sz w:val="28"/>
          <w:szCs w:val="28"/>
        </w:rPr>
        <w:t>(АППГ - нет данных)</w:t>
      </w:r>
      <w:r w:rsidRPr="00C12AF9">
        <w:rPr>
          <w:rFonts w:ascii="PT Astra Serif" w:hAnsi="PT Astra Serif"/>
          <w:b/>
          <w:sz w:val="28"/>
          <w:szCs w:val="28"/>
        </w:rPr>
        <w:t>:</w:t>
      </w: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Социальные льготы – </w:t>
      </w:r>
      <w:r w:rsidRPr="00C12AF9">
        <w:rPr>
          <w:rFonts w:ascii="PT Astra Serif" w:hAnsi="PT Astra Serif"/>
          <w:b/>
          <w:sz w:val="28"/>
          <w:szCs w:val="28"/>
        </w:rPr>
        <w:t xml:space="preserve">243  или  29% </w:t>
      </w:r>
      <w:r w:rsidRPr="00C12AF9">
        <w:rPr>
          <w:rFonts w:ascii="PT Astra Serif" w:hAnsi="PT Astra Serif"/>
          <w:sz w:val="28"/>
          <w:szCs w:val="28"/>
        </w:rPr>
        <w:t xml:space="preserve">от общего количества поступивших вопросов, </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Материальная помощь – </w:t>
      </w:r>
      <w:r w:rsidRPr="00C12AF9">
        <w:rPr>
          <w:rFonts w:ascii="PT Astra Serif" w:hAnsi="PT Astra Serif"/>
          <w:b/>
          <w:sz w:val="28"/>
          <w:szCs w:val="28"/>
        </w:rPr>
        <w:t>238 или 28%</w:t>
      </w:r>
      <w:r w:rsidRPr="00C12AF9">
        <w:rPr>
          <w:rFonts w:ascii="PT Astra Serif" w:hAnsi="PT Astra Serif"/>
          <w:sz w:val="28"/>
          <w:szCs w:val="28"/>
        </w:rPr>
        <w:t xml:space="preserve"> 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Обеспечение ТСР, СКЛ и ПОИ – </w:t>
      </w:r>
      <w:r w:rsidRPr="00C12AF9">
        <w:rPr>
          <w:rFonts w:ascii="PT Astra Serif" w:hAnsi="PT Astra Serif"/>
          <w:b/>
          <w:sz w:val="28"/>
          <w:szCs w:val="28"/>
        </w:rPr>
        <w:t>23 или 3%</w:t>
      </w:r>
      <w:r w:rsidRPr="00C12AF9">
        <w:rPr>
          <w:rFonts w:ascii="PT Astra Serif" w:hAnsi="PT Astra Serif"/>
          <w:sz w:val="28"/>
          <w:szCs w:val="28"/>
        </w:rPr>
        <w:t xml:space="preserve"> 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Вопросы семьи – </w:t>
      </w:r>
      <w:r w:rsidRPr="00C12AF9">
        <w:rPr>
          <w:rFonts w:ascii="PT Astra Serif" w:hAnsi="PT Astra Serif"/>
          <w:b/>
          <w:sz w:val="28"/>
          <w:szCs w:val="28"/>
        </w:rPr>
        <w:t xml:space="preserve">82 или 10% </w:t>
      </w:r>
      <w:r w:rsidRPr="00C12AF9">
        <w:rPr>
          <w:rFonts w:ascii="PT Astra Serif" w:hAnsi="PT Astra Serif"/>
          <w:sz w:val="28"/>
          <w:szCs w:val="28"/>
        </w:rPr>
        <w:t>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Присвоение звания ветеран труда/ВОВ – </w:t>
      </w:r>
      <w:r w:rsidRPr="00C12AF9">
        <w:rPr>
          <w:rFonts w:ascii="PT Astra Serif" w:hAnsi="PT Astra Serif"/>
          <w:b/>
          <w:sz w:val="28"/>
          <w:szCs w:val="28"/>
        </w:rPr>
        <w:t>45  или 5%</w:t>
      </w:r>
      <w:r w:rsidRPr="00C12AF9">
        <w:rPr>
          <w:rFonts w:ascii="PT Astra Serif" w:hAnsi="PT Astra Serif"/>
          <w:sz w:val="28"/>
          <w:szCs w:val="28"/>
        </w:rPr>
        <w:t xml:space="preserve"> 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По вопросу приобретения жилья – </w:t>
      </w:r>
      <w:r w:rsidRPr="00C12AF9">
        <w:rPr>
          <w:rFonts w:ascii="PT Astra Serif" w:hAnsi="PT Astra Serif"/>
          <w:b/>
          <w:sz w:val="28"/>
          <w:szCs w:val="28"/>
        </w:rPr>
        <w:t xml:space="preserve">89 или 11% </w:t>
      </w:r>
      <w:r w:rsidRPr="00C12AF9">
        <w:rPr>
          <w:rFonts w:ascii="PT Astra Serif" w:hAnsi="PT Astra Serif"/>
          <w:sz w:val="28"/>
          <w:szCs w:val="28"/>
        </w:rPr>
        <w:t>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Благодарность от граждан – </w:t>
      </w:r>
      <w:r w:rsidRPr="00C12AF9">
        <w:rPr>
          <w:rFonts w:ascii="PT Astra Serif" w:hAnsi="PT Astra Serif"/>
          <w:b/>
          <w:sz w:val="28"/>
          <w:szCs w:val="28"/>
        </w:rPr>
        <w:t xml:space="preserve">4  или 1% </w:t>
      </w:r>
      <w:r w:rsidRPr="00C12AF9">
        <w:rPr>
          <w:rFonts w:ascii="PT Astra Serif" w:hAnsi="PT Astra Serif"/>
          <w:sz w:val="28"/>
          <w:szCs w:val="28"/>
        </w:rPr>
        <w:t>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По вопросам социального страхования – </w:t>
      </w:r>
      <w:r w:rsidRPr="00C12AF9">
        <w:rPr>
          <w:rFonts w:ascii="PT Astra Serif" w:hAnsi="PT Astra Serif"/>
          <w:b/>
          <w:sz w:val="28"/>
          <w:szCs w:val="28"/>
        </w:rPr>
        <w:t>21 или  3%</w:t>
      </w:r>
      <w:r w:rsidRPr="00C12AF9">
        <w:rPr>
          <w:rFonts w:ascii="PT Astra Serif" w:hAnsi="PT Astra Serif"/>
          <w:sz w:val="28"/>
          <w:szCs w:val="28"/>
        </w:rPr>
        <w:t xml:space="preserve"> от общего количества поступивших вопросов;</w:t>
      </w:r>
    </w:p>
    <w:p w:rsidR="00696C3C" w:rsidRPr="00C12AF9" w:rsidRDefault="00696C3C" w:rsidP="00696C3C">
      <w:pPr>
        <w:pStyle w:val="a9"/>
        <w:numPr>
          <w:ilvl w:val="0"/>
          <w:numId w:val="23"/>
        </w:numPr>
        <w:spacing w:after="0" w:line="240" w:lineRule="auto"/>
        <w:jc w:val="both"/>
        <w:rPr>
          <w:rFonts w:ascii="PT Astra Serif" w:hAnsi="PT Astra Serif"/>
          <w:sz w:val="28"/>
          <w:szCs w:val="28"/>
        </w:rPr>
      </w:pPr>
      <w:r w:rsidRPr="00C12AF9">
        <w:rPr>
          <w:rFonts w:ascii="PT Astra Serif" w:hAnsi="PT Astra Serif"/>
          <w:sz w:val="28"/>
          <w:szCs w:val="28"/>
        </w:rPr>
        <w:t xml:space="preserve">Вопросы вне компетенции Министерства – </w:t>
      </w:r>
      <w:r w:rsidRPr="00C12AF9">
        <w:rPr>
          <w:rFonts w:ascii="PT Astra Serif" w:hAnsi="PT Astra Serif"/>
          <w:b/>
          <w:sz w:val="28"/>
          <w:szCs w:val="28"/>
        </w:rPr>
        <w:t>80 или 10%</w:t>
      </w:r>
      <w:r w:rsidRPr="00C12AF9">
        <w:rPr>
          <w:rFonts w:ascii="PT Astra Serif" w:hAnsi="PT Astra Serif"/>
          <w:sz w:val="28"/>
          <w:szCs w:val="28"/>
        </w:rPr>
        <w:t xml:space="preserve"> от общего количества поступивших вопросов.</w:t>
      </w:r>
    </w:p>
    <w:p w:rsidR="00696C3C" w:rsidRPr="00C12AF9" w:rsidRDefault="00696C3C" w:rsidP="00696C3C">
      <w:pPr>
        <w:spacing w:after="0" w:line="240" w:lineRule="auto"/>
        <w:ind w:firstLine="709"/>
        <w:jc w:val="both"/>
        <w:rPr>
          <w:rFonts w:ascii="PT Astra Serif" w:hAnsi="PT Astra Serif"/>
          <w:sz w:val="28"/>
          <w:szCs w:val="28"/>
        </w:rPr>
      </w:pPr>
      <w:r w:rsidRPr="00C12AF9">
        <w:rPr>
          <w:rFonts w:ascii="PT Astra Serif" w:hAnsi="PT Astra Serif"/>
          <w:sz w:val="28"/>
          <w:szCs w:val="28"/>
        </w:rPr>
        <w:t>Соотношение количества обращений по блокам вопросов в процентном соотношении, направленных жителями Ульяновской области во II квартале текущего года отображено в диаграмме  №2«Соотношение количества обращений по блокам вопросов», №3 «Сравнительная диаграмма обращений по блокам вопросов за 1-2 квартал 2019 г.»</w:t>
      </w:r>
    </w:p>
    <w:p w:rsidR="00696C3C" w:rsidRPr="00C12AF9" w:rsidRDefault="00696C3C" w:rsidP="00696C3C">
      <w:pPr>
        <w:spacing w:after="0" w:line="240" w:lineRule="auto"/>
        <w:jc w:val="center"/>
        <w:rPr>
          <w:rFonts w:ascii="PT Astra Serif" w:hAnsi="PT Astra Serif"/>
          <w:b/>
          <w:sz w:val="28"/>
          <w:szCs w:val="28"/>
        </w:rPr>
      </w:pPr>
      <w:r w:rsidRPr="00C12AF9">
        <w:rPr>
          <w:rFonts w:ascii="PT Astra Serif" w:hAnsi="PT Astra Serif"/>
          <w:b/>
          <w:noProof/>
          <w:sz w:val="28"/>
          <w:szCs w:val="28"/>
          <w:lang w:eastAsia="ru-RU"/>
        </w:rPr>
        <w:drawing>
          <wp:inline distT="0" distB="0" distL="0" distR="0" wp14:anchorId="4EA934CF" wp14:editId="4C5BC61C">
            <wp:extent cx="6267450" cy="4029075"/>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6C3C" w:rsidRPr="00C12AF9" w:rsidRDefault="00696C3C" w:rsidP="00696C3C">
      <w:pPr>
        <w:spacing w:after="0" w:line="240" w:lineRule="auto"/>
        <w:jc w:val="center"/>
        <w:rPr>
          <w:rFonts w:ascii="PT Astra Serif" w:hAnsi="PT Astra Serif"/>
          <w:b/>
          <w:sz w:val="28"/>
          <w:szCs w:val="28"/>
        </w:rPr>
      </w:pPr>
    </w:p>
    <w:p w:rsidR="00C12AF9" w:rsidRPr="00C12AF9" w:rsidRDefault="00C12AF9" w:rsidP="00696C3C">
      <w:pPr>
        <w:spacing w:after="0" w:line="240" w:lineRule="auto"/>
        <w:jc w:val="center"/>
        <w:rPr>
          <w:rFonts w:ascii="PT Astra Serif" w:hAnsi="PT Astra Serif"/>
          <w:b/>
          <w:sz w:val="28"/>
          <w:szCs w:val="28"/>
        </w:rPr>
      </w:pPr>
    </w:p>
    <w:p w:rsidR="00C12AF9" w:rsidRPr="00C12AF9" w:rsidRDefault="00C12AF9" w:rsidP="00696C3C">
      <w:pPr>
        <w:spacing w:after="0" w:line="240" w:lineRule="auto"/>
        <w:jc w:val="center"/>
        <w:rPr>
          <w:rFonts w:ascii="PT Astra Serif" w:hAnsi="PT Astra Serif"/>
          <w:b/>
          <w:sz w:val="28"/>
          <w:szCs w:val="28"/>
        </w:rPr>
      </w:pPr>
    </w:p>
    <w:p w:rsidR="00C12AF9" w:rsidRPr="00C12AF9" w:rsidRDefault="00C12AF9" w:rsidP="00696C3C">
      <w:pPr>
        <w:spacing w:after="0" w:line="240" w:lineRule="auto"/>
        <w:jc w:val="center"/>
        <w:rPr>
          <w:rFonts w:ascii="PT Astra Serif" w:hAnsi="PT Astra Serif"/>
          <w:b/>
          <w:sz w:val="28"/>
          <w:szCs w:val="28"/>
        </w:rPr>
      </w:pPr>
    </w:p>
    <w:p w:rsidR="00C12AF9" w:rsidRPr="00C12AF9" w:rsidRDefault="00C12AF9" w:rsidP="00696C3C">
      <w:pPr>
        <w:spacing w:after="0" w:line="240" w:lineRule="auto"/>
        <w:jc w:val="center"/>
        <w:rPr>
          <w:rFonts w:ascii="PT Astra Serif" w:hAnsi="PT Astra Serif"/>
          <w:b/>
          <w:sz w:val="28"/>
          <w:szCs w:val="28"/>
        </w:rPr>
      </w:pPr>
    </w:p>
    <w:p w:rsidR="00C12AF9" w:rsidRPr="00C12AF9" w:rsidRDefault="00C12AF9" w:rsidP="00696C3C">
      <w:pPr>
        <w:spacing w:after="0" w:line="240" w:lineRule="auto"/>
        <w:jc w:val="center"/>
        <w:rPr>
          <w:rFonts w:ascii="PT Astra Serif" w:hAnsi="PT Astra Serif"/>
          <w:b/>
          <w:sz w:val="28"/>
          <w:szCs w:val="28"/>
        </w:rPr>
      </w:pPr>
    </w:p>
    <w:p w:rsidR="00C12AF9" w:rsidRPr="00C12AF9" w:rsidRDefault="00696C3C" w:rsidP="00C12AF9">
      <w:pPr>
        <w:widowControl w:val="0"/>
        <w:tabs>
          <w:tab w:val="left" w:pos="900"/>
        </w:tabs>
        <w:spacing w:after="0" w:line="232" w:lineRule="auto"/>
        <w:jc w:val="center"/>
        <w:rPr>
          <w:rFonts w:ascii="PT Astra Serif" w:hAnsi="PT Astra Serif"/>
          <w:b/>
          <w:sz w:val="28"/>
          <w:szCs w:val="28"/>
        </w:rPr>
      </w:pPr>
      <w:r w:rsidRPr="00C12AF9">
        <w:rPr>
          <w:rFonts w:ascii="PT Astra Serif" w:hAnsi="PT Astra Serif"/>
          <w:b/>
          <w:sz w:val="28"/>
          <w:szCs w:val="28"/>
        </w:rPr>
        <w:t xml:space="preserve">Сравнительная диаграмма обращений по блокам вопросов </w:t>
      </w:r>
    </w:p>
    <w:p w:rsidR="00696C3C" w:rsidRPr="00C12AF9" w:rsidRDefault="00696C3C" w:rsidP="00C12AF9">
      <w:pPr>
        <w:widowControl w:val="0"/>
        <w:tabs>
          <w:tab w:val="left" w:pos="900"/>
        </w:tabs>
        <w:spacing w:after="0" w:line="232" w:lineRule="auto"/>
        <w:jc w:val="center"/>
        <w:rPr>
          <w:rFonts w:ascii="PT Astra Serif" w:hAnsi="PT Astra Serif"/>
          <w:b/>
          <w:sz w:val="28"/>
          <w:szCs w:val="28"/>
        </w:rPr>
      </w:pPr>
      <w:r w:rsidRPr="00C12AF9">
        <w:rPr>
          <w:rFonts w:ascii="PT Astra Serif" w:hAnsi="PT Astra Serif"/>
          <w:b/>
          <w:sz w:val="28"/>
          <w:szCs w:val="28"/>
        </w:rPr>
        <w:t>за 1-2 квартал 2019 г</w:t>
      </w:r>
      <w:r w:rsidR="00C12AF9" w:rsidRPr="00C12AF9">
        <w:rPr>
          <w:rFonts w:ascii="PT Astra Serif" w:hAnsi="PT Astra Serif"/>
          <w:b/>
          <w:sz w:val="28"/>
          <w:szCs w:val="28"/>
        </w:rPr>
        <w:t>ода</w:t>
      </w:r>
    </w:p>
    <w:p w:rsidR="00696C3C" w:rsidRPr="00C12AF9" w:rsidRDefault="00696C3C" w:rsidP="00696C3C">
      <w:pPr>
        <w:keepNext/>
        <w:spacing w:after="0" w:line="240" w:lineRule="auto"/>
        <w:jc w:val="center"/>
        <w:rPr>
          <w:rFonts w:ascii="PT Astra Serif" w:hAnsi="PT Astra Serif"/>
        </w:rPr>
      </w:pPr>
      <w:r w:rsidRPr="00C12AF9">
        <w:rPr>
          <w:rFonts w:ascii="PT Astra Serif" w:hAnsi="PT Astra Serif"/>
          <w:b/>
          <w:noProof/>
          <w:sz w:val="28"/>
          <w:szCs w:val="28"/>
          <w:lang w:eastAsia="ru-RU"/>
        </w:rPr>
        <w:drawing>
          <wp:inline distT="0" distB="0" distL="0" distR="0" wp14:anchorId="77CC0300" wp14:editId="689C073E">
            <wp:extent cx="6115050" cy="3533775"/>
            <wp:effectExtent l="0" t="0" r="0" b="0"/>
            <wp:docPr id="3" name="Диаграмма 3" title="Соотношение количества обращений по блокам вопросов в сравнении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6C3C" w:rsidRPr="00C12AF9" w:rsidRDefault="00696C3C" w:rsidP="00696C3C">
      <w:pPr>
        <w:spacing w:after="0" w:line="240" w:lineRule="auto"/>
        <w:jc w:val="both"/>
        <w:rPr>
          <w:rFonts w:ascii="PT Astra Serif" w:hAnsi="PT Astra Serif"/>
          <w:sz w:val="28"/>
          <w:szCs w:val="28"/>
        </w:rPr>
      </w:pPr>
    </w:p>
    <w:p w:rsidR="00696C3C" w:rsidRPr="00C12AF9" w:rsidRDefault="00C12AF9" w:rsidP="00C12AF9">
      <w:pPr>
        <w:spacing w:after="0" w:line="240" w:lineRule="auto"/>
        <w:rPr>
          <w:rFonts w:ascii="PT Astra Serif" w:hAnsi="PT Astra Serif"/>
          <w:sz w:val="28"/>
          <w:szCs w:val="28"/>
        </w:rPr>
      </w:pPr>
      <w:r w:rsidRPr="00C12AF9">
        <w:rPr>
          <w:rFonts w:ascii="PT Astra Serif" w:hAnsi="PT Astra Serif"/>
          <w:b/>
          <w:sz w:val="28"/>
          <w:szCs w:val="28"/>
        </w:rPr>
        <w:t>Р</w:t>
      </w:r>
      <w:r w:rsidR="00696C3C" w:rsidRPr="00C12AF9">
        <w:rPr>
          <w:rFonts w:ascii="PT Astra Serif" w:hAnsi="PT Astra Serif"/>
          <w:b/>
          <w:sz w:val="28"/>
          <w:szCs w:val="28"/>
        </w:rPr>
        <w:t>уководством Министерства проведено</w:t>
      </w:r>
      <w:r w:rsidR="00696C3C" w:rsidRPr="00C12AF9">
        <w:rPr>
          <w:rFonts w:ascii="PT Astra Serif" w:hAnsi="PT Astra Serif"/>
          <w:sz w:val="28"/>
          <w:szCs w:val="28"/>
        </w:rPr>
        <w:t xml:space="preserve">  </w:t>
      </w:r>
      <w:r w:rsidR="00696C3C" w:rsidRPr="00C12AF9">
        <w:rPr>
          <w:rFonts w:ascii="PT Astra Serif" w:hAnsi="PT Astra Serif"/>
          <w:b/>
          <w:sz w:val="28"/>
          <w:szCs w:val="28"/>
        </w:rPr>
        <w:t xml:space="preserve">6  </w:t>
      </w:r>
      <w:r w:rsidR="00696C3C" w:rsidRPr="00C12AF9">
        <w:rPr>
          <w:rFonts w:ascii="PT Astra Serif" w:hAnsi="PT Astra Serif"/>
          <w:sz w:val="28"/>
          <w:szCs w:val="28"/>
        </w:rPr>
        <w:t xml:space="preserve">личных приёмов граждан и принято </w:t>
      </w:r>
      <w:r w:rsidR="00696C3C" w:rsidRPr="00C12AF9">
        <w:rPr>
          <w:rFonts w:ascii="PT Astra Serif" w:hAnsi="PT Astra Serif"/>
          <w:b/>
          <w:sz w:val="28"/>
          <w:szCs w:val="28"/>
        </w:rPr>
        <w:t>10  человек</w:t>
      </w:r>
      <w:r w:rsidR="00696C3C" w:rsidRPr="00C12AF9">
        <w:rPr>
          <w:rFonts w:ascii="PT Astra Serif" w:hAnsi="PT Astra Serif"/>
          <w:sz w:val="28"/>
          <w:szCs w:val="28"/>
        </w:rPr>
        <w:t>.</w:t>
      </w:r>
    </w:p>
    <w:p w:rsidR="00696C3C" w:rsidRPr="00C12AF9" w:rsidRDefault="00696C3C" w:rsidP="00696C3C">
      <w:pPr>
        <w:pStyle w:val="a9"/>
        <w:spacing w:after="0" w:line="240" w:lineRule="auto"/>
        <w:jc w:val="both"/>
        <w:rPr>
          <w:rFonts w:ascii="PT Astra Serif" w:hAnsi="PT Astra Serif"/>
          <w:sz w:val="28"/>
          <w:szCs w:val="28"/>
        </w:rPr>
      </w:pPr>
    </w:p>
    <w:p w:rsidR="00696C3C" w:rsidRPr="00C12AF9" w:rsidRDefault="00696C3C" w:rsidP="00C12AF9">
      <w:pPr>
        <w:pStyle w:val="a9"/>
        <w:spacing w:after="0" w:line="240" w:lineRule="auto"/>
        <w:jc w:val="center"/>
        <w:rPr>
          <w:rFonts w:ascii="PT Astra Serif" w:hAnsi="PT Astra Serif"/>
          <w:sz w:val="28"/>
          <w:szCs w:val="28"/>
        </w:rPr>
      </w:pPr>
      <w:r w:rsidRPr="00C12AF9">
        <w:rPr>
          <w:rFonts w:ascii="PT Astra Serif" w:hAnsi="PT Astra Serif"/>
          <w:b/>
          <w:sz w:val="28"/>
          <w:szCs w:val="28"/>
        </w:rPr>
        <w:t>Общее количество обращен</w:t>
      </w:r>
      <w:r w:rsidR="00C12AF9" w:rsidRPr="00C12AF9">
        <w:rPr>
          <w:rFonts w:ascii="PT Astra Serif" w:hAnsi="PT Astra Serif"/>
          <w:b/>
          <w:sz w:val="28"/>
          <w:szCs w:val="28"/>
        </w:rPr>
        <w:t>ий граждан в разрезе муниципальных образований области</w:t>
      </w:r>
    </w:p>
    <w:p w:rsidR="00696C3C" w:rsidRPr="00C12AF9" w:rsidRDefault="00696C3C" w:rsidP="00696C3C">
      <w:pPr>
        <w:spacing w:after="0" w:line="240" w:lineRule="auto"/>
        <w:rPr>
          <w:rFonts w:ascii="PT Astra Serif" w:hAnsi="PT Astra Serif"/>
          <w:b/>
          <w:sz w:val="28"/>
          <w:szCs w:val="28"/>
        </w:rPr>
      </w:pPr>
    </w:p>
    <w:p w:rsidR="00696C3C" w:rsidRPr="00C12AF9" w:rsidRDefault="00696C3C" w:rsidP="00696C3C">
      <w:pPr>
        <w:spacing w:after="0" w:line="240" w:lineRule="auto"/>
        <w:jc w:val="center"/>
        <w:rPr>
          <w:rFonts w:ascii="PT Astra Serif" w:hAnsi="PT Astra Serif"/>
          <w:b/>
          <w:sz w:val="28"/>
          <w:szCs w:val="28"/>
        </w:rPr>
      </w:pPr>
    </w:p>
    <w:tbl>
      <w:tblPr>
        <w:tblStyle w:val="af7"/>
        <w:tblW w:w="9747" w:type="dxa"/>
        <w:tblLook w:val="04A0" w:firstRow="1" w:lastRow="0" w:firstColumn="1" w:lastColumn="0" w:noHBand="0" w:noVBand="1"/>
      </w:tblPr>
      <w:tblGrid>
        <w:gridCol w:w="5637"/>
        <w:gridCol w:w="2126"/>
        <w:gridCol w:w="1984"/>
      </w:tblGrid>
      <w:tr w:rsidR="00696C3C" w:rsidRPr="00C12AF9" w:rsidTr="00231BBD">
        <w:tc>
          <w:tcPr>
            <w:tcW w:w="5637" w:type="dxa"/>
          </w:tcPr>
          <w:p w:rsidR="00696C3C" w:rsidRPr="00C12AF9" w:rsidRDefault="00696C3C" w:rsidP="00231BBD">
            <w:pPr>
              <w:jc w:val="center"/>
              <w:rPr>
                <w:rFonts w:ascii="PT Astra Serif" w:hAnsi="PT Astra Serif" w:cs="Times New Roman"/>
                <w:sz w:val="24"/>
                <w:szCs w:val="28"/>
              </w:rPr>
            </w:pPr>
            <w:r w:rsidRPr="00C12AF9">
              <w:rPr>
                <w:rFonts w:ascii="PT Astra Serif" w:hAnsi="PT Astra Serif" w:cs="Times New Roman"/>
                <w:sz w:val="24"/>
                <w:szCs w:val="28"/>
              </w:rPr>
              <w:t>Муниципальное образование</w:t>
            </w:r>
          </w:p>
        </w:tc>
        <w:tc>
          <w:tcPr>
            <w:tcW w:w="2126" w:type="dxa"/>
          </w:tcPr>
          <w:p w:rsidR="00696C3C" w:rsidRPr="00C12AF9" w:rsidRDefault="00696C3C" w:rsidP="00231BBD">
            <w:pPr>
              <w:jc w:val="center"/>
              <w:rPr>
                <w:rFonts w:ascii="PT Astra Serif" w:hAnsi="PT Astra Serif" w:cs="Times New Roman"/>
                <w:sz w:val="24"/>
                <w:szCs w:val="28"/>
              </w:rPr>
            </w:pPr>
            <w:r w:rsidRPr="00C12AF9">
              <w:rPr>
                <w:rFonts w:ascii="PT Astra Serif" w:hAnsi="PT Astra Serif" w:cs="Times New Roman"/>
                <w:sz w:val="24"/>
                <w:szCs w:val="28"/>
              </w:rPr>
              <w:t>1 квартал 2019 года</w:t>
            </w:r>
          </w:p>
        </w:tc>
        <w:tc>
          <w:tcPr>
            <w:tcW w:w="1984" w:type="dxa"/>
          </w:tcPr>
          <w:p w:rsidR="00696C3C" w:rsidRPr="00C12AF9" w:rsidRDefault="00696C3C" w:rsidP="00231BBD">
            <w:pPr>
              <w:jc w:val="center"/>
              <w:rPr>
                <w:rFonts w:ascii="PT Astra Serif" w:hAnsi="PT Astra Serif" w:cs="Times New Roman"/>
                <w:sz w:val="24"/>
                <w:szCs w:val="28"/>
              </w:rPr>
            </w:pPr>
            <w:r w:rsidRPr="00C12AF9">
              <w:rPr>
                <w:rFonts w:ascii="PT Astra Serif" w:hAnsi="PT Astra Serif" w:cs="Times New Roman"/>
                <w:sz w:val="24"/>
                <w:szCs w:val="28"/>
              </w:rPr>
              <w:t>2 квартал 2019 года</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Без указания точного адреса</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170</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141</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Железнодорожный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88</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34</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Засвияжский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191</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113</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Заволжский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141</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99</w:t>
            </w:r>
          </w:p>
        </w:tc>
      </w:tr>
      <w:tr w:rsidR="00696C3C" w:rsidRPr="00C12AF9" w:rsidTr="00231BBD">
        <w:trPr>
          <w:trHeight w:val="354"/>
        </w:trPr>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Ленинский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155</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94</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Базарносызганский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14</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8</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Барышский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51</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11</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Вешкаймский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15</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13</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г.Димитровград</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112</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48</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Инзенский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30</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22</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Карсунский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40</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13</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Кузоватовский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17</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29</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Майнский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19</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11</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Мелекесский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24</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10</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Николаевский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17</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6</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Новоспасский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26</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7</w:t>
            </w:r>
          </w:p>
        </w:tc>
      </w:tr>
      <w:tr w:rsidR="00696C3C" w:rsidRPr="00C12AF9" w:rsidTr="00231BBD">
        <w:trPr>
          <w:trHeight w:val="70"/>
        </w:trPr>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Новомалыклинский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15</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10</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г.Новоульяновск</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14</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13</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Павловский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25</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6</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Радищевский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22</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Сенгилеевский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14</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12</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Старокулаткинский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24</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8</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Старомайнский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16</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6</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Сурский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18</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5</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Тереньгульский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17</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9</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Ульяновский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23</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8</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Цильнинский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15</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7</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Чердаклинский р-н</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16</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24</w:t>
            </w:r>
          </w:p>
        </w:tc>
      </w:tr>
      <w:tr w:rsidR="00696C3C" w:rsidRPr="00C12AF9" w:rsidTr="00231BBD">
        <w:tc>
          <w:tcPr>
            <w:tcW w:w="5637" w:type="dxa"/>
            <w:shd w:val="clear" w:color="auto" w:fill="auto"/>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Другие регионы</w:t>
            </w:r>
          </w:p>
        </w:tc>
        <w:tc>
          <w:tcPr>
            <w:tcW w:w="2126" w:type="dxa"/>
            <w:shd w:val="clear" w:color="auto" w:fill="auto"/>
            <w:vAlign w:val="bottom"/>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37</w:t>
            </w:r>
          </w:p>
        </w:tc>
        <w:tc>
          <w:tcPr>
            <w:tcW w:w="1984" w:type="dxa"/>
            <w:shd w:val="clear" w:color="auto" w:fill="auto"/>
          </w:tcPr>
          <w:p w:rsidR="00696C3C" w:rsidRPr="00C12AF9" w:rsidRDefault="00696C3C" w:rsidP="00231BBD">
            <w:pPr>
              <w:jc w:val="center"/>
              <w:rPr>
                <w:rFonts w:ascii="PT Astra Serif" w:hAnsi="PT Astra Serif" w:cs="Times New Roman"/>
                <w:color w:val="000000"/>
                <w:sz w:val="24"/>
                <w:szCs w:val="28"/>
              </w:rPr>
            </w:pPr>
            <w:r w:rsidRPr="00C12AF9">
              <w:rPr>
                <w:rFonts w:ascii="PT Astra Serif" w:hAnsi="PT Astra Serif" w:cs="Times New Roman"/>
                <w:color w:val="000000"/>
                <w:sz w:val="24"/>
                <w:szCs w:val="28"/>
              </w:rPr>
              <w:t>24</w:t>
            </w:r>
          </w:p>
        </w:tc>
      </w:tr>
      <w:tr w:rsidR="00696C3C" w:rsidRPr="00C12AF9" w:rsidTr="00231BBD">
        <w:tc>
          <w:tcPr>
            <w:tcW w:w="5637" w:type="dxa"/>
          </w:tcPr>
          <w:p w:rsidR="00696C3C" w:rsidRPr="00C12AF9" w:rsidRDefault="00696C3C" w:rsidP="00231BBD">
            <w:pPr>
              <w:jc w:val="both"/>
              <w:rPr>
                <w:rFonts w:ascii="PT Astra Serif" w:hAnsi="PT Astra Serif" w:cs="Times New Roman"/>
                <w:sz w:val="24"/>
                <w:szCs w:val="28"/>
              </w:rPr>
            </w:pPr>
            <w:r w:rsidRPr="00C12AF9">
              <w:rPr>
                <w:rFonts w:ascii="PT Astra Serif" w:hAnsi="PT Astra Serif" w:cs="Times New Roman"/>
                <w:sz w:val="24"/>
                <w:szCs w:val="28"/>
              </w:rPr>
              <w:t>ИТОГО</w:t>
            </w:r>
          </w:p>
        </w:tc>
        <w:tc>
          <w:tcPr>
            <w:tcW w:w="2126" w:type="dxa"/>
          </w:tcPr>
          <w:p w:rsidR="00696C3C" w:rsidRPr="00C12AF9" w:rsidRDefault="00696C3C" w:rsidP="00231BBD">
            <w:pPr>
              <w:jc w:val="center"/>
              <w:rPr>
                <w:rFonts w:ascii="PT Astra Serif" w:hAnsi="PT Astra Serif" w:cs="Times New Roman"/>
                <w:sz w:val="24"/>
                <w:szCs w:val="28"/>
              </w:rPr>
            </w:pPr>
            <w:r w:rsidRPr="00C12AF9">
              <w:rPr>
                <w:rFonts w:ascii="PT Astra Serif" w:hAnsi="PT Astra Serif" w:cs="Times New Roman"/>
                <w:sz w:val="24"/>
                <w:szCs w:val="28"/>
              </w:rPr>
              <w:t>1366</w:t>
            </w:r>
          </w:p>
        </w:tc>
        <w:tc>
          <w:tcPr>
            <w:tcW w:w="1984" w:type="dxa"/>
          </w:tcPr>
          <w:p w:rsidR="00696C3C" w:rsidRPr="00C12AF9" w:rsidRDefault="00696C3C" w:rsidP="00231BBD">
            <w:pPr>
              <w:jc w:val="center"/>
              <w:rPr>
                <w:rFonts w:ascii="PT Astra Serif" w:hAnsi="PT Astra Serif" w:cs="Times New Roman"/>
                <w:sz w:val="24"/>
                <w:szCs w:val="28"/>
              </w:rPr>
            </w:pPr>
            <w:r w:rsidRPr="00C12AF9">
              <w:rPr>
                <w:rFonts w:ascii="PT Astra Serif" w:hAnsi="PT Astra Serif" w:cs="Times New Roman"/>
                <w:sz w:val="24"/>
                <w:szCs w:val="28"/>
              </w:rPr>
              <w:t>793</w:t>
            </w:r>
          </w:p>
        </w:tc>
      </w:tr>
    </w:tbl>
    <w:p w:rsidR="00696C3C" w:rsidRPr="00C12AF9" w:rsidRDefault="00696C3C" w:rsidP="00696C3C">
      <w:pPr>
        <w:spacing w:after="0" w:line="240" w:lineRule="auto"/>
        <w:rPr>
          <w:rFonts w:ascii="PT Astra Serif" w:hAnsi="PT Astra Serif"/>
          <w:b/>
          <w:sz w:val="28"/>
          <w:szCs w:val="28"/>
        </w:rPr>
      </w:pPr>
    </w:p>
    <w:p w:rsidR="00696C3C" w:rsidRPr="00C12AF9" w:rsidRDefault="00696C3C" w:rsidP="00696C3C">
      <w:pPr>
        <w:spacing w:after="0" w:line="240" w:lineRule="auto"/>
        <w:jc w:val="center"/>
        <w:rPr>
          <w:rFonts w:ascii="PT Astra Serif" w:hAnsi="PT Astra Serif"/>
          <w:b/>
          <w:sz w:val="28"/>
          <w:szCs w:val="28"/>
        </w:rPr>
      </w:pPr>
    </w:p>
    <w:p w:rsidR="00696C3C" w:rsidRPr="00C12AF9" w:rsidRDefault="00696C3C" w:rsidP="00696C3C">
      <w:pPr>
        <w:spacing w:after="0" w:line="240" w:lineRule="auto"/>
        <w:jc w:val="center"/>
        <w:rPr>
          <w:rFonts w:ascii="PT Astra Serif" w:hAnsi="PT Astra Serif"/>
          <w:b/>
          <w:sz w:val="28"/>
          <w:szCs w:val="28"/>
        </w:rPr>
      </w:pPr>
      <w:r w:rsidRPr="00C12AF9">
        <w:rPr>
          <w:rFonts w:ascii="PT Astra Serif" w:hAnsi="PT Astra Serif"/>
          <w:b/>
          <w:noProof/>
          <w:sz w:val="28"/>
          <w:szCs w:val="28"/>
          <w:lang w:eastAsia="ru-RU"/>
        </w:rPr>
        <w:drawing>
          <wp:inline distT="0" distB="0" distL="0" distR="0" wp14:anchorId="44CEB31C" wp14:editId="48BA0DFE">
            <wp:extent cx="6353175" cy="4095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6C3C" w:rsidRPr="00C12AF9" w:rsidRDefault="00696C3C" w:rsidP="00696C3C">
      <w:pPr>
        <w:spacing w:after="0" w:line="240" w:lineRule="auto"/>
        <w:rPr>
          <w:rFonts w:ascii="PT Astra Serif" w:hAnsi="PT Astra Serif"/>
          <w:sz w:val="28"/>
          <w:szCs w:val="28"/>
        </w:rPr>
      </w:pP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Больше всего обращений поступило  из города Ульяновска </w:t>
      </w:r>
      <w:r w:rsidR="00C12AF9" w:rsidRPr="00C12AF9">
        <w:rPr>
          <w:rFonts w:ascii="PT Astra Serif" w:hAnsi="PT Astra Serif"/>
          <w:sz w:val="28"/>
          <w:szCs w:val="28"/>
        </w:rPr>
        <w:t xml:space="preserve">                             </w:t>
      </w:r>
      <w:r w:rsidRPr="00C12AF9">
        <w:rPr>
          <w:rFonts w:ascii="PT Astra Serif" w:hAnsi="PT Astra Serif"/>
          <w:sz w:val="28"/>
          <w:szCs w:val="28"/>
        </w:rPr>
        <w:t>( Засвияжский  район  – 113  (1 квартал 2019 г.-191)  обращений,  94 (1 квартал 2019 г- 155) - от  жителей  Ленинского района, 99 (1 квартал 2019 г.-141) - от жителей  Заволжского района  и  34 (1 квартал 2019 г.- 88)  обращений поступило из Железнодорожного района города Ульяновска. Всего от жителей города Ульяновска поступило 340</w:t>
      </w:r>
    </w:p>
    <w:p w:rsidR="00696C3C" w:rsidRPr="00C12AF9" w:rsidRDefault="00696C3C" w:rsidP="00696C3C">
      <w:pPr>
        <w:spacing w:after="0" w:line="240" w:lineRule="auto"/>
        <w:jc w:val="both"/>
        <w:rPr>
          <w:rFonts w:ascii="PT Astra Serif" w:hAnsi="PT Astra Serif"/>
          <w:sz w:val="28"/>
          <w:szCs w:val="28"/>
        </w:rPr>
      </w:pPr>
      <w:r w:rsidRPr="00C12AF9">
        <w:rPr>
          <w:rFonts w:ascii="PT Astra Serif" w:hAnsi="PT Astra Serif"/>
          <w:sz w:val="28"/>
          <w:szCs w:val="28"/>
        </w:rPr>
        <w:t>(1 квартал 2019 г- 575)обращений.</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141(1 квартал - 170) обращение поступило без указания точного адреса.</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 xml:space="preserve">Из г. Димитровграда поступило -48 (1 квартал - 112) обращений. </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Из Барышского района (включая  г. Барыш) поступило – 11(1 квартал-51) обращений, Карсунского  района – 13(1 квартал - 40), Инзенского района (включая  г. Инза) – 22 (1 квартал-30) обращения, Сенгилеевского ( включая г. Сенгилей) - 12(1 кварттал-14) обращений.</w:t>
      </w:r>
    </w:p>
    <w:p w:rsidR="00696C3C" w:rsidRPr="00C12AF9" w:rsidRDefault="00696C3C" w:rsidP="00696C3C">
      <w:pPr>
        <w:spacing w:after="0" w:line="240" w:lineRule="auto"/>
        <w:ind w:left="708"/>
        <w:jc w:val="both"/>
        <w:rPr>
          <w:rFonts w:ascii="PT Astra Serif" w:hAnsi="PT Astra Serif"/>
          <w:sz w:val="28"/>
          <w:szCs w:val="28"/>
        </w:rPr>
      </w:pPr>
      <w:r w:rsidRPr="00C12AF9">
        <w:rPr>
          <w:rFonts w:ascii="PT Astra Serif" w:hAnsi="PT Astra Serif"/>
          <w:sz w:val="28"/>
          <w:szCs w:val="28"/>
        </w:rPr>
        <w:t>По 29 обращений поступило из Кузоватовского района, 24  обращения поступило из  Чердаклинского района.</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По 13 обращений поступило из г. Новоульяновска  и  Вешкаймского районов. 11  обращений поступило из Майнского района.</w:t>
      </w:r>
    </w:p>
    <w:p w:rsidR="00696C3C" w:rsidRPr="00C12AF9" w:rsidRDefault="00696C3C" w:rsidP="00696C3C">
      <w:pPr>
        <w:spacing w:after="0" w:line="240" w:lineRule="auto"/>
        <w:ind w:firstLine="708"/>
        <w:rPr>
          <w:rFonts w:ascii="PT Astra Serif" w:hAnsi="PT Astra Serif"/>
          <w:sz w:val="28"/>
          <w:szCs w:val="28"/>
        </w:rPr>
      </w:pPr>
      <w:r w:rsidRPr="00C12AF9">
        <w:rPr>
          <w:rFonts w:ascii="PT Astra Serif" w:hAnsi="PT Astra Serif"/>
          <w:sz w:val="28"/>
          <w:szCs w:val="28"/>
        </w:rPr>
        <w:t>По 10 обращений поступило из Мелекесского, Новомалыклинского  районов.</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По 8 обращений поступило из Базарносызганского, Старокулаткинского, Ульяновского  районов, 7 обращений из Цильнинского  и  Новоспасского районов.</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По  9  обращений поступило из Тереньгульского района.</w:t>
      </w:r>
    </w:p>
    <w:p w:rsidR="00696C3C" w:rsidRPr="00C12AF9" w:rsidRDefault="00696C3C" w:rsidP="00696C3C">
      <w:pPr>
        <w:spacing w:after="0" w:line="240" w:lineRule="auto"/>
        <w:ind w:firstLine="708"/>
        <w:jc w:val="both"/>
        <w:rPr>
          <w:rFonts w:ascii="PT Astra Serif" w:hAnsi="PT Astra Serif"/>
          <w:sz w:val="28"/>
          <w:szCs w:val="28"/>
        </w:rPr>
      </w:pPr>
      <w:r w:rsidRPr="00C12AF9">
        <w:rPr>
          <w:rFonts w:ascii="PT Astra Serif" w:hAnsi="PT Astra Serif"/>
          <w:sz w:val="28"/>
          <w:szCs w:val="28"/>
        </w:rPr>
        <w:t>Меньше всего обращений зарегистрировано  из Николаевского и Павловского, Старомайнского районов поступило по 6 обращений,  из Сурского района-5,  Радищевского -2.</w:t>
      </w:r>
    </w:p>
    <w:p w:rsidR="00696C3C" w:rsidRPr="00C12AF9" w:rsidRDefault="00696C3C" w:rsidP="00696C3C">
      <w:pPr>
        <w:widowControl w:val="0"/>
        <w:tabs>
          <w:tab w:val="left" w:pos="900"/>
        </w:tabs>
        <w:spacing w:line="232" w:lineRule="auto"/>
        <w:jc w:val="both"/>
        <w:rPr>
          <w:rFonts w:ascii="PT Astra Serif" w:hAnsi="PT Astra Serif"/>
          <w:sz w:val="28"/>
          <w:szCs w:val="28"/>
        </w:rPr>
      </w:pPr>
      <w:r w:rsidRPr="00C12AF9">
        <w:rPr>
          <w:rFonts w:ascii="PT Astra Serif" w:hAnsi="PT Astra Serif"/>
          <w:sz w:val="28"/>
          <w:szCs w:val="28"/>
        </w:rPr>
        <w:t xml:space="preserve"> </w:t>
      </w:r>
      <w:r w:rsidRPr="00C12AF9">
        <w:rPr>
          <w:rFonts w:ascii="PT Astra Serif" w:hAnsi="PT Astra Serif"/>
          <w:sz w:val="28"/>
          <w:szCs w:val="28"/>
        </w:rPr>
        <w:tab/>
        <w:t>Обращения граждан поступают посредством сети Интернет, почтовой связью и  при личном обращении. Все обращения, поступившие в Министерство, рассмотрены руководством Министерства, по каждому обращению (жалобе) подготовлены и направлены ответы в установленный законом срок. Во 2 квартале поступило 19 повторных обращений, новых требований в обращениях не указывалось. Ответы заявителям направлены повторно, ответственными исполнителями в ответ на обращения граждан, предоставили исчерпывающую информацию.</w:t>
      </w:r>
    </w:p>
    <w:p w:rsidR="00696C3C" w:rsidRPr="00C12AF9" w:rsidRDefault="00C12AF9" w:rsidP="00C12AF9">
      <w:pPr>
        <w:widowControl w:val="0"/>
        <w:tabs>
          <w:tab w:val="left" w:pos="900"/>
        </w:tabs>
        <w:spacing w:line="232" w:lineRule="auto"/>
        <w:ind w:firstLine="709"/>
        <w:jc w:val="both"/>
        <w:rPr>
          <w:rFonts w:ascii="PT Astra Serif" w:hAnsi="PT Astra Serif"/>
          <w:b/>
          <w:sz w:val="28"/>
          <w:szCs w:val="28"/>
        </w:rPr>
      </w:pPr>
      <w:r w:rsidRPr="00C12AF9">
        <w:rPr>
          <w:rFonts w:ascii="PT Astra Serif" w:hAnsi="PT Astra Serif"/>
          <w:b/>
          <w:sz w:val="28"/>
          <w:szCs w:val="28"/>
        </w:rPr>
        <w:t>5.2. Организационная работа</w:t>
      </w:r>
    </w:p>
    <w:tbl>
      <w:tblPr>
        <w:tblStyle w:val="af7"/>
        <w:tblW w:w="0" w:type="auto"/>
        <w:tblLook w:val="04A0" w:firstRow="1" w:lastRow="0" w:firstColumn="1" w:lastColumn="0" w:noHBand="0" w:noVBand="1"/>
      </w:tblPr>
      <w:tblGrid>
        <w:gridCol w:w="1355"/>
        <w:gridCol w:w="1864"/>
        <w:gridCol w:w="1434"/>
        <w:gridCol w:w="1639"/>
        <w:gridCol w:w="1639"/>
        <w:gridCol w:w="1639"/>
      </w:tblGrid>
      <w:tr w:rsidR="00C12AF9" w:rsidRPr="00C12AF9" w:rsidTr="00C12AF9">
        <w:tc>
          <w:tcPr>
            <w:tcW w:w="3219" w:type="dxa"/>
            <w:gridSpan w:val="2"/>
          </w:tcPr>
          <w:p w:rsidR="00C12AF9" w:rsidRPr="00C12AF9" w:rsidRDefault="00C12AF9" w:rsidP="00C12AF9">
            <w:pPr>
              <w:widowControl w:val="0"/>
              <w:tabs>
                <w:tab w:val="left" w:pos="900"/>
              </w:tabs>
              <w:spacing w:line="232" w:lineRule="auto"/>
              <w:jc w:val="center"/>
              <w:rPr>
                <w:rFonts w:ascii="PT Astra Serif" w:hAnsi="PT Astra Serif"/>
                <w:b/>
                <w:sz w:val="24"/>
                <w:szCs w:val="28"/>
              </w:rPr>
            </w:pPr>
            <w:r w:rsidRPr="00C12AF9">
              <w:rPr>
                <w:rFonts w:ascii="PT Astra Serif" w:hAnsi="PT Astra Serif"/>
                <w:b/>
                <w:sz w:val="24"/>
                <w:szCs w:val="28"/>
              </w:rPr>
              <w:t>Организационно-распорядительные документы</w:t>
            </w:r>
          </w:p>
        </w:tc>
        <w:tc>
          <w:tcPr>
            <w:tcW w:w="6351" w:type="dxa"/>
            <w:gridSpan w:val="4"/>
          </w:tcPr>
          <w:p w:rsidR="00C12AF9" w:rsidRPr="00C12AF9" w:rsidRDefault="00C12AF9" w:rsidP="00C12AF9">
            <w:pPr>
              <w:widowControl w:val="0"/>
              <w:tabs>
                <w:tab w:val="left" w:pos="900"/>
              </w:tabs>
              <w:spacing w:line="232" w:lineRule="auto"/>
              <w:jc w:val="center"/>
              <w:rPr>
                <w:rFonts w:ascii="PT Astra Serif" w:hAnsi="PT Astra Serif"/>
                <w:b/>
                <w:sz w:val="24"/>
                <w:szCs w:val="28"/>
              </w:rPr>
            </w:pPr>
            <w:r w:rsidRPr="00C12AF9">
              <w:rPr>
                <w:rFonts w:ascii="PT Astra Serif" w:hAnsi="PT Astra Serif"/>
                <w:b/>
                <w:sz w:val="24"/>
                <w:szCs w:val="28"/>
              </w:rPr>
              <w:t>Корреспонденция</w:t>
            </w:r>
          </w:p>
        </w:tc>
      </w:tr>
      <w:tr w:rsidR="00C12AF9" w:rsidRPr="00C12AF9" w:rsidTr="00C12AF9">
        <w:tc>
          <w:tcPr>
            <w:tcW w:w="1355" w:type="dxa"/>
          </w:tcPr>
          <w:p w:rsidR="00C12AF9" w:rsidRPr="00C12AF9" w:rsidRDefault="00C12AF9" w:rsidP="00C12AF9">
            <w:pPr>
              <w:widowControl w:val="0"/>
              <w:tabs>
                <w:tab w:val="left" w:pos="900"/>
              </w:tabs>
              <w:spacing w:line="232" w:lineRule="auto"/>
              <w:jc w:val="center"/>
              <w:rPr>
                <w:rFonts w:ascii="PT Astra Serif" w:hAnsi="PT Astra Serif"/>
                <w:b/>
                <w:szCs w:val="28"/>
              </w:rPr>
            </w:pPr>
            <w:r w:rsidRPr="00C12AF9">
              <w:rPr>
                <w:rFonts w:ascii="PT Astra Serif" w:hAnsi="PT Astra Serif"/>
                <w:b/>
                <w:szCs w:val="28"/>
              </w:rPr>
              <w:t>Приказы</w:t>
            </w:r>
          </w:p>
        </w:tc>
        <w:tc>
          <w:tcPr>
            <w:tcW w:w="1864" w:type="dxa"/>
          </w:tcPr>
          <w:p w:rsidR="00C12AF9" w:rsidRPr="00C12AF9" w:rsidRDefault="00C12AF9" w:rsidP="00C12AF9">
            <w:pPr>
              <w:widowControl w:val="0"/>
              <w:tabs>
                <w:tab w:val="left" w:pos="900"/>
              </w:tabs>
              <w:spacing w:line="232" w:lineRule="auto"/>
              <w:jc w:val="center"/>
              <w:rPr>
                <w:rFonts w:ascii="PT Astra Serif" w:hAnsi="PT Astra Serif"/>
                <w:b/>
                <w:szCs w:val="28"/>
              </w:rPr>
            </w:pPr>
            <w:r w:rsidRPr="00C12AF9">
              <w:rPr>
                <w:rFonts w:ascii="PT Astra Serif" w:hAnsi="PT Astra Serif"/>
                <w:b/>
                <w:szCs w:val="28"/>
              </w:rPr>
              <w:t>Распоряжения</w:t>
            </w:r>
          </w:p>
        </w:tc>
        <w:tc>
          <w:tcPr>
            <w:tcW w:w="1434" w:type="dxa"/>
          </w:tcPr>
          <w:p w:rsidR="00C12AF9" w:rsidRPr="00C12AF9" w:rsidRDefault="00C12AF9" w:rsidP="00C12AF9">
            <w:pPr>
              <w:widowControl w:val="0"/>
              <w:tabs>
                <w:tab w:val="left" w:pos="900"/>
              </w:tabs>
              <w:spacing w:line="232" w:lineRule="auto"/>
              <w:jc w:val="center"/>
              <w:rPr>
                <w:rFonts w:ascii="PT Astra Serif" w:hAnsi="PT Astra Serif"/>
                <w:b/>
                <w:szCs w:val="28"/>
              </w:rPr>
            </w:pPr>
            <w:r w:rsidRPr="00C12AF9">
              <w:rPr>
                <w:rFonts w:ascii="PT Astra Serif" w:hAnsi="PT Astra Serif"/>
                <w:b/>
                <w:szCs w:val="28"/>
              </w:rPr>
              <w:t>Обращения граждан</w:t>
            </w:r>
          </w:p>
        </w:tc>
        <w:tc>
          <w:tcPr>
            <w:tcW w:w="1639" w:type="dxa"/>
          </w:tcPr>
          <w:p w:rsidR="00C12AF9" w:rsidRPr="00C12AF9" w:rsidRDefault="00C12AF9" w:rsidP="00C12AF9">
            <w:pPr>
              <w:widowControl w:val="0"/>
              <w:tabs>
                <w:tab w:val="left" w:pos="900"/>
              </w:tabs>
              <w:spacing w:after="0" w:line="232" w:lineRule="auto"/>
              <w:jc w:val="center"/>
              <w:rPr>
                <w:rFonts w:ascii="PT Astra Serif" w:hAnsi="PT Astra Serif"/>
                <w:b/>
                <w:szCs w:val="28"/>
              </w:rPr>
            </w:pPr>
            <w:r w:rsidRPr="00C12AF9">
              <w:rPr>
                <w:rFonts w:ascii="PT Astra Serif" w:hAnsi="PT Astra Serif"/>
                <w:b/>
                <w:szCs w:val="28"/>
              </w:rPr>
              <w:t xml:space="preserve">Внутренняя </w:t>
            </w:r>
          </w:p>
          <w:p w:rsidR="00C12AF9" w:rsidRPr="00C12AF9" w:rsidRDefault="00C12AF9" w:rsidP="00C12AF9">
            <w:pPr>
              <w:widowControl w:val="0"/>
              <w:tabs>
                <w:tab w:val="left" w:pos="900"/>
              </w:tabs>
              <w:spacing w:after="0" w:line="232" w:lineRule="auto"/>
              <w:jc w:val="center"/>
              <w:rPr>
                <w:rFonts w:ascii="PT Astra Serif" w:hAnsi="PT Astra Serif"/>
                <w:b/>
                <w:szCs w:val="28"/>
              </w:rPr>
            </w:pPr>
            <w:r w:rsidRPr="00C12AF9">
              <w:rPr>
                <w:rFonts w:ascii="PT Astra Serif" w:hAnsi="PT Astra Serif"/>
                <w:b/>
                <w:szCs w:val="28"/>
              </w:rPr>
              <w:t>документация</w:t>
            </w:r>
          </w:p>
        </w:tc>
        <w:tc>
          <w:tcPr>
            <w:tcW w:w="1639" w:type="dxa"/>
          </w:tcPr>
          <w:p w:rsidR="00C12AF9" w:rsidRPr="00C12AF9" w:rsidRDefault="00C12AF9" w:rsidP="00C12AF9">
            <w:pPr>
              <w:widowControl w:val="0"/>
              <w:tabs>
                <w:tab w:val="left" w:pos="900"/>
              </w:tabs>
              <w:spacing w:after="0" w:line="232" w:lineRule="auto"/>
              <w:jc w:val="center"/>
              <w:rPr>
                <w:rFonts w:ascii="PT Astra Serif" w:hAnsi="PT Astra Serif"/>
                <w:b/>
                <w:szCs w:val="28"/>
              </w:rPr>
            </w:pPr>
            <w:r w:rsidRPr="00C12AF9">
              <w:rPr>
                <w:rFonts w:ascii="PT Astra Serif" w:hAnsi="PT Astra Serif"/>
                <w:b/>
                <w:szCs w:val="28"/>
              </w:rPr>
              <w:t>Исходящая</w:t>
            </w:r>
          </w:p>
          <w:p w:rsidR="00C12AF9" w:rsidRPr="00C12AF9" w:rsidRDefault="00C12AF9" w:rsidP="00C12AF9">
            <w:pPr>
              <w:widowControl w:val="0"/>
              <w:tabs>
                <w:tab w:val="left" w:pos="900"/>
              </w:tabs>
              <w:spacing w:line="232" w:lineRule="auto"/>
              <w:jc w:val="center"/>
              <w:rPr>
                <w:rFonts w:ascii="PT Astra Serif" w:hAnsi="PT Astra Serif"/>
                <w:b/>
                <w:szCs w:val="28"/>
              </w:rPr>
            </w:pPr>
            <w:r w:rsidRPr="00C12AF9">
              <w:rPr>
                <w:rFonts w:ascii="PT Astra Serif" w:hAnsi="PT Astra Serif"/>
                <w:b/>
                <w:szCs w:val="28"/>
              </w:rPr>
              <w:t>документация</w:t>
            </w:r>
          </w:p>
        </w:tc>
        <w:tc>
          <w:tcPr>
            <w:tcW w:w="1639" w:type="dxa"/>
          </w:tcPr>
          <w:p w:rsidR="00C12AF9" w:rsidRPr="00C12AF9" w:rsidRDefault="00C12AF9" w:rsidP="00C12AF9">
            <w:pPr>
              <w:widowControl w:val="0"/>
              <w:tabs>
                <w:tab w:val="left" w:pos="900"/>
              </w:tabs>
              <w:spacing w:after="0" w:line="232" w:lineRule="auto"/>
              <w:jc w:val="center"/>
              <w:rPr>
                <w:rFonts w:ascii="PT Astra Serif" w:hAnsi="PT Astra Serif"/>
                <w:b/>
                <w:szCs w:val="28"/>
              </w:rPr>
            </w:pPr>
            <w:r w:rsidRPr="00C12AF9">
              <w:rPr>
                <w:rFonts w:ascii="PT Astra Serif" w:hAnsi="PT Astra Serif"/>
                <w:b/>
                <w:szCs w:val="28"/>
              </w:rPr>
              <w:t xml:space="preserve">Входящая </w:t>
            </w:r>
          </w:p>
          <w:p w:rsidR="00C12AF9" w:rsidRPr="00C12AF9" w:rsidRDefault="00C12AF9" w:rsidP="00C12AF9">
            <w:pPr>
              <w:widowControl w:val="0"/>
              <w:tabs>
                <w:tab w:val="left" w:pos="900"/>
              </w:tabs>
              <w:spacing w:after="0" w:line="232" w:lineRule="auto"/>
              <w:jc w:val="center"/>
              <w:rPr>
                <w:rFonts w:ascii="PT Astra Serif" w:hAnsi="PT Astra Serif"/>
                <w:b/>
                <w:szCs w:val="28"/>
              </w:rPr>
            </w:pPr>
            <w:r w:rsidRPr="00C12AF9">
              <w:rPr>
                <w:rFonts w:ascii="PT Astra Serif" w:hAnsi="PT Astra Serif"/>
                <w:b/>
                <w:szCs w:val="28"/>
              </w:rPr>
              <w:t>документация</w:t>
            </w:r>
          </w:p>
        </w:tc>
      </w:tr>
      <w:tr w:rsidR="00C12AF9" w:rsidRPr="00C12AF9" w:rsidTr="00C12AF9">
        <w:tc>
          <w:tcPr>
            <w:tcW w:w="1355"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83</w:t>
            </w:r>
          </w:p>
        </w:tc>
        <w:tc>
          <w:tcPr>
            <w:tcW w:w="1864"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658</w:t>
            </w:r>
          </w:p>
        </w:tc>
        <w:tc>
          <w:tcPr>
            <w:tcW w:w="1434"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2159</w:t>
            </w:r>
          </w:p>
        </w:tc>
        <w:tc>
          <w:tcPr>
            <w:tcW w:w="1639"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3478</w:t>
            </w:r>
          </w:p>
        </w:tc>
        <w:tc>
          <w:tcPr>
            <w:tcW w:w="1639"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4806</w:t>
            </w:r>
          </w:p>
        </w:tc>
        <w:tc>
          <w:tcPr>
            <w:tcW w:w="1639" w:type="dxa"/>
          </w:tcPr>
          <w:p w:rsidR="00C12AF9" w:rsidRPr="00C12AF9" w:rsidRDefault="00C12AF9" w:rsidP="00C12AF9">
            <w:pPr>
              <w:widowControl w:val="0"/>
              <w:tabs>
                <w:tab w:val="left" w:pos="900"/>
              </w:tabs>
              <w:spacing w:line="232" w:lineRule="auto"/>
              <w:jc w:val="center"/>
              <w:rPr>
                <w:rFonts w:ascii="PT Astra Serif" w:hAnsi="PT Astra Serif"/>
                <w:b/>
                <w:sz w:val="28"/>
                <w:szCs w:val="28"/>
              </w:rPr>
            </w:pPr>
            <w:r w:rsidRPr="00C12AF9">
              <w:rPr>
                <w:rFonts w:ascii="PT Astra Serif" w:hAnsi="PT Astra Serif"/>
                <w:b/>
                <w:sz w:val="28"/>
                <w:szCs w:val="28"/>
              </w:rPr>
              <w:t>1461</w:t>
            </w:r>
          </w:p>
        </w:tc>
      </w:tr>
    </w:tbl>
    <w:p w:rsidR="00C12AF9" w:rsidRPr="00C12AF9" w:rsidRDefault="00C12AF9" w:rsidP="00C12AF9">
      <w:pPr>
        <w:widowControl w:val="0"/>
        <w:tabs>
          <w:tab w:val="left" w:pos="900"/>
        </w:tabs>
        <w:spacing w:line="232" w:lineRule="auto"/>
        <w:ind w:firstLine="709"/>
        <w:jc w:val="both"/>
        <w:rPr>
          <w:rFonts w:ascii="PT Astra Serif" w:hAnsi="PT Astra Serif"/>
          <w:b/>
          <w:sz w:val="28"/>
          <w:szCs w:val="28"/>
        </w:rPr>
      </w:pPr>
    </w:p>
    <w:p w:rsidR="00696C3C" w:rsidRPr="00C12AF9" w:rsidRDefault="00696C3C" w:rsidP="00696C3C">
      <w:pPr>
        <w:spacing w:after="0" w:line="240" w:lineRule="auto"/>
        <w:ind w:firstLine="708"/>
        <w:jc w:val="both"/>
        <w:rPr>
          <w:rFonts w:ascii="PT Astra Serif" w:hAnsi="PT Astra Serif"/>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spacing w:after="0" w:line="240" w:lineRule="auto"/>
        <w:ind w:firstLine="709"/>
        <w:jc w:val="both"/>
        <w:rPr>
          <w:rFonts w:ascii="PT Astra Serif" w:hAnsi="PT Astra Serif"/>
          <w:b/>
          <w:sz w:val="28"/>
          <w:szCs w:val="28"/>
        </w:rPr>
      </w:pPr>
    </w:p>
    <w:p w:rsidR="00696C3C" w:rsidRPr="00C12AF9" w:rsidRDefault="00696C3C" w:rsidP="00696C3C">
      <w:pPr>
        <w:keepNext/>
        <w:keepLines/>
        <w:widowControl w:val="0"/>
        <w:ind w:firstLine="709"/>
        <w:rPr>
          <w:rFonts w:ascii="PT Astra Serif" w:hAnsi="PT Astra Serif"/>
          <w:b/>
          <w:sz w:val="28"/>
          <w:szCs w:val="28"/>
        </w:rPr>
      </w:pPr>
    </w:p>
    <w:p w:rsidR="00693345" w:rsidRPr="00C12AF9" w:rsidRDefault="00693345" w:rsidP="00892D88">
      <w:pPr>
        <w:keepNext/>
        <w:keepLines/>
        <w:widowControl w:val="0"/>
        <w:spacing w:line="240" w:lineRule="auto"/>
        <w:jc w:val="center"/>
        <w:rPr>
          <w:rFonts w:ascii="PT Astra Serif" w:hAnsi="PT Astra Serif"/>
          <w:b/>
          <w:sz w:val="28"/>
          <w:szCs w:val="28"/>
          <w:u w:val="single"/>
        </w:rPr>
      </w:pPr>
      <w:r w:rsidRPr="00C12AF9">
        <w:rPr>
          <w:rFonts w:ascii="PT Astra Serif" w:hAnsi="PT Astra Serif"/>
          <w:b/>
          <w:sz w:val="28"/>
          <w:szCs w:val="28"/>
          <w:u w:val="single"/>
        </w:rPr>
        <w:t>Задачи на  2019 год</w:t>
      </w:r>
    </w:p>
    <w:p w:rsidR="00693345" w:rsidRPr="00C12AF9" w:rsidRDefault="00693345" w:rsidP="00892D88">
      <w:pPr>
        <w:keepNext/>
        <w:keepLines/>
        <w:widowControl w:val="0"/>
        <w:spacing w:after="0" w:line="240" w:lineRule="auto"/>
        <w:ind w:firstLine="709"/>
        <w:jc w:val="both"/>
        <w:rPr>
          <w:rFonts w:ascii="PT Astra Serif" w:hAnsi="PT Astra Serif"/>
          <w:b/>
          <w:color w:val="000000"/>
          <w:sz w:val="28"/>
          <w:szCs w:val="28"/>
        </w:rPr>
      </w:pPr>
      <w:r w:rsidRPr="00C12AF9">
        <w:rPr>
          <w:rFonts w:ascii="PT Astra Serif" w:hAnsi="PT Astra Serif"/>
          <w:b/>
          <w:color w:val="000000"/>
          <w:sz w:val="28"/>
          <w:szCs w:val="28"/>
        </w:rPr>
        <w:t>1. В области социальной защиты и социального обслуживания</w:t>
      </w:r>
    </w:p>
    <w:p w:rsidR="00693345" w:rsidRPr="00C12AF9" w:rsidRDefault="00693345" w:rsidP="00892D88">
      <w:pPr>
        <w:keepNext/>
        <w:keepLines/>
        <w:widowControl w:val="0"/>
        <w:spacing w:after="0" w:line="240" w:lineRule="auto"/>
        <w:ind w:firstLine="709"/>
        <w:jc w:val="both"/>
        <w:rPr>
          <w:rFonts w:ascii="PT Astra Serif" w:hAnsi="PT Astra Serif"/>
          <w:b/>
          <w:color w:val="000000"/>
          <w:sz w:val="28"/>
          <w:szCs w:val="28"/>
          <w:u w:val="single"/>
        </w:rPr>
      </w:pP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1.1. Повышение качества жизни населения Ульяновской области за счёт создания условий для обеспечения граждан доступными и качественными социальными услугами.</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1.2.Оказание поддержки семей для выхода на самообеспечение с помощью государственного социального контракта.</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 xml:space="preserve">1.3. Увеличение объёма социальной продовольственной помощи, оказываемой с помощью Электронной социальной продовольственной карты </w:t>
      </w:r>
    </w:p>
    <w:p w:rsidR="00693345" w:rsidRPr="00C12AF9" w:rsidRDefault="00693345" w:rsidP="00892D88">
      <w:pPr>
        <w:keepNext/>
        <w:keepLines/>
        <w:widowControl w:val="0"/>
        <w:spacing w:after="0" w:line="240" w:lineRule="auto"/>
        <w:ind w:firstLine="567"/>
        <w:jc w:val="both"/>
        <w:rPr>
          <w:rFonts w:ascii="PT Astra Serif" w:hAnsi="PT Astra Serif"/>
          <w:bCs/>
          <w:sz w:val="28"/>
          <w:szCs w:val="28"/>
        </w:rPr>
      </w:pPr>
      <w:r w:rsidRPr="00C12AF9">
        <w:rPr>
          <w:rFonts w:ascii="PT Astra Serif" w:hAnsi="PT Astra Serif"/>
          <w:bCs/>
          <w:sz w:val="28"/>
          <w:szCs w:val="28"/>
        </w:rPr>
        <w:t>1.4. Реализация мероприятий государственной программы Ульяновской области «Социальная поддержка и защита населения Ульяновской области» на 2014-2020 годы».</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1.5. Реализация Указов Президента Российской Федерации, в части выполнения целевых показателей региональной «дорожной карты» «Повышение   эффективности   и   качества    услуг   в     сфере   социального обслуживания населения   Ульяновской области (2014-2018 годы)», утверждённой  постановлением Правительства Ульяновской области от 26.05.2014 № 195-П.</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1.6. Исполнение Указов Президента Российской Федерации от 7 мая 2012 года в части:</w:t>
      </w:r>
    </w:p>
    <w:p w:rsidR="00693345" w:rsidRPr="00C12AF9" w:rsidRDefault="00693345" w:rsidP="00892D88">
      <w:pPr>
        <w:pStyle w:val="ConsPlusNonformat"/>
        <w:keepNext/>
        <w:keepLines/>
        <w:numPr>
          <w:ilvl w:val="0"/>
          <w:numId w:val="7"/>
        </w:numPr>
        <w:tabs>
          <w:tab w:val="left" w:pos="720"/>
        </w:tabs>
        <w:ind w:left="0" w:firstLine="567"/>
        <w:jc w:val="both"/>
        <w:rPr>
          <w:rFonts w:ascii="PT Astra Serif" w:hAnsi="PT Astra Serif" w:cs="Times New Roman"/>
          <w:bCs/>
          <w:color w:val="000000"/>
          <w:sz w:val="28"/>
          <w:szCs w:val="28"/>
        </w:rPr>
      </w:pPr>
      <w:r w:rsidRPr="00C12AF9">
        <w:rPr>
          <w:rFonts w:ascii="PT Astra Serif" w:hAnsi="PT Astra Serif" w:cs="Times New Roman"/>
          <w:b/>
          <w:bCs/>
          <w:color w:val="000000"/>
          <w:sz w:val="28"/>
          <w:szCs w:val="28"/>
        </w:rPr>
        <w:t xml:space="preserve"> </w:t>
      </w:r>
      <w:r w:rsidRPr="00C12AF9">
        <w:rPr>
          <w:rFonts w:ascii="PT Astra Serif" w:hAnsi="PT Astra Serif" w:cs="Times New Roman"/>
          <w:bCs/>
          <w:color w:val="000000"/>
          <w:sz w:val="28"/>
          <w:szCs w:val="28"/>
        </w:rPr>
        <w:t>доведения уровня оплаты труда социальных работников, среднего и младшего медицинского персонала к 2018 году до 100 % средней заработной платы по экономике,</w:t>
      </w:r>
    </w:p>
    <w:p w:rsidR="00693345" w:rsidRPr="00C12AF9" w:rsidRDefault="00693345" w:rsidP="00892D88">
      <w:pPr>
        <w:pStyle w:val="ConsPlusNonformat"/>
        <w:keepNext/>
        <w:keepLines/>
        <w:numPr>
          <w:ilvl w:val="0"/>
          <w:numId w:val="7"/>
        </w:numPr>
        <w:tabs>
          <w:tab w:val="left" w:pos="720"/>
        </w:tabs>
        <w:ind w:left="0" w:firstLine="567"/>
        <w:jc w:val="both"/>
        <w:rPr>
          <w:rFonts w:ascii="PT Astra Serif" w:hAnsi="PT Astra Serif" w:cs="Times New Roman"/>
          <w:bCs/>
          <w:color w:val="000000"/>
          <w:sz w:val="28"/>
          <w:szCs w:val="28"/>
        </w:rPr>
      </w:pPr>
      <w:r w:rsidRPr="00C12AF9">
        <w:rPr>
          <w:rFonts w:ascii="PT Astra Serif" w:hAnsi="PT Astra Serif" w:cs="Times New Roman"/>
          <w:sz w:val="28"/>
          <w:szCs w:val="28"/>
        </w:rPr>
        <w:t>предоставления ежемесячной денежной выплаты на третьего и последующего ребёнка семьям Ульяновской области.</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1.7. Организация исполнения Указа Президента России В.В. Путин от 07.05.2018          № 204 «О национальных целях и стратегических задачах развития Российской Федерации на период до 2024 года».</w:t>
      </w:r>
    </w:p>
    <w:p w:rsidR="00693345" w:rsidRPr="00C12AF9" w:rsidRDefault="00693345" w:rsidP="00892D88">
      <w:pPr>
        <w:pStyle w:val="a9"/>
        <w:keepNext/>
        <w:keepLines/>
        <w:widowControl w:val="0"/>
        <w:spacing w:line="240" w:lineRule="auto"/>
        <w:ind w:left="0" w:firstLine="567"/>
        <w:jc w:val="both"/>
        <w:rPr>
          <w:rFonts w:ascii="PT Astra Serif" w:hAnsi="PT Astra Serif"/>
          <w:bCs/>
          <w:iCs/>
          <w:sz w:val="28"/>
          <w:szCs w:val="28"/>
        </w:rPr>
      </w:pPr>
      <w:r w:rsidRPr="00C12AF9">
        <w:rPr>
          <w:rFonts w:ascii="PT Astra Serif" w:hAnsi="PT Astra Serif"/>
          <w:bCs/>
          <w:iCs/>
          <w:sz w:val="28"/>
          <w:szCs w:val="28"/>
        </w:rPr>
        <w:t>1.8. Укрепление материально-технической базы учреждений социального обслуживания.</w:t>
      </w:r>
    </w:p>
    <w:p w:rsidR="00693345" w:rsidRPr="00C12AF9" w:rsidRDefault="00693345" w:rsidP="00892D88">
      <w:pPr>
        <w:pStyle w:val="a9"/>
        <w:keepNext/>
        <w:keepLines/>
        <w:widowControl w:val="0"/>
        <w:spacing w:after="0" w:line="240" w:lineRule="auto"/>
        <w:ind w:left="0" w:firstLine="567"/>
        <w:jc w:val="both"/>
        <w:rPr>
          <w:rFonts w:ascii="PT Astra Serif" w:hAnsi="PT Astra Serif"/>
          <w:bCs/>
          <w:iCs/>
          <w:sz w:val="28"/>
          <w:szCs w:val="28"/>
        </w:rPr>
      </w:pPr>
      <w:r w:rsidRPr="00C12AF9">
        <w:rPr>
          <w:rFonts w:ascii="PT Astra Serif" w:hAnsi="PT Astra Serif"/>
          <w:bCs/>
          <w:iCs/>
          <w:sz w:val="28"/>
          <w:szCs w:val="28"/>
        </w:rPr>
        <w:t>1.9. Развитие альтернативных видов оказания социальных услуг.</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bCs/>
          <w:iCs/>
          <w:sz w:val="28"/>
          <w:szCs w:val="28"/>
        </w:rPr>
        <w:t>1.10. Совершенствование деятельности психоневрологических интернатов.</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1.11. Реализация мероприятий  государственной программы  «Доступная среда» на 2011-2020 годы.</w:t>
      </w:r>
    </w:p>
    <w:p w:rsidR="00693345" w:rsidRPr="00C12AF9" w:rsidRDefault="00693345" w:rsidP="00892D88">
      <w:pPr>
        <w:pStyle w:val="a7"/>
        <w:keepNext/>
        <w:keepLines/>
        <w:widowControl w:val="0"/>
        <w:ind w:firstLine="567"/>
        <w:jc w:val="both"/>
        <w:rPr>
          <w:rFonts w:ascii="PT Astra Serif" w:hAnsi="PT Astra Serif"/>
          <w:sz w:val="28"/>
          <w:szCs w:val="28"/>
        </w:rPr>
      </w:pPr>
      <w:r w:rsidRPr="00C12AF9">
        <w:rPr>
          <w:rFonts w:ascii="PT Astra Serif" w:hAnsi="PT Astra Serif"/>
          <w:sz w:val="28"/>
          <w:szCs w:val="28"/>
        </w:rPr>
        <w:t>1.12.Развитие конкуренции на рынке предоставления социальных услуг</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1.13. Работа по рассмотрению и согласованию проекта бюджета Ульяновской области на 2019 год и плановый период 2020-2021 годы по отрасли.</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lang w:eastAsia="ru-RU"/>
        </w:rPr>
        <w:t>1.14. Реализация</w:t>
      </w:r>
      <w:r w:rsidRPr="00C12AF9">
        <w:rPr>
          <w:rFonts w:ascii="PT Astra Serif" w:hAnsi="PT Astra Serif"/>
          <w:sz w:val="28"/>
          <w:szCs w:val="28"/>
        </w:rPr>
        <w:t xml:space="preserve"> Стратегии действий в интересах граждан старшего поколения в Ульяновской области до 2025 года по  4 направлениям: совершенствование системы оказания всесторонней медицинской помощи пожилым людям, широкое вовлечение пенсионеров в активную трудовую деятельность, расширение инфраструктуры сети учреждений социального обслуживания пожилых граждан, создание условий для активного долголетия граждан старшего поколения.</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1.15.Увеличение  охвата граждан старшего поколения до 50% от общего количества граждан старшего поколения.</w:t>
      </w:r>
    </w:p>
    <w:p w:rsidR="00693345" w:rsidRPr="00C12AF9" w:rsidRDefault="00693345" w:rsidP="00892D88">
      <w:pPr>
        <w:keepNext/>
        <w:keepLines/>
        <w:widowControl w:val="0"/>
        <w:spacing w:after="0" w:line="240" w:lineRule="auto"/>
        <w:ind w:firstLine="708"/>
        <w:jc w:val="both"/>
        <w:rPr>
          <w:rFonts w:ascii="PT Astra Serif" w:hAnsi="PT Astra Serif"/>
          <w:b/>
          <w:kern w:val="36"/>
          <w:sz w:val="28"/>
          <w:szCs w:val="28"/>
        </w:rPr>
      </w:pPr>
    </w:p>
    <w:p w:rsidR="00693345" w:rsidRPr="00C12AF9" w:rsidRDefault="00693345" w:rsidP="00892D88">
      <w:pPr>
        <w:keepNext/>
        <w:keepLines/>
        <w:widowControl w:val="0"/>
        <w:spacing w:after="0" w:line="240" w:lineRule="auto"/>
        <w:ind w:firstLine="708"/>
        <w:jc w:val="both"/>
        <w:rPr>
          <w:rFonts w:ascii="PT Astra Serif" w:hAnsi="PT Astra Serif"/>
          <w:b/>
          <w:kern w:val="36"/>
          <w:sz w:val="28"/>
          <w:szCs w:val="28"/>
        </w:rPr>
      </w:pPr>
      <w:r w:rsidRPr="00C12AF9">
        <w:rPr>
          <w:rFonts w:ascii="PT Astra Serif" w:hAnsi="PT Astra Serif"/>
          <w:b/>
          <w:kern w:val="36"/>
          <w:sz w:val="28"/>
          <w:szCs w:val="28"/>
        </w:rPr>
        <w:t>2. В области демографии и семейной политики.</w:t>
      </w:r>
    </w:p>
    <w:p w:rsidR="00693345" w:rsidRPr="00C12AF9" w:rsidRDefault="00693345" w:rsidP="00892D88">
      <w:pPr>
        <w:keepNext/>
        <w:keepLines/>
        <w:widowControl w:val="0"/>
        <w:tabs>
          <w:tab w:val="left" w:pos="284"/>
        </w:tabs>
        <w:spacing w:after="0" w:line="240" w:lineRule="auto"/>
        <w:ind w:firstLine="567"/>
        <w:jc w:val="both"/>
        <w:rPr>
          <w:rFonts w:ascii="PT Astra Serif" w:hAnsi="PT Astra Serif"/>
          <w:sz w:val="28"/>
          <w:szCs w:val="28"/>
        </w:rPr>
      </w:pPr>
      <w:r w:rsidRPr="00C12AF9">
        <w:rPr>
          <w:rFonts w:ascii="PT Astra Serif" w:hAnsi="PT Astra Serif"/>
          <w:sz w:val="28"/>
          <w:szCs w:val="28"/>
        </w:rPr>
        <w:t>2.1. Обеспечение реализации Концепции демографического развития Ульяновской области на период до 2030 года, утверждённой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693345" w:rsidRPr="00C12AF9" w:rsidRDefault="00693345" w:rsidP="00892D88">
      <w:pPr>
        <w:keepNext/>
        <w:keepLines/>
        <w:widowControl w:val="0"/>
        <w:tabs>
          <w:tab w:val="left" w:pos="284"/>
        </w:tabs>
        <w:spacing w:after="0" w:line="240" w:lineRule="auto"/>
        <w:ind w:firstLine="567"/>
        <w:jc w:val="both"/>
        <w:rPr>
          <w:rFonts w:ascii="PT Astra Serif" w:hAnsi="PT Astra Serif"/>
          <w:sz w:val="28"/>
          <w:szCs w:val="28"/>
        </w:rPr>
      </w:pPr>
      <w:r w:rsidRPr="00C12AF9">
        <w:rPr>
          <w:rFonts w:ascii="PT Astra Serif" w:hAnsi="PT Astra Serif"/>
          <w:sz w:val="28"/>
          <w:szCs w:val="28"/>
        </w:rPr>
        <w:t xml:space="preserve">2.2. Реализации приоритетного регионального проекта «Патриот 2030» </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2.3. Активизация работы по социальной профилактике абортов, обеспечение комплексной социальной помощи беременным женщинам, оказавшимся в трудной жизненной ситуации.</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2.4. Реализация  программ на территории Ульяновской области  Фонда поддержки детей, находящихся в трудной жизненной ситуации.</w:t>
      </w:r>
    </w:p>
    <w:p w:rsidR="00693345" w:rsidRPr="00C12AF9" w:rsidRDefault="00693345" w:rsidP="00892D88">
      <w:pPr>
        <w:keepNext/>
        <w:keepLines/>
        <w:widowControl w:val="0"/>
        <w:spacing w:after="0" w:line="240" w:lineRule="auto"/>
        <w:ind w:firstLine="708"/>
        <w:jc w:val="both"/>
        <w:rPr>
          <w:rFonts w:ascii="PT Astra Serif" w:hAnsi="PT Astra Serif"/>
          <w:b/>
          <w:kern w:val="36"/>
          <w:sz w:val="28"/>
          <w:szCs w:val="28"/>
        </w:rPr>
      </w:pPr>
    </w:p>
    <w:p w:rsidR="00693345" w:rsidRPr="00C12AF9" w:rsidRDefault="00693345" w:rsidP="00892D88">
      <w:pPr>
        <w:keepNext/>
        <w:keepLines/>
        <w:widowControl w:val="0"/>
        <w:spacing w:after="0" w:line="240" w:lineRule="auto"/>
        <w:ind w:firstLine="708"/>
        <w:jc w:val="both"/>
        <w:rPr>
          <w:rFonts w:ascii="PT Astra Serif" w:hAnsi="PT Astra Serif"/>
          <w:b/>
          <w:kern w:val="36"/>
          <w:sz w:val="28"/>
          <w:szCs w:val="28"/>
        </w:rPr>
      </w:pPr>
      <w:r w:rsidRPr="00C12AF9">
        <w:rPr>
          <w:rFonts w:ascii="PT Astra Serif" w:hAnsi="PT Astra Serif"/>
          <w:b/>
          <w:kern w:val="36"/>
          <w:sz w:val="28"/>
          <w:szCs w:val="28"/>
        </w:rPr>
        <w:t>3. В области охраны прав несовершеннолетних.</w:t>
      </w:r>
    </w:p>
    <w:p w:rsidR="00693345" w:rsidRPr="00C12AF9" w:rsidRDefault="00693345" w:rsidP="00892D88">
      <w:pPr>
        <w:keepNext/>
        <w:keepLines/>
        <w:widowControl w:val="0"/>
        <w:spacing w:after="0" w:line="240" w:lineRule="auto"/>
        <w:ind w:firstLine="567"/>
        <w:jc w:val="both"/>
        <w:rPr>
          <w:rFonts w:ascii="PT Astra Serif" w:hAnsi="PT Astra Serif"/>
          <w:sz w:val="28"/>
          <w:szCs w:val="28"/>
        </w:rPr>
      </w:pPr>
      <w:r w:rsidRPr="00C12AF9">
        <w:rPr>
          <w:rFonts w:ascii="PT Astra Serif" w:hAnsi="PT Astra Serif"/>
          <w:sz w:val="28"/>
          <w:szCs w:val="28"/>
        </w:rPr>
        <w:t xml:space="preserve">  3.1. Реализация полномочий по осуществлению деятельности  по опеке и попечительству в отношении несовершеннолетних.</w:t>
      </w:r>
    </w:p>
    <w:p w:rsidR="00693345" w:rsidRPr="00C12AF9" w:rsidRDefault="00693345" w:rsidP="00892D88">
      <w:pPr>
        <w:keepNext/>
        <w:keepLines/>
        <w:widowControl w:val="0"/>
        <w:spacing w:after="0" w:line="240" w:lineRule="auto"/>
        <w:ind w:firstLine="708"/>
        <w:jc w:val="both"/>
        <w:rPr>
          <w:rFonts w:ascii="PT Astra Serif" w:hAnsi="PT Astra Serif"/>
          <w:kern w:val="36"/>
          <w:sz w:val="28"/>
          <w:szCs w:val="28"/>
        </w:rPr>
      </w:pPr>
      <w:r w:rsidRPr="00C12AF9">
        <w:rPr>
          <w:rFonts w:ascii="PT Astra Serif" w:hAnsi="PT Astra Serif"/>
          <w:kern w:val="36"/>
          <w:sz w:val="28"/>
          <w:szCs w:val="28"/>
        </w:rPr>
        <w:t xml:space="preserve">3.2. Семейное устройство детей-сирот и детей, оставшихся без попечения родителей. </w:t>
      </w:r>
    </w:p>
    <w:p w:rsidR="00693345" w:rsidRPr="00C12AF9" w:rsidRDefault="00693345" w:rsidP="00892D88">
      <w:pPr>
        <w:keepNext/>
        <w:keepLines/>
        <w:widowControl w:val="0"/>
        <w:spacing w:after="0" w:line="240" w:lineRule="auto"/>
        <w:ind w:firstLine="708"/>
        <w:jc w:val="both"/>
        <w:rPr>
          <w:rFonts w:ascii="PT Astra Serif" w:hAnsi="PT Astra Serif"/>
          <w:kern w:val="36"/>
          <w:sz w:val="28"/>
          <w:szCs w:val="28"/>
        </w:rPr>
      </w:pPr>
      <w:r w:rsidRPr="00C12AF9">
        <w:rPr>
          <w:rFonts w:ascii="PT Astra Serif" w:hAnsi="PT Astra Serif"/>
          <w:kern w:val="36"/>
          <w:sz w:val="28"/>
          <w:szCs w:val="28"/>
        </w:rPr>
        <w:t>3.3. Сокращение численности детей, состоящих на учете в региональном банке о детях, оставшихся без попечения родителей, Ульяновской области.</w:t>
      </w:r>
    </w:p>
    <w:p w:rsidR="00693345" w:rsidRPr="00C12AF9" w:rsidRDefault="00693345" w:rsidP="00892D88">
      <w:pPr>
        <w:keepNext/>
        <w:keepLines/>
        <w:widowControl w:val="0"/>
        <w:spacing w:after="0" w:line="240" w:lineRule="auto"/>
        <w:ind w:firstLine="709"/>
        <w:jc w:val="both"/>
        <w:rPr>
          <w:rFonts w:ascii="PT Astra Serif" w:hAnsi="PT Astra Serif"/>
          <w:sz w:val="28"/>
          <w:szCs w:val="28"/>
        </w:rPr>
      </w:pPr>
      <w:r w:rsidRPr="00C12AF9">
        <w:rPr>
          <w:rFonts w:ascii="PT Astra Serif" w:hAnsi="PT Astra Serif"/>
          <w:sz w:val="28"/>
          <w:szCs w:val="28"/>
        </w:rPr>
        <w:t>3.4.Привлечение общественных институтов в организации  досуговой занятости детей-сирот и детей, оставшихся без попечения родителей.</w:t>
      </w:r>
    </w:p>
    <w:p w:rsidR="00693345" w:rsidRPr="00C12AF9" w:rsidRDefault="00693345" w:rsidP="00892D88">
      <w:pPr>
        <w:keepNext/>
        <w:keepLines/>
        <w:widowControl w:val="0"/>
        <w:shd w:val="clear" w:color="auto" w:fill="FFFFFF" w:themeFill="background1"/>
        <w:spacing w:after="0" w:line="240" w:lineRule="auto"/>
        <w:ind w:firstLine="709"/>
        <w:contextualSpacing/>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3.5. Исполнение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w:t>
      </w:r>
    </w:p>
    <w:p w:rsidR="00693345" w:rsidRPr="00C12AF9" w:rsidRDefault="00693345" w:rsidP="00892D88">
      <w:pPr>
        <w:keepNext/>
        <w:keepLines/>
        <w:widowControl w:val="0"/>
        <w:shd w:val="clear" w:color="auto" w:fill="FFFFFF" w:themeFill="background1"/>
        <w:spacing w:after="0" w:line="240" w:lineRule="auto"/>
        <w:ind w:firstLine="709"/>
        <w:jc w:val="both"/>
        <w:rPr>
          <w:rFonts w:ascii="PT Astra Serif" w:eastAsia="Times New Roman" w:hAnsi="PT Astra Serif"/>
          <w:color w:val="000000"/>
          <w:sz w:val="28"/>
          <w:szCs w:val="28"/>
          <w:lang w:eastAsia="ru-RU"/>
        </w:rPr>
      </w:pPr>
      <w:r w:rsidRPr="00C12AF9">
        <w:rPr>
          <w:rFonts w:ascii="PT Astra Serif" w:eastAsia="Times New Roman" w:hAnsi="PT Astra Serif"/>
          <w:sz w:val="28"/>
          <w:szCs w:val="28"/>
          <w:lang w:eastAsia="ru-RU"/>
        </w:rPr>
        <w:t>3.6. Реализация грантового</w:t>
      </w:r>
      <w:r w:rsidRPr="00C12AF9">
        <w:rPr>
          <w:rFonts w:ascii="PT Astra Serif" w:eastAsia="Times New Roman" w:hAnsi="PT Astra Serif"/>
          <w:color w:val="000000"/>
          <w:sz w:val="28"/>
          <w:szCs w:val="28"/>
          <w:lang w:eastAsia="ru-RU"/>
        </w:rPr>
        <w:t xml:space="preserve"> 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сопровождения и адаптации выпускников таких организаций на 2018-2019 годы, получившего право на финансовую поддержку Фонда поддержки детей, находящихся в трудной жизненной ситуации.</w:t>
      </w:r>
    </w:p>
    <w:p w:rsidR="00693345" w:rsidRPr="00C12AF9" w:rsidRDefault="00693345"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 xml:space="preserve">3.7. Реализация проекта «России важен каждый ребёнок» по направлениям: </w:t>
      </w:r>
      <w:r w:rsidRPr="00C12AF9">
        <w:rPr>
          <w:rFonts w:ascii="PT Astra Serif" w:eastAsia="Times New Roman" w:hAnsi="PT Astra Serif"/>
          <w:bCs/>
          <w:sz w:val="28"/>
          <w:szCs w:val="28"/>
          <w:lang w:eastAsia="ru-RU"/>
        </w:rPr>
        <w:t xml:space="preserve">социализация и реабилитация детей-сирот  и детей, оставшихся без попечения родителей, в условиях пребывания приближенных к семейным в детских домах; </w:t>
      </w:r>
      <w:r w:rsidRPr="00C12AF9">
        <w:rPr>
          <w:rFonts w:ascii="PT Astra Serif" w:eastAsia="Times New Roman" w:hAnsi="PT Astra Serif"/>
          <w:sz w:val="28"/>
          <w:szCs w:val="28"/>
          <w:lang w:eastAsia="ru-RU"/>
        </w:rPr>
        <w:t>развитие семейных форм устройства детей-сирот и детей, оставшихся без попечения родителей.</w:t>
      </w:r>
    </w:p>
    <w:p w:rsidR="00693345" w:rsidRPr="00C12AF9" w:rsidRDefault="00693345" w:rsidP="00892D88">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C12AF9">
        <w:rPr>
          <w:rFonts w:ascii="PT Astra Serif" w:eastAsia="Times New Roman" w:hAnsi="PT Astra Serif"/>
          <w:sz w:val="28"/>
          <w:szCs w:val="28"/>
          <w:lang w:eastAsia="ru-RU"/>
        </w:rPr>
        <w:t>3.8. Реализация региональных социально-значимых мероприятий с участием детей-сирот и детей, оставшихся без попечения родителей.</w:t>
      </w:r>
    </w:p>
    <w:p w:rsidR="00693345" w:rsidRPr="00C12AF9" w:rsidRDefault="00693345" w:rsidP="00892D88">
      <w:pPr>
        <w:keepNext/>
        <w:keepLines/>
        <w:widowControl w:val="0"/>
        <w:spacing w:line="240" w:lineRule="auto"/>
        <w:ind w:firstLine="709"/>
        <w:jc w:val="both"/>
        <w:rPr>
          <w:rFonts w:ascii="PT Astra Serif" w:hAnsi="PT Astra Serif"/>
          <w:sz w:val="28"/>
          <w:szCs w:val="28"/>
        </w:rPr>
      </w:pPr>
    </w:p>
    <w:p w:rsidR="00490F99" w:rsidRPr="00C12AF9" w:rsidRDefault="00490F99" w:rsidP="00892D88">
      <w:pPr>
        <w:keepNext/>
        <w:keepLines/>
        <w:widowControl w:val="0"/>
        <w:shd w:val="clear" w:color="auto" w:fill="FFFFFF" w:themeFill="background1"/>
        <w:tabs>
          <w:tab w:val="left" w:pos="3433"/>
        </w:tabs>
        <w:spacing w:after="0" w:line="240" w:lineRule="auto"/>
        <w:ind w:firstLine="709"/>
        <w:jc w:val="both"/>
        <w:rPr>
          <w:rFonts w:ascii="PT Astra Serif" w:eastAsia="Times New Roman" w:hAnsi="PT Astra Serif"/>
          <w:sz w:val="28"/>
          <w:szCs w:val="28"/>
        </w:rPr>
      </w:pPr>
      <w:r w:rsidRPr="00C12AF9">
        <w:rPr>
          <w:rFonts w:ascii="PT Astra Serif" w:hAnsi="PT Astra Serif"/>
          <w:b/>
          <w:kern w:val="36"/>
          <w:sz w:val="28"/>
          <w:szCs w:val="28"/>
        </w:rPr>
        <w:t xml:space="preserve">4. </w:t>
      </w:r>
      <w:r w:rsidRPr="00C12AF9">
        <w:rPr>
          <w:rFonts w:ascii="PT Astra Serif" w:eastAsia="Times New Roman" w:hAnsi="PT Astra Serif"/>
          <w:b/>
          <w:sz w:val="28"/>
          <w:szCs w:val="28"/>
        </w:rPr>
        <w:t>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C12AF9">
        <w:rPr>
          <w:rFonts w:ascii="PT Astra Serif" w:eastAsia="Times New Roman" w:hAnsi="PT Astra Serif"/>
          <w:sz w:val="28"/>
          <w:szCs w:val="28"/>
        </w:rPr>
        <w:t xml:space="preserve"> в рамках реализации проекта «Демография»:</w:t>
      </w:r>
    </w:p>
    <w:p w:rsidR="00490F99" w:rsidRPr="00C12AF9" w:rsidRDefault="00CB6B7A" w:rsidP="00892D88">
      <w:pPr>
        <w:keepNext/>
        <w:keepLines/>
        <w:widowControl w:val="0"/>
        <w:shd w:val="clear" w:color="auto" w:fill="FFFFFF" w:themeFill="background1"/>
        <w:tabs>
          <w:tab w:val="left" w:pos="3433"/>
        </w:tabs>
        <w:spacing w:after="0" w:line="240" w:lineRule="auto"/>
        <w:ind w:firstLine="709"/>
        <w:jc w:val="both"/>
        <w:rPr>
          <w:rFonts w:ascii="PT Astra Serif" w:eastAsia="Times New Roman" w:hAnsi="PT Astra Serif"/>
          <w:sz w:val="28"/>
          <w:szCs w:val="28"/>
        </w:rPr>
      </w:pPr>
      <w:r w:rsidRPr="00C12AF9">
        <w:rPr>
          <w:rFonts w:ascii="PT Astra Serif" w:eastAsia="Times New Roman" w:hAnsi="PT Astra Serif"/>
          <w:sz w:val="28"/>
          <w:szCs w:val="28"/>
        </w:rPr>
        <w:t>4.1.</w:t>
      </w:r>
      <w:r w:rsidR="00490F99" w:rsidRPr="00C12AF9">
        <w:rPr>
          <w:rFonts w:ascii="PT Astra Serif" w:eastAsia="Times New Roman" w:hAnsi="PT Astra Serif"/>
          <w:sz w:val="28"/>
          <w:szCs w:val="28"/>
        </w:rPr>
        <w:t xml:space="preserve">«Финансовая поддержка семей при рождении детей» </w:t>
      </w:r>
    </w:p>
    <w:p w:rsidR="00490F99" w:rsidRPr="00C12AF9" w:rsidRDefault="00CB6B7A" w:rsidP="00892D88">
      <w:pPr>
        <w:keepNext/>
        <w:keepLines/>
        <w:widowControl w:val="0"/>
        <w:shd w:val="clear" w:color="auto" w:fill="FFFFFF" w:themeFill="background1"/>
        <w:tabs>
          <w:tab w:val="left" w:pos="3433"/>
        </w:tabs>
        <w:spacing w:after="0" w:line="240" w:lineRule="auto"/>
        <w:ind w:firstLine="709"/>
        <w:jc w:val="both"/>
        <w:rPr>
          <w:rFonts w:ascii="PT Astra Serif" w:eastAsia="Times New Roman" w:hAnsi="PT Astra Serif"/>
          <w:sz w:val="28"/>
          <w:szCs w:val="28"/>
        </w:rPr>
      </w:pPr>
      <w:r w:rsidRPr="00C12AF9">
        <w:rPr>
          <w:rFonts w:ascii="PT Astra Serif" w:eastAsia="Times New Roman" w:hAnsi="PT Astra Serif"/>
          <w:sz w:val="28"/>
          <w:szCs w:val="28"/>
        </w:rPr>
        <w:t>4.2.</w:t>
      </w:r>
      <w:r w:rsidR="00490F99" w:rsidRPr="00C12AF9">
        <w:rPr>
          <w:rFonts w:ascii="PT Astra Serif" w:eastAsia="Times New Roman" w:hAnsi="PT Astra Serif"/>
          <w:sz w:val="28"/>
          <w:szCs w:val="28"/>
        </w:rPr>
        <w:t>«Разработка и реализация программы системной поддержки и повышения качества жизни граждан старшего поколения «Старшее поколение».</w:t>
      </w:r>
    </w:p>
    <w:p w:rsidR="00361DB0" w:rsidRPr="00C12AF9" w:rsidRDefault="00361DB0" w:rsidP="00892D88">
      <w:pPr>
        <w:keepNext/>
        <w:keepLines/>
        <w:widowControl w:val="0"/>
        <w:spacing w:after="0" w:line="240" w:lineRule="auto"/>
        <w:ind w:firstLine="708"/>
        <w:jc w:val="both"/>
        <w:rPr>
          <w:rFonts w:ascii="PT Astra Serif" w:hAnsi="PT Astra Serif"/>
          <w:bCs/>
          <w:sz w:val="28"/>
          <w:szCs w:val="28"/>
        </w:rPr>
      </w:pPr>
    </w:p>
    <w:p w:rsidR="00432CEE" w:rsidRPr="00C12AF9" w:rsidRDefault="00432CEE" w:rsidP="00892D88">
      <w:pPr>
        <w:keepNext/>
        <w:keepLines/>
        <w:widowControl w:val="0"/>
        <w:spacing w:after="0" w:line="240" w:lineRule="auto"/>
        <w:ind w:firstLine="708"/>
        <w:jc w:val="center"/>
        <w:rPr>
          <w:rFonts w:ascii="PT Astra Serif" w:hAnsi="PT Astra Serif"/>
          <w:bCs/>
          <w:sz w:val="28"/>
          <w:szCs w:val="28"/>
        </w:rPr>
      </w:pPr>
      <w:r w:rsidRPr="00C12AF9">
        <w:rPr>
          <w:rFonts w:ascii="PT Astra Serif" w:hAnsi="PT Astra Serif"/>
          <w:bCs/>
          <w:sz w:val="28"/>
          <w:szCs w:val="28"/>
        </w:rPr>
        <w:t>___________________</w:t>
      </w:r>
    </w:p>
    <w:sectPr w:rsidR="00432CEE" w:rsidRPr="00C12AF9" w:rsidSect="00892D88">
      <w:headerReference w:type="default"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88" w:rsidRDefault="00892D88" w:rsidP="00D473CA">
      <w:pPr>
        <w:spacing w:after="0" w:line="240" w:lineRule="auto"/>
      </w:pPr>
      <w:r>
        <w:separator/>
      </w:r>
    </w:p>
  </w:endnote>
  <w:endnote w:type="continuationSeparator" w:id="0">
    <w:p w:rsidR="00892D88" w:rsidRDefault="00892D88"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88" w:rsidRDefault="00892D88" w:rsidP="00D473CA">
      <w:pPr>
        <w:spacing w:after="0" w:line="240" w:lineRule="auto"/>
      </w:pPr>
      <w:r>
        <w:separator/>
      </w:r>
    </w:p>
  </w:footnote>
  <w:footnote w:type="continuationSeparator" w:id="0">
    <w:p w:rsidR="00892D88" w:rsidRDefault="00892D88"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27892"/>
      <w:docPartObj>
        <w:docPartGallery w:val="Page Numbers (Top of Page)"/>
        <w:docPartUnique/>
      </w:docPartObj>
    </w:sdtPr>
    <w:sdtEndPr/>
    <w:sdtContent>
      <w:p w:rsidR="00892D88" w:rsidRDefault="00892D88">
        <w:pPr>
          <w:pStyle w:val="af0"/>
          <w:jc w:val="center"/>
        </w:pPr>
        <w:r>
          <w:fldChar w:fldCharType="begin"/>
        </w:r>
        <w:r>
          <w:instrText>PAGE   \* MERGEFORMAT</w:instrText>
        </w:r>
        <w:r>
          <w:fldChar w:fldCharType="separate"/>
        </w:r>
        <w:r w:rsidR="00774B0D">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1682"/>
      <w:docPartObj>
        <w:docPartGallery w:val="Page Numbers (Top of Page)"/>
        <w:docPartUnique/>
      </w:docPartObj>
    </w:sdtPr>
    <w:sdtEndPr/>
    <w:sdtContent>
      <w:p w:rsidR="00892D88" w:rsidRDefault="00892D88">
        <w:pPr>
          <w:pStyle w:val="af0"/>
          <w:jc w:val="center"/>
        </w:pPr>
        <w:r>
          <w:fldChar w:fldCharType="begin"/>
        </w:r>
        <w:r>
          <w:instrText>PAGE   \* MERGEFORMAT</w:instrText>
        </w:r>
        <w:r>
          <w:fldChar w:fldCharType="separate"/>
        </w:r>
        <w:r w:rsidR="00774B0D">
          <w:rPr>
            <w:noProof/>
          </w:rPr>
          <w:t>1</w:t>
        </w:r>
        <w:r>
          <w:fldChar w:fldCharType="end"/>
        </w:r>
      </w:p>
    </w:sdtContent>
  </w:sdt>
  <w:p w:rsidR="00892D88" w:rsidRDefault="00892D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2B3"/>
    <w:multiLevelType w:val="hybridMultilevel"/>
    <w:tmpl w:val="68EC9FA8"/>
    <w:lvl w:ilvl="0" w:tplc="9C0625E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25E0812"/>
    <w:multiLevelType w:val="hybridMultilevel"/>
    <w:tmpl w:val="76261820"/>
    <w:lvl w:ilvl="0" w:tplc="A9B29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52988"/>
    <w:multiLevelType w:val="hybridMultilevel"/>
    <w:tmpl w:val="6BA624FE"/>
    <w:lvl w:ilvl="0" w:tplc="7FA45EC2">
      <w:start w:val="1"/>
      <w:numFmt w:val="decimal"/>
      <w:lvlText w:val="%1)"/>
      <w:lvlJc w:val="left"/>
      <w:pPr>
        <w:ind w:left="1350" w:hanging="9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C1856"/>
    <w:multiLevelType w:val="hybridMultilevel"/>
    <w:tmpl w:val="D130D0B0"/>
    <w:lvl w:ilvl="0" w:tplc="04190011">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5B7230"/>
    <w:multiLevelType w:val="hybridMultilevel"/>
    <w:tmpl w:val="CD805548"/>
    <w:lvl w:ilvl="0" w:tplc="1C485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982438"/>
    <w:multiLevelType w:val="hybridMultilevel"/>
    <w:tmpl w:val="9118C276"/>
    <w:lvl w:ilvl="0" w:tplc="3D9C1504">
      <w:numFmt w:val="bullet"/>
      <w:lvlText w:val="-"/>
      <w:lvlJc w:val="left"/>
      <w:pPr>
        <w:ind w:left="1069" w:hanging="360"/>
      </w:pPr>
      <w:rPr>
        <w:rFonts w:ascii="PT Astra Serif" w:eastAsia="Calibri" w:hAnsi="PT Astra Serif"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DFB1FC3"/>
    <w:multiLevelType w:val="hybridMultilevel"/>
    <w:tmpl w:val="6EB805F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261DC3"/>
    <w:multiLevelType w:val="multilevel"/>
    <w:tmpl w:val="AE9E820E"/>
    <w:lvl w:ilvl="0">
      <w:start w:val="1"/>
      <w:numFmt w:val="decimal"/>
      <w:lvlText w:val="%1."/>
      <w:lvlJc w:val="left"/>
      <w:pPr>
        <w:ind w:left="202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9">
    <w:nsid w:val="30B25629"/>
    <w:multiLevelType w:val="hybridMultilevel"/>
    <w:tmpl w:val="39E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635DB"/>
    <w:multiLevelType w:val="hybridMultilevel"/>
    <w:tmpl w:val="D5C2211E"/>
    <w:lvl w:ilvl="0" w:tplc="2A185A9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2DA1A4E"/>
    <w:multiLevelType w:val="hybridMultilevel"/>
    <w:tmpl w:val="F25E8698"/>
    <w:lvl w:ilvl="0" w:tplc="FAFA16B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24895"/>
    <w:multiLevelType w:val="hybridMultilevel"/>
    <w:tmpl w:val="F6F81E68"/>
    <w:lvl w:ilvl="0" w:tplc="FF3A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5592E"/>
    <w:multiLevelType w:val="hybridMultilevel"/>
    <w:tmpl w:val="DE1EB79C"/>
    <w:lvl w:ilvl="0" w:tplc="36142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02CFE"/>
    <w:multiLevelType w:val="hybridMultilevel"/>
    <w:tmpl w:val="588077A2"/>
    <w:lvl w:ilvl="0" w:tplc="294A5F5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A95404"/>
    <w:multiLevelType w:val="multilevel"/>
    <w:tmpl w:val="F49E17F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CED0DB0"/>
    <w:multiLevelType w:val="hybridMultilevel"/>
    <w:tmpl w:val="9664E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5115465"/>
    <w:multiLevelType w:val="multilevel"/>
    <w:tmpl w:val="FAC64200"/>
    <w:styleLink w:val="WW8Num9"/>
    <w:lvl w:ilvl="0">
      <w:numFmt w:val="bullet"/>
      <w:lvlText w:val=""/>
      <w:lvlJc w:val="left"/>
      <w:pPr>
        <w:ind w:left="784" w:hanging="360"/>
      </w:pPr>
      <w:rPr>
        <w:rFonts w:ascii="Wingdings" w:hAnsi="Wingdings" w:cs="Wingdings"/>
      </w:rPr>
    </w:lvl>
    <w:lvl w:ilvl="1">
      <w:numFmt w:val="bullet"/>
      <w:lvlText w:val=""/>
      <w:lvlJc w:val="left"/>
      <w:pPr>
        <w:ind w:left="1504" w:hanging="360"/>
      </w:pPr>
      <w:rPr>
        <w:rFonts w:ascii="Wingdings 2" w:hAnsi="Wingdings 2" w:cs="Wingdings 2"/>
      </w:rPr>
    </w:lvl>
    <w:lvl w:ilvl="2">
      <w:numFmt w:val="bullet"/>
      <w:lvlText w:val="■"/>
      <w:lvlJc w:val="left"/>
      <w:pPr>
        <w:ind w:left="2224" w:hanging="360"/>
      </w:pPr>
      <w:rPr>
        <w:rFonts w:ascii="StarSymbol, 'Arial Unicode MS'" w:hAnsi="StarSymbol, 'Arial Unicode MS'" w:cs="StarSymbol, 'Arial Unicode MS'"/>
      </w:rPr>
    </w:lvl>
    <w:lvl w:ilvl="3">
      <w:numFmt w:val="bullet"/>
      <w:lvlText w:val=""/>
      <w:lvlJc w:val="left"/>
      <w:pPr>
        <w:ind w:left="2944" w:hanging="360"/>
      </w:pPr>
      <w:rPr>
        <w:rFonts w:ascii="Wingdings" w:hAnsi="Wingdings" w:cs="Wingdings"/>
      </w:rPr>
    </w:lvl>
    <w:lvl w:ilvl="4">
      <w:numFmt w:val="bullet"/>
      <w:lvlText w:val=""/>
      <w:lvlJc w:val="left"/>
      <w:pPr>
        <w:ind w:left="3664" w:hanging="360"/>
      </w:pPr>
      <w:rPr>
        <w:rFonts w:ascii="Wingdings 2" w:hAnsi="Wingdings 2" w:cs="Wingdings 2"/>
      </w:rPr>
    </w:lvl>
    <w:lvl w:ilvl="5">
      <w:numFmt w:val="bullet"/>
      <w:lvlText w:val="■"/>
      <w:lvlJc w:val="left"/>
      <w:pPr>
        <w:ind w:left="4384" w:hanging="360"/>
      </w:pPr>
      <w:rPr>
        <w:rFonts w:ascii="StarSymbol, 'Arial Unicode MS'" w:hAnsi="StarSymbol, 'Arial Unicode MS'" w:cs="StarSymbol, 'Arial Unicode MS'"/>
      </w:rPr>
    </w:lvl>
    <w:lvl w:ilvl="6">
      <w:numFmt w:val="bullet"/>
      <w:lvlText w:val=""/>
      <w:lvlJc w:val="left"/>
      <w:pPr>
        <w:ind w:left="5104" w:hanging="360"/>
      </w:pPr>
      <w:rPr>
        <w:rFonts w:ascii="Wingdings" w:hAnsi="Wingdings" w:cs="Wingdings"/>
      </w:rPr>
    </w:lvl>
    <w:lvl w:ilvl="7">
      <w:numFmt w:val="bullet"/>
      <w:lvlText w:val=""/>
      <w:lvlJc w:val="left"/>
      <w:pPr>
        <w:ind w:left="5824" w:hanging="360"/>
      </w:pPr>
      <w:rPr>
        <w:rFonts w:ascii="Wingdings 2" w:hAnsi="Wingdings 2" w:cs="Wingdings 2"/>
      </w:rPr>
    </w:lvl>
    <w:lvl w:ilvl="8">
      <w:numFmt w:val="bullet"/>
      <w:lvlText w:val="■"/>
      <w:lvlJc w:val="left"/>
      <w:pPr>
        <w:ind w:left="6544" w:hanging="360"/>
      </w:pPr>
      <w:rPr>
        <w:rFonts w:ascii="StarSymbol, 'Arial Unicode MS'" w:hAnsi="StarSymbol, 'Arial Unicode MS'" w:cs="StarSymbol, 'Arial Unicode MS'"/>
      </w:rPr>
    </w:lvl>
  </w:abstractNum>
  <w:abstractNum w:abstractNumId="19">
    <w:nsid w:val="77037C11"/>
    <w:multiLevelType w:val="hybridMultilevel"/>
    <w:tmpl w:val="1A7E985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823321"/>
    <w:multiLevelType w:val="hybridMultilevel"/>
    <w:tmpl w:val="A8180E6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15"/>
  </w:num>
  <w:num w:numId="2">
    <w:abstractNumId w:val="17"/>
  </w:num>
  <w:num w:numId="3">
    <w:abstractNumId w:val="18"/>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0"/>
  </w:num>
  <w:num w:numId="10">
    <w:abstractNumId w:val="2"/>
  </w:num>
  <w:num w:numId="11">
    <w:abstractNumId w:val="3"/>
  </w:num>
  <w:num w:numId="12">
    <w:abstractNumId w:val="11"/>
  </w:num>
  <w:num w:numId="13">
    <w:abstractNumId w:val="14"/>
  </w:num>
  <w:num w:numId="14">
    <w:abstractNumId w:val="0"/>
  </w:num>
  <w:num w:numId="15">
    <w:abstractNumId w:val="10"/>
  </w:num>
  <w:num w:numId="16">
    <w:abstractNumId w:val="20"/>
  </w:num>
  <w:num w:numId="17">
    <w:abstractNumId w:val="12"/>
  </w:num>
  <w:num w:numId="18">
    <w:abstractNumId w:val="7"/>
  </w:num>
  <w:num w:numId="19">
    <w:abstractNumId w:val="6"/>
  </w:num>
  <w:num w:numId="20">
    <w:abstractNumId w:val="19"/>
  </w:num>
  <w:num w:numId="21">
    <w:abstractNumId w:val="13"/>
  </w:num>
  <w:num w:numId="22">
    <w:abstractNumId w:val="1"/>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11EC6"/>
    <w:rsid w:val="00016E49"/>
    <w:rsid w:val="000203A8"/>
    <w:rsid w:val="0004051A"/>
    <w:rsid w:val="0004163F"/>
    <w:rsid w:val="000470DB"/>
    <w:rsid w:val="000559C8"/>
    <w:rsid w:val="00057298"/>
    <w:rsid w:val="000711D4"/>
    <w:rsid w:val="0008200B"/>
    <w:rsid w:val="000834E9"/>
    <w:rsid w:val="00085099"/>
    <w:rsid w:val="00086430"/>
    <w:rsid w:val="00091AAA"/>
    <w:rsid w:val="0009347E"/>
    <w:rsid w:val="000A466A"/>
    <w:rsid w:val="000B7AC3"/>
    <w:rsid w:val="000C07D0"/>
    <w:rsid w:val="000C53B0"/>
    <w:rsid w:val="000C718D"/>
    <w:rsid w:val="000E2916"/>
    <w:rsid w:val="000E2D07"/>
    <w:rsid w:val="000E4544"/>
    <w:rsid w:val="000F673E"/>
    <w:rsid w:val="000F6C81"/>
    <w:rsid w:val="001043BD"/>
    <w:rsid w:val="00106075"/>
    <w:rsid w:val="00130BCD"/>
    <w:rsid w:val="0014059A"/>
    <w:rsid w:val="00143671"/>
    <w:rsid w:val="0015183C"/>
    <w:rsid w:val="00154A61"/>
    <w:rsid w:val="00161549"/>
    <w:rsid w:val="00185C0C"/>
    <w:rsid w:val="00187772"/>
    <w:rsid w:val="00187A67"/>
    <w:rsid w:val="001D1CAA"/>
    <w:rsid w:val="001D37ED"/>
    <w:rsid w:val="001F16E8"/>
    <w:rsid w:val="002068E2"/>
    <w:rsid w:val="00207E00"/>
    <w:rsid w:val="00215601"/>
    <w:rsid w:val="00223EC8"/>
    <w:rsid w:val="00226E52"/>
    <w:rsid w:val="0023034A"/>
    <w:rsid w:val="00230C38"/>
    <w:rsid w:val="00236CBD"/>
    <w:rsid w:val="0025089A"/>
    <w:rsid w:val="00254BB0"/>
    <w:rsid w:val="00265793"/>
    <w:rsid w:val="00266C70"/>
    <w:rsid w:val="002708CB"/>
    <w:rsid w:val="00270FBD"/>
    <w:rsid w:val="00276CC5"/>
    <w:rsid w:val="00281A5E"/>
    <w:rsid w:val="00283752"/>
    <w:rsid w:val="002841F9"/>
    <w:rsid w:val="00294BAB"/>
    <w:rsid w:val="002A7F0A"/>
    <w:rsid w:val="002D3773"/>
    <w:rsid w:val="002D626A"/>
    <w:rsid w:val="002F53F4"/>
    <w:rsid w:val="002F64B1"/>
    <w:rsid w:val="002F7267"/>
    <w:rsid w:val="00301C34"/>
    <w:rsid w:val="0032086B"/>
    <w:rsid w:val="00324EA4"/>
    <w:rsid w:val="00325E50"/>
    <w:rsid w:val="00336C99"/>
    <w:rsid w:val="00341B38"/>
    <w:rsid w:val="00351D64"/>
    <w:rsid w:val="00352E46"/>
    <w:rsid w:val="00361DB0"/>
    <w:rsid w:val="003667F8"/>
    <w:rsid w:val="003671A4"/>
    <w:rsid w:val="00371567"/>
    <w:rsid w:val="00375C20"/>
    <w:rsid w:val="00386499"/>
    <w:rsid w:val="00390DCE"/>
    <w:rsid w:val="00390E41"/>
    <w:rsid w:val="0039410E"/>
    <w:rsid w:val="003956DD"/>
    <w:rsid w:val="00396E54"/>
    <w:rsid w:val="003A66E7"/>
    <w:rsid w:val="003C6527"/>
    <w:rsid w:val="003D10BD"/>
    <w:rsid w:val="003D118C"/>
    <w:rsid w:val="003D7003"/>
    <w:rsid w:val="003E24C3"/>
    <w:rsid w:val="003E5977"/>
    <w:rsid w:val="003F54E3"/>
    <w:rsid w:val="004046EB"/>
    <w:rsid w:val="0042555C"/>
    <w:rsid w:val="00425EC7"/>
    <w:rsid w:val="00427C6C"/>
    <w:rsid w:val="00432CEE"/>
    <w:rsid w:val="00435828"/>
    <w:rsid w:val="004421DB"/>
    <w:rsid w:val="00445CC6"/>
    <w:rsid w:val="00451853"/>
    <w:rsid w:val="00457E06"/>
    <w:rsid w:val="004649FA"/>
    <w:rsid w:val="004761A6"/>
    <w:rsid w:val="00476B10"/>
    <w:rsid w:val="004872E6"/>
    <w:rsid w:val="00490F99"/>
    <w:rsid w:val="004A61D1"/>
    <w:rsid w:val="004B250A"/>
    <w:rsid w:val="004C239A"/>
    <w:rsid w:val="004C41F2"/>
    <w:rsid w:val="004D1842"/>
    <w:rsid w:val="004D4F95"/>
    <w:rsid w:val="004E5462"/>
    <w:rsid w:val="004E7E4E"/>
    <w:rsid w:val="004F553B"/>
    <w:rsid w:val="0050244C"/>
    <w:rsid w:val="0050627A"/>
    <w:rsid w:val="00511312"/>
    <w:rsid w:val="00525189"/>
    <w:rsid w:val="005343E1"/>
    <w:rsid w:val="005412E4"/>
    <w:rsid w:val="005436E7"/>
    <w:rsid w:val="0054494D"/>
    <w:rsid w:val="005503F3"/>
    <w:rsid w:val="00593CF2"/>
    <w:rsid w:val="005957E0"/>
    <w:rsid w:val="005A23AE"/>
    <w:rsid w:val="005B1A57"/>
    <w:rsid w:val="005B26DC"/>
    <w:rsid w:val="005D147C"/>
    <w:rsid w:val="005D7585"/>
    <w:rsid w:val="005E4B76"/>
    <w:rsid w:val="005F2795"/>
    <w:rsid w:val="005F4B99"/>
    <w:rsid w:val="005F7DAE"/>
    <w:rsid w:val="00602FE9"/>
    <w:rsid w:val="00605E38"/>
    <w:rsid w:val="00606862"/>
    <w:rsid w:val="00611742"/>
    <w:rsid w:val="00614B47"/>
    <w:rsid w:val="0062385B"/>
    <w:rsid w:val="0063644C"/>
    <w:rsid w:val="006414B6"/>
    <w:rsid w:val="00643843"/>
    <w:rsid w:val="00651CC5"/>
    <w:rsid w:val="00656B25"/>
    <w:rsid w:val="00657E23"/>
    <w:rsid w:val="00660B60"/>
    <w:rsid w:val="00666827"/>
    <w:rsid w:val="0067115F"/>
    <w:rsid w:val="00673B0A"/>
    <w:rsid w:val="00693345"/>
    <w:rsid w:val="006969D4"/>
    <w:rsid w:val="00696C3C"/>
    <w:rsid w:val="00697262"/>
    <w:rsid w:val="006B0828"/>
    <w:rsid w:val="006B53A7"/>
    <w:rsid w:val="006C0519"/>
    <w:rsid w:val="006C594B"/>
    <w:rsid w:val="006E0444"/>
    <w:rsid w:val="006E11C9"/>
    <w:rsid w:val="006E6AF7"/>
    <w:rsid w:val="007133E1"/>
    <w:rsid w:val="0072351D"/>
    <w:rsid w:val="007251B1"/>
    <w:rsid w:val="00752AFE"/>
    <w:rsid w:val="00761661"/>
    <w:rsid w:val="00774B0D"/>
    <w:rsid w:val="00780E08"/>
    <w:rsid w:val="00796EC4"/>
    <w:rsid w:val="007A593F"/>
    <w:rsid w:val="007B62A6"/>
    <w:rsid w:val="007C6278"/>
    <w:rsid w:val="007E3CC6"/>
    <w:rsid w:val="007E3CCD"/>
    <w:rsid w:val="007E7B24"/>
    <w:rsid w:val="0080441D"/>
    <w:rsid w:val="0081473D"/>
    <w:rsid w:val="00815060"/>
    <w:rsid w:val="00852FBD"/>
    <w:rsid w:val="00875077"/>
    <w:rsid w:val="00884E2C"/>
    <w:rsid w:val="00885819"/>
    <w:rsid w:val="00892D88"/>
    <w:rsid w:val="008A55F4"/>
    <w:rsid w:val="008C0B67"/>
    <w:rsid w:val="008D2763"/>
    <w:rsid w:val="008D5907"/>
    <w:rsid w:val="008E3079"/>
    <w:rsid w:val="00903D8E"/>
    <w:rsid w:val="009254D3"/>
    <w:rsid w:val="00925E21"/>
    <w:rsid w:val="00930409"/>
    <w:rsid w:val="00932067"/>
    <w:rsid w:val="00933BE1"/>
    <w:rsid w:val="00936057"/>
    <w:rsid w:val="00943AA7"/>
    <w:rsid w:val="009504C1"/>
    <w:rsid w:val="009555FB"/>
    <w:rsid w:val="00995AA6"/>
    <w:rsid w:val="009A361D"/>
    <w:rsid w:val="009C1698"/>
    <w:rsid w:val="009C3732"/>
    <w:rsid w:val="009C4C2C"/>
    <w:rsid w:val="009D7629"/>
    <w:rsid w:val="009E2258"/>
    <w:rsid w:val="009E539A"/>
    <w:rsid w:val="00A235F5"/>
    <w:rsid w:val="00A26403"/>
    <w:rsid w:val="00A34CF0"/>
    <w:rsid w:val="00A41A63"/>
    <w:rsid w:val="00A42309"/>
    <w:rsid w:val="00A50618"/>
    <w:rsid w:val="00A507BD"/>
    <w:rsid w:val="00A518E9"/>
    <w:rsid w:val="00A66EE4"/>
    <w:rsid w:val="00A76B56"/>
    <w:rsid w:val="00A84E67"/>
    <w:rsid w:val="00AB237B"/>
    <w:rsid w:val="00AC0111"/>
    <w:rsid w:val="00AD42DB"/>
    <w:rsid w:val="00AE63EB"/>
    <w:rsid w:val="00AF0B44"/>
    <w:rsid w:val="00AF5A50"/>
    <w:rsid w:val="00B0034D"/>
    <w:rsid w:val="00B04FB1"/>
    <w:rsid w:val="00B11314"/>
    <w:rsid w:val="00B23449"/>
    <w:rsid w:val="00B3250A"/>
    <w:rsid w:val="00B357B6"/>
    <w:rsid w:val="00B42B9B"/>
    <w:rsid w:val="00B64203"/>
    <w:rsid w:val="00B66205"/>
    <w:rsid w:val="00B70539"/>
    <w:rsid w:val="00B7467B"/>
    <w:rsid w:val="00B74754"/>
    <w:rsid w:val="00B757F3"/>
    <w:rsid w:val="00B84175"/>
    <w:rsid w:val="00B86932"/>
    <w:rsid w:val="00B92DB3"/>
    <w:rsid w:val="00B976BD"/>
    <w:rsid w:val="00BA59DB"/>
    <w:rsid w:val="00BB59E8"/>
    <w:rsid w:val="00BC1D76"/>
    <w:rsid w:val="00BD4245"/>
    <w:rsid w:val="00BE0D7E"/>
    <w:rsid w:val="00C02A4F"/>
    <w:rsid w:val="00C044B5"/>
    <w:rsid w:val="00C12AF9"/>
    <w:rsid w:val="00C23240"/>
    <w:rsid w:val="00C267F7"/>
    <w:rsid w:val="00C3225F"/>
    <w:rsid w:val="00C3474C"/>
    <w:rsid w:val="00C34AFA"/>
    <w:rsid w:val="00C35CCC"/>
    <w:rsid w:val="00C564D6"/>
    <w:rsid w:val="00C80F99"/>
    <w:rsid w:val="00C9442E"/>
    <w:rsid w:val="00CB0783"/>
    <w:rsid w:val="00CB22AC"/>
    <w:rsid w:val="00CB3CEE"/>
    <w:rsid w:val="00CB6B7A"/>
    <w:rsid w:val="00CD0879"/>
    <w:rsid w:val="00CD0F65"/>
    <w:rsid w:val="00CE6A43"/>
    <w:rsid w:val="00CF505E"/>
    <w:rsid w:val="00D10856"/>
    <w:rsid w:val="00D3721C"/>
    <w:rsid w:val="00D473CA"/>
    <w:rsid w:val="00D54928"/>
    <w:rsid w:val="00D7444C"/>
    <w:rsid w:val="00D7454A"/>
    <w:rsid w:val="00D75FB3"/>
    <w:rsid w:val="00D8153B"/>
    <w:rsid w:val="00D91DD5"/>
    <w:rsid w:val="00D94D60"/>
    <w:rsid w:val="00D95804"/>
    <w:rsid w:val="00D979D5"/>
    <w:rsid w:val="00DB5EBF"/>
    <w:rsid w:val="00DC16BA"/>
    <w:rsid w:val="00DC3400"/>
    <w:rsid w:val="00DC63CD"/>
    <w:rsid w:val="00DE0284"/>
    <w:rsid w:val="00DE0EB5"/>
    <w:rsid w:val="00DE324E"/>
    <w:rsid w:val="00E17ABA"/>
    <w:rsid w:val="00E300FB"/>
    <w:rsid w:val="00E301F7"/>
    <w:rsid w:val="00E36C5B"/>
    <w:rsid w:val="00E4756B"/>
    <w:rsid w:val="00E557C9"/>
    <w:rsid w:val="00E566EC"/>
    <w:rsid w:val="00E616AE"/>
    <w:rsid w:val="00E652F4"/>
    <w:rsid w:val="00E75DC8"/>
    <w:rsid w:val="00E83318"/>
    <w:rsid w:val="00E90E67"/>
    <w:rsid w:val="00EA5527"/>
    <w:rsid w:val="00EB6056"/>
    <w:rsid w:val="00EB7D24"/>
    <w:rsid w:val="00ED313B"/>
    <w:rsid w:val="00EE49B8"/>
    <w:rsid w:val="00EE50A1"/>
    <w:rsid w:val="00EF3FF3"/>
    <w:rsid w:val="00EF7746"/>
    <w:rsid w:val="00F0379D"/>
    <w:rsid w:val="00F10F01"/>
    <w:rsid w:val="00F1734E"/>
    <w:rsid w:val="00F210F0"/>
    <w:rsid w:val="00F22DCB"/>
    <w:rsid w:val="00F26386"/>
    <w:rsid w:val="00F320AB"/>
    <w:rsid w:val="00F440CC"/>
    <w:rsid w:val="00F523B2"/>
    <w:rsid w:val="00F64EE3"/>
    <w:rsid w:val="00F75A61"/>
    <w:rsid w:val="00F945ED"/>
    <w:rsid w:val="00FA148E"/>
    <w:rsid w:val="00FA7474"/>
    <w:rsid w:val="00FC2C19"/>
    <w:rsid w:val="00FD02B0"/>
    <w:rsid w:val="00FD1729"/>
    <w:rsid w:val="00FF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qFormat/>
    <w:rsid w:val="00C3225F"/>
    <w:rPr>
      <w:b/>
      <w:bCs/>
    </w:rPr>
  </w:style>
  <w:style w:type="character" w:styleId="a6">
    <w:name w:val="Emphasis"/>
    <w:uiPriority w:val="99"/>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rsid w:val="00BE0D7E"/>
    <w:rPr>
      <w:sz w:val="28"/>
      <w:szCs w:val="28"/>
      <w:shd w:val="clear" w:color="auto" w:fill="FFFFFF"/>
    </w:rPr>
  </w:style>
  <w:style w:type="paragraph" w:customStyle="1" w:styleId="26">
    <w:name w:val="Основной текст (2)"/>
    <w:basedOn w:val="a"/>
    <w:link w:val="25"/>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qFormat/>
    <w:rsid w:val="00C3225F"/>
    <w:rPr>
      <w:b/>
      <w:bCs/>
    </w:rPr>
  </w:style>
  <w:style w:type="character" w:styleId="a6">
    <w:name w:val="Emphasis"/>
    <w:uiPriority w:val="99"/>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rsid w:val="00BE0D7E"/>
    <w:rPr>
      <w:sz w:val="28"/>
      <w:szCs w:val="28"/>
      <w:shd w:val="clear" w:color="auto" w:fill="FFFFFF"/>
    </w:rPr>
  </w:style>
  <w:style w:type="paragraph" w:customStyle="1" w:styleId="26">
    <w:name w:val="Основной текст (2)"/>
    <w:basedOn w:val="a"/>
    <w:link w:val="25"/>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726">
      <w:bodyDiv w:val="1"/>
      <w:marLeft w:val="0"/>
      <w:marRight w:val="0"/>
      <w:marTop w:val="0"/>
      <w:marBottom w:val="0"/>
      <w:divBdr>
        <w:top w:val="none" w:sz="0" w:space="0" w:color="auto"/>
        <w:left w:val="none" w:sz="0" w:space="0" w:color="auto"/>
        <w:bottom w:val="none" w:sz="0" w:space="0" w:color="auto"/>
        <w:right w:val="none" w:sz="0" w:space="0" w:color="auto"/>
      </w:divBdr>
    </w:div>
    <w:div w:id="219442220">
      <w:bodyDiv w:val="1"/>
      <w:marLeft w:val="0"/>
      <w:marRight w:val="0"/>
      <w:marTop w:val="0"/>
      <w:marBottom w:val="0"/>
      <w:divBdr>
        <w:top w:val="none" w:sz="0" w:space="0" w:color="auto"/>
        <w:left w:val="none" w:sz="0" w:space="0" w:color="auto"/>
        <w:bottom w:val="none" w:sz="0" w:space="0" w:color="auto"/>
        <w:right w:val="none" w:sz="0" w:space="0" w:color="auto"/>
      </w:divBdr>
    </w:div>
    <w:div w:id="582643853">
      <w:bodyDiv w:val="1"/>
      <w:marLeft w:val="0"/>
      <w:marRight w:val="0"/>
      <w:marTop w:val="0"/>
      <w:marBottom w:val="0"/>
      <w:divBdr>
        <w:top w:val="none" w:sz="0" w:space="0" w:color="auto"/>
        <w:left w:val="none" w:sz="0" w:space="0" w:color="auto"/>
        <w:bottom w:val="none" w:sz="0" w:space="0" w:color="auto"/>
        <w:right w:val="none" w:sz="0" w:space="0" w:color="auto"/>
      </w:divBdr>
    </w:div>
    <w:div w:id="625896634">
      <w:bodyDiv w:val="1"/>
      <w:marLeft w:val="0"/>
      <w:marRight w:val="0"/>
      <w:marTop w:val="0"/>
      <w:marBottom w:val="0"/>
      <w:divBdr>
        <w:top w:val="none" w:sz="0" w:space="0" w:color="auto"/>
        <w:left w:val="none" w:sz="0" w:space="0" w:color="auto"/>
        <w:bottom w:val="none" w:sz="0" w:space="0" w:color="auto"/>
        <w:right w:val="none" w:sz="0" w:space="0" w:color="auto"/>
      </w:divBdr>
    </w:div>
    <w:div w:id="688335287">
      <w:bodyDiv w:val="1"/>
      <w:marLeft w:val="0"/>
      <w:marRight w:val="0"/>
      <w:marTop w:val="0"/>
      <w:marBottom w:val="0"/>
      <w:divBdr>
        <w:top w:val="none" w:sz="0" w:space="0" w:color="auto"/>
        <w:left w:val="none" w:sz="0" w:space="0" w:color="auto"/>
        <w:bottom w:val="none" w:sz="0" w:space="0" w:color="auto"/>
        <w:right w:val="none" w:sz="0" w:space="0" w:color="auto"/>
      </w:divBdr>
    </w:div>
    <w:div w:id="775291439">
      <w:bodyDiv w:val="1"/>
      <w:marLeft w:val="0"/>
      <w:marRight w:val="0"/>
      <w:marTop w:val="0"/>
      <w:marBottom w:val="0"/>
      <w:divBdr>
        <w:top w:val="none" w:sz="0" w:space="0" w:color="auto"/>
        <w:left w:val="none" w:sz="0" w:space="0" w:color="auto"/>
        <w:bottom w:val="none" w:sz="0" w:space="0" w:color="auto"/>
        <w:right w:val="none" w:sz="0" w:space="0" w:color="auto"/>
      </w:divBdr>
    </w:div>
    <w:div w:id="1229145104">
      <w:bodyDiv w:val="1"/>
      <w:marLeft w:val="0"/>
      <w:marRight w:val="0"/>
      <w:marTop w:val="0"/>
      <w:marBottom w:val="0"/>
      <w:divBdr>
        <w:top w:val="none" w:sz="0" w:space="0" w:color="auto"/>
        <w:left w:val="none" w:sz="0" w:space="0" w:color="auto"/>
        <w:bottom w:val="none" w:sz="0" w:space="0" w:color="auto"/>
        <w:right w:val="none" w:sz="0" w:space="0" w:color="auto"/>
      </w:divBdr>
    </w:div>
    <w:div w:id="1242333068">
      <w:bodyDiv w:val="1"/>
      <w:marLeft w:val="0"/>
      <w:marRight w:val="0"/>
      <w:marTop w:val="0"/>
      <w:marBottom w:val="0"/>
      <w:divBdr>
        <w:top w:val="none" w:sz="0" w:space="0" w:color="auto"/>
        <w:left w:val="none" w:sz="0" w:space="0" w:color="auto"/>
        <w:bottom w:val="none" w:sz="0" w:space="0" w:color="auto"/>
        <w:right w:val="none" w:sz="0" w:space="0" w:color="auto"/>
      </w:divBdr>
    </w:div>
    <w:div w:id="1460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r-semya-73.livejournal.com/"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cspp-semya.ru/" TargetMode="External"/><Relationship Id="rId17" Type="http://schemas.openxmlformats.org/officeDocument/2006/relationships/hyperlink" Target="https://www.instagram.com/csppsem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73semya/"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es73.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cspp_semya" TargetMode="Externa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consultantplus://offline/ref=301C688AC18400A4C22CE048685C2409D33A52CCF14EEAE9E34212F8F6zFs4D" TargetMode="External"/><Relationship Id="rId14" Type="http://schemas.openxmlformats.org/officeDocument/2006/relationships/hyperlink" Target="https://twitter.com/73Semya"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9350010690613E-2"/>
          <c:y val="0.29506093649775494"/>
          <c:w val="0.95296129997861878"/>
          <c:h val="0.52057244448036044"/>
        </c:manualLayout>
      </c:layout>
      <c:lineChart>
        <c:grouping val="standard"/>
        <c:varyColors val="0"/>
        <c:ser>
          <c:idx val="0"/>
          <c:order val="0"/>
          <c:tx>
            <c:strRef>
              <c:f>Лист1!$B$1</c:f>
              <c:strCache>
                <c:ptCount val="1"/>
                <c:pt idx="0">
                  <c:v>Столбец1</c:v>
                </c:pt>
              </c:strCache>
            </c:strRef>
          </c:tx>
          <c:marker>
            <c:symbol val="none"/>
          </c:marker>
          <c:dLbls>
            <c:txPr>
              <a:bodyPr/>
              <a:lstStyle/>
              <a:p>
                <a:pPr>
                  <a:defRPr sz="1050" b="1"/>
                </a:pPr>
                <a:endParaRPr lang="ru-RU"/>
              </a:p>
            </c:txPr>
            <c:showLegendKey val="0"/>
            <c:showVal val="1"/>
            <c:showCatName val="0"/>
            <c:showSerName val="0"/>
            <c:showPercent val="0"/>
            <c:showBubbleSize val="0"/>
            <c:showLeaderLines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formatCode="m/d/yyyy">
                  <c:v>43647</c:v>
                </c:pt>
              </c:numCache>
            </c:numRef>
          </c:cat>
          <c:val>
            <c:numRef>
              <c:f>Лист1!$B$2:$B$13</c:f>
              <c:numCache>
                <c:formatCode>General</c:formatCode>
                <c:ptCount val="12"/>
                <c:pt idx="0">
                  <c:v>4256</c:v>
                </c:pt>
                <c:pt idx="1">
                  <c:v>4579</c:v>
                </c:pt>
                <c:pt idx="2">
                  <c:v>4913</c:v>
                </c:pt>
                <c:pt idx="3">
                  <c:v>5401</c:v>
                </c:pt>
                <c:pt idx="4">
                  <c:v>5789</c:v>
                </c:pt>
                <c:pt idx="5">
                  <c:v>6613</c:v>
                </c:pt>
                <c:pt idx="6">
                  <c:v>8113</c:v>
                </c:pt>
                <c:pt idx="7">
                  <c:v>9226</c:v>
                </c:pt>
                <c:pt idx="8">
                  <c:v>10311</c:v>
                </c:pt>
                <c:pt idx="9">
                  <c:v>11156</c:v>
                </c:pt>
                <c:pt idx="10">
                  <c:v>11771</c:v>
                </c:pt>
                <c:pt idx="11">
                  <c:v>12078</c:v>
                </c:pt>
              </c:numCache>
            </c:numRef>
          </c:val>
          <c:smooth val="0"/>
        </c:ser>
        <c:dLbls>
          <c:showLegendKey val="0"/>
          <c:showVal val="0"/>
          <c:showCatName val="0"/>
          <c:showSerName val="0"/>
          <c:showPercent val="0"/>
          <c:showBubbleSize val="0"/>
        </c:dLbls>
        <c:marker val="1"/>
        <c:smooth val="0"/>
        <c:axId val="68710400"/>
        <c:axId val="68711936"/>
      </c:lineChart>
      <c:catAx>
        <c:axId val="68710400"/>
        <c:scaling>
          <c:orientation val="minMax"/>
        </c:scaling>
        <c:delete val="0"/>
        <c:axPos val="b"/>
        <c:numFmt formatCode="General" sourceLinked="1"/>
        <c:majorTickMark val="out"/>
        <c:minorTickMark val="none"/>
        <c:tickLblPos val="nextTo"/>
        <c:txPr>
          <a:bodyPr/>
          <a:lstStyle/>
          <a:p>
            <a:pPr>
              <a:defRPr sz="800"/>
            </a:pPr>
            <a:endParaRPr lang="ru-RU"/>
          </a:p>
        </c:txPr>
        <c:crossAx val="68711936"/>
        <c:crosses val="autoZero"/>
        <c:auto val="1"/>
        <c:lblAlgn val="ctr"/>
        <c:lblOffset val="100"/>
        <c:noMultiLvlLbl val="0"/>
      </c:catAx>
      <c:valAx>
        <c:axId val="68711936"/>
        <c:scaling>
          <c:orientation val="minMax"/>
        </c:scaling>
        <c:delete val="1"/>
        <c:axPos val="l"/>
        <c:numFmt formatCode="General" sourceLinked="1"/>
        <c:majorTickMark val="out"/>
        <c:minorTickMark val="none"/>
        <c:tickLblPos val="nextTo"/>
        <c:crossAx val="68710400"/>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latin typeface="Times New Roman" pitchFamily="18" charset="0"/>
                <a:cs typeface="Times New Roman" pitchFamily="18" charset="0"/>
              </a:rPr>
              <a:t> </a:t>
            </a:r>
          </a:p>
          <a:p>
            <a:pPr algn="ctr">
              <a:defRPr/>
            </a:pPr>
            <a:r>
              <a:rPr lang="ru-RU" sz="1400">
                <a:latin typeface="Times New Roman" pitchFamily="18" charset="0"/>
                <a:cs typeface="Times New Roman" pitchFamily="18" charset="0"/>
              </a:rPr>
              <a:t>Соотношение поступивших обращений из разных инстанций (в сравнении с 1 кварталом 2019 года) </a:t>
            </a:r>
            <a:endParaRPr lang="ru-RU"/>
          </a:p>
        </c:rich>
      </c:tx>
      <c:layout>
        <c:manualLayout>
          <c:xMode val="edge"/>
          <c:yMode val="edge"/>
          <c:x val="0.14436966679613478"/>
          <c:y val="0"/>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386709508845027"/>
          <c:y val="0.29560516275671722"/>
          <c:w val="0.78012389706892016"/>
          <c:h val="0.37121646803213043"/>
        </c:manualLayout>
      </c:layout>
      <c:bar3DChart>
        <c:barDir val="col"/>
        <c:grouping val="standard"/>
        <c:varyColors val="0"/>
        <c:ser>
          <c:idx val="0"/>
          <c:order val="0"/>
          <c:tx>
            <c:strRef>
              <c:f>Лист1!$B$1</c:f>
              <c:strCache>
                <c:ptCount val="1"/>
                <c:pt idx="0">
                  <c:v>1 квартал 2019</c:v>
                </c:pt>
              </c:strCache>
            </c:strRef>
          </c:tx>
          <c:invertIfNegative val="0"/>
          <c:cat>
            <c:strRef>
              <c:f>Лист1!$A$2:$A$8</c:f>
              <c:strCache>
                <c:ptCount val="7"/>
                <c:pt idx="0">
                  <c:v>всего</c:v>
                </c:pt>
                <c:pt idx="1">
                  <c:v>переадресованных из Правительства</c:v>
                </c:pt>
                <c:pt idx="2">
                  <c:v>поступивших в ИОГВ</c:v>
                </c:pt>
                <c:pt idx="3">
                  <c:v>из вышестоящих инстанций</c:v>
                </c:pt>
                <c:pt idx="4">
                  <c:v>повторных</c:v>
                </c:pt>
                <c:pt idx="5">
                  <c:v>коллективных</c:v>
                </c:pt>
                <c:pt idx="6">
                  <c:v>личных приемов</c:v>
                </c:pt>
              </c:strCache>
            </c:strRef>
          </c:cat>
          <c:val>
            <c:numRef>
              <c:f>Лист1!$B$2:$B$8</c:f>
              <c:numCache>
                <c:formatCode>General</c:formatCode>
                <c:ptCount val="7"/>
                <c:pt idx="0">
                  <c:v>1366</c:v>
                </c:pt>
                <c:pt idx="1">
                  <c:v>670</c:v>
                </c:pt>
                <c:pt idx="2">
                  <c:v>697</c:v>
                </c:pt>
                <c:pt idx="3">
                  <c:v>78</c:v>
                </c:pt>
                <c:pt idx="4">
                  <c:v>27</c:v>
                </c:pt>
                <c:pt idx="5">
                  <c:v>8</c:v>
                </c:pt>
                <c:pt idx="6">
                  <c:v>9</c:v>
                </c:pt>
              </c:numCache>
            </c:numRef>
          </c:val>
        </c:ser>
        <c:ser>
          <c:idx val="1"/>
          <c:order val="1"/>
          <c:tx>
            <c:strRef>
              <c:f>Лист1!$C$1</c:f>
              <c:strCache>
                <c:ptCount val="1"/>
                <c:pt idx="0">
                  <c:v>2 квартал 2019</c:v>
                </c:pt>
              </c:strCache>
            </c:strRef>
          </c:tx>
          <c:invertIfNegative val="0"/>
          <c:cat>
            <c:strRef>
              <c:f>Лист1!$A$2:$A$8</c:f>
              <c:strCache>
                <c:ptCount val="7"/>
                <c:pt idx="0">
                  <c:v>всего</c:v>
                </c:pt>
                <c:pt idx="1">
                  <c:v>переадресованных из Правительства</c:v>
                </c:pt>
                <c:pt idx="2">
                  <c:v>поступивших в ИОГВ</c:v>
                </c:pt>
                <c:pt idx="3">
                  <c:v>из вышестоящих инстанций</c:v>
                </c:pt>
                <c:pt idx="4">
                  <c:v>повторных</c:v>
                </c:pt>
                <c:pt idx="5">
                  <c:v>коллективных</c:v>
                </c:pt>
                <c:pt idx="6">
                  <c:v>личных приемов</c:v>
                </c:pt>
              </c:strCache>
            </c:strRef>
          </c:cat>
          <c:val>
            <c:numRef>
              <c:f>Лист1!$C$2:$C$8</c:f>
              <c:numCache>
                <c:formatCode>General</c:formatCode>
                <c:ptCount val="7"/>
                <c:pt idx="0">
                  <c:v>793</c:v>
                </c:pt>
                <c:pt idx="1">
                  <c:v>370</c:v>
                </c:pt>
                <c:pt idx="2">
                  <c:v>382</c:v>
                </c:pt>
                <c:pt idx="3">
                  <c:v>41</c:v>
                </c:pt>
                <c:pt idx="4">
                  <c:v>19</c:v>
                </c:pt>
                <c:pt idx="5">
                  <c:v>4</c:v>
                </c:pt>
                <c:pt idx="6">
                  <c:v>6</c:v>
                </c:pt>
              </c:numCache>
            </c:numRef>
          </c:val>
        </c:ser>
        <c:dLbls>
          <c:showLegendKey val="0"/>
          <c:showVal val="0"/>
          <c:showCatName val="0"/>
          <c:showSerName val="0"/>
          <c:showPercent val="0"/>
          <c:showBubbleSize val="0"/>
        </c:dLbls>
        <c:gapWidth val="150"/>
        <c:shape val="box"/>
        <c:axId val="34683136"/>
        <c:axId val="34684928"/>
        <c:axId val="25535808"/>
      </c:bar3DChart>
      <c:catAx>
        <c:axId val="34683136"/>
        <c:scaling>
          <c:orientation val="minMax"/>
        </c:scaling>
        <c:delete val="0"/>
        <c:axPos val="b"/>
        <c:majorTickMark val="out"/>
        <c:minorTickMark val="none"/>
        <c:tickLblPos val="nextTo"/>
        <c:crossAx val="34684928"/>
        <c:crosses val="autoZero"/>
        <c:auto val="1"/>
        <c:lblAlgn val="ctr"/>
        <c:lblOffset val="100"/>
        <c:noMultiLvlLbl val="0"/>
      </c:catAx>
      <c:valAx>
        <c:axId val="34684928"/>
        <c:scaling>
          <c:orientation val="minMax"/>
        </c:scaling>
        <c:delete val="0"/>
        <c:axPos val="l"/>
        <c:majorGridlines/>
        <c:numFmt formatCode="General" sourceLinked="1"/>
        <c:majorTickMark val="out"/>
        <c:minorTickMark val="none"/>
        <c:tickLblPos val="nextTo"/>
        <c:crossAx val="34683136"/>
        <c:crosses val="autoZero"/>
        <c:crossBetween val="between"/>
      </c:valAx>
      <c:serAx>
        <c:axId val="25535808"/>
        <c:scaling>
          <c:orientation val="minMax"/>
        </c:scaling>
        <c:delete val="1"/>
        <c:axPos val="b"/>
        <c:majorTickMark val="out"/>
        <c:minorTickMark val="none"/>
        <c:tickLblPos val="nextTo"/>
        <c:crossAx val="34684928"/>
        <c:crosses val="autoZero"/>
      </c:serAx>
    </c:plotArea>
    <c:legend>
      <c:legendPos val="r"/>
      <c:layout>
        <c:manualLayout>
          <c:xMode val="edge"/>
          <c:yMode val="edge"/>
          <c:x val="0.8335832455892711"/>
          <c:y val="0.74520255964983229"/>
          <c:w val="0.13849985444900864"/>
          <c:h val="0.12064334503953614"/>
        </c:manualLayout>
      </c:layout>
      <c:overlay val="0"/>
      <c:txPr>
        <a:bodyPr/>
        <a:lstStyle/>
        <a:p>
          <a:pPr>
            <a:defRPr sz="1000"/>
          </a:pPr>
          <a:endParaRPr lang="ru-RU"/>
        </a:p>
      </c:txPr>
    </c:legend>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ru-RU" sz="1400">
              <a:latin typeface="Times New Roman" pitchFamily="18" charset="0"/>
              <a:cs typeface="Times New Roman" pitchFamily="18" charset="0"/>
            </a:endParaRPr>
          </a:p>
          <a:p>
            <a:pPr>
              <a:defRPr/>
            </a:pPr>
            <a:r>
              <a:rPr lang="ru-RU" sz="1400">
                <a:latin typeface="Times New Roman" pitchFamily="18" charset="0"/>
                <a:cs typeface="Times New Roman" pitchFamily="18" charset="0"/>
              </a:rPr>
              <a:t>Соотношение количества обращений по блокам вопросов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rgbClr val="FF0000"/>
              </a:solidFill>
            </c:spPr>
          </c:dPt>
          <c:dPt>
            <c:idx val="1"/>
            <c:bubble3D val="0"/>
            <c:spPr>
              <a:solidFill>
                <a:srgbClr val="00B0F0"/>
              </a:solidFill>
            </c:spPr>
          </c:dPt>
          <c:dLbls>
            <c:dLbl>
              <c:idx val="0"/>
              <c:layout>
                <c:manualLayout>
                  <c:x val="-1.0191570881226054E-2"/>
                  <c:y val="5.9420258418111131E-3"/>
                </c:manualLayout>
              </c:layout>
              <c:tx>
                <c:rich>
                  <a:bodyPr/>
                  <a:lstStyle/>
                  <a:p>
                    <a:r>
                      <a:rPr lang="en-US"/>
                      <a:t>10%</a:t>
                    </a:r>
                  </a:p>
                </c:rich>
              </c:tx>
              <c:dLblPos val="bestFit"/>
              <c:showLegendKey val="0"/>
              <c:showVal val="1"/>
              <c:showCatName val="0"/>
              <c:showSerName val="0"/>
              <c:showPercent val="1"/>
              <c:showBubbleSize val="0"/>
            </c:dLbl>
            <c:dLbl>
              <c:idx val="1"/>
              <c:layout>
                <c:manualLayout>
                  <c:x val="2.4081515672609889E-2"/>
                  <c:y val="-1.5947014887601824E-2"/>
                </c:manualLayout>
              </c:layout>
              <c:tx>
                <c:rich>
                  <a:bodyPr/>
                  <a:lstStyle/>
                  <a:p>
                    <a:r>
                      <a:rPr lang="en-US"/>
                      <a:t>5%</a:t>
                    </a:r>
                  </a:p>
                </c:rich>
              </c:tx>
              <c:dLblPos val="bestFit"/>
              <c:showLegendKey val="0"/>
              <c:showVal val="1"/>
              <c:showCatName val="0"/>
              <c:showSerName val="0"/>
              <c:showPercent val="1"/>
              <c:showBubbleSize val="0"/>
            </c:dLbl>
            <c:dLbl>
              <c:idx val="2"/>
              <c:tx>
                <c:rich>
                  <a:bodyPr/>
                  <a:lstStyle/>
                  <a:p>
                    <a:r>
                      <a:rPr lang="en-US"/>
                      <a:t>2</a:t>
                    </a:r>
                    <a:r>
                      <a:rPr lang="ru-RU"/>
                      <a:t>8</a:t>
                    </a:r>
                    <a:r>
                      <a:rPr lang="en-US"/>
                      <a:t>%</a:t>
                    </a:r>
                  </a:p>
                </c:rich>
              </c:tx>
              <c:dLblPos val="ctr"/>
              <c:showLegendKey val="0"/>
              <c:showVal val="1"/>
              <c:showCatName val="0"/>
              <c:showSerName val="0"/>
              <c:showPercent val="1"/>
              <c:showBubbleSize val="0"/>
            </c:dLbl>
            <c:dLbl>
              <c:idx val="3"/>
              <c:layout>
                <c:manualLayout>
                  <c:x val="8.2963767460101975E-3"/>
                  <c:y val="-8.0429202548028596E-3"/>
                </c:manualLayout>
              </c:layout>
              <c:tx>
                <c:rich>
                  <a:bodyPr/>
                  <a:lstStyle/>
                  <a:p>
                    <a:r>
                      <a:rPr lang="en-US"/>
                      <a:t>3%</a:t>
                    </a:r>
                  </a:p>
                </c:rich>
              </c:tx>
              <c:dLblPos val="bestFit"/>
              <c:showLegendKey val="0"/>
              <c:showVal val="1"/>
              <c:showCatName val="0"/>
              <c:showSerName val="0"/>
              <c:showPercent val="1"/>
              <c:showBubbleSize val="0"/>
            </c:dLbl>
            <c:dLbl>
              <c:idx val="4"/>
              <c:layout>
                <c:manualLayout>
                  <c:x val="0.13564953087760581"/>
                  <c:y val="-0.12173965857573589"/>
                </c:manualLayout>
              </c:layout>
              <c:tx>
                <c:rich>
                  <a:bodyPr/>
                  <a:lstStyle/>
                  <a:p>
                    <a:r>
                      <a:rPr lang="en-US"/>
                      <a:t>29%</a:t>
                    </a:r>
                  </a:p>
                </c:rich>
              </c:tx>
              <c:dLblPos val="bestFit"/>
              <c:showLegendKey val="0"/>
              <c:showVal val="1"/>
              <c:showCatName val="0"/>
              <c:showSerName val="0"/>
              <c:showPercent val="1"/>
              <c:showBubbleSize val="0"/>
            </c:dLbl>
            <c:dLbl>
              <c:idx val="5"/>
              <c:layout>
                <c:manualLayout>
                  <c:x val="1.2411681298458387E-2"/>
                  <c:y val="3.1926133200292112E-2"/>
                </c:manualLayout>
              </c:layout>
              <c:tx>
                <c:rich>
                  <a:bodyPr/>
                  <a:lstStyle/>
                  <a:p>
                    <a:r>
                      <a:rPr lang="en-US"/>
                      <a:t>11%</a:t>
                    </a:r>
                  </a:p>
                </c:rich>
              </c:tx>
              <c:dLblPos val="bestFit"/>
              <c:showLegendKey val="0"/>
              <c:showVal val="1"/>
              <c:showCatName val="0"/>
              <c:showSerName val="0"/>
              <c:showPercent val="1"/>
              <c:showBubbleSize val="0"/>
            </c:dLbl>
            <c:dLbl>
              <c:idx val="6"/>
              <c:layout>
                <c:manualLayout>
                  <c:x val="-4.3215977313180665E-2"/>
                  <c:y val="3.9331323254014734E-2"/>
                </c:manualLayout>
              </c:layout>
              <c:tx>
                <c:rich>
                  <a:bodyPr/>
                  <a:lstStyle/>
                  <a:p>
                    <a:r>
                      <a:rPr lang="ru-RU"/>
                      <a:t>1</a:t>
                    </a:r>
                    <a:r>
                      <a:rPr lang="en-US"/>
                      <a:t>%</a:t>
                    </a:r>
                  </a:p>
                </c:rich>
              </c:tx>
              <c:dLblPos val="bestFit"/>
              <c:showLegendKey val="0"/>
              <c:showVal val="1"/>
              <c:showCatName val="0"/>
              <c:showSerName val="0"/>
              <c:showPercent val="1"/>
              <c:showBubbleSize val="0"/>
            </c:dLbl>
            <c:dLbl>
              <c:idx val="7"/>
              <c:layout>
                <c:manualLayout>
                  <c:x val="-2.9498597158113874E-2"/>
                  <c:y val="-2.2356709543538463E-3"/>
                </c:manualLayout>
              </c:layout>
              <c:tx>
                <c:rich>
                  <a:bodyPr/>
                  <a:lstStyle/>
                  <a:p>
                    <a:r>
                      <a:rPr lang="en-US"/>
                      <a:t>3%</a:t>
                    </a:r>
                  </a:p>
                </c:rich>
              </c:tx>
              <c:dLblPos val="bestFit"/>
              <c:showLegendKey val="0"/>
              <c:showVal val="1"/>
              <c:showCatName val="0"/>
              <c:showSerName val="0"/>
              <c:showPercent val="1"/>
              <c:showBubbleSize val="0"/>
            </c:dLbl>
            <c:dLbl>
              <c:idx val="8"/>
              <c:layout>
                <c:manualLayout>
                  <c:x val="5.4402811717500832E-2"/>
                  <c:y val="-3.8135109144414779E-2"/>
                </c:manualLayout>
              </c:layout>
              <c:tx>
                <c:rich>
                  <a:bodyPr/>
                  <a:lstStyle/>
                  <a:p>
                    <a:r>
                      <a:rPr lang="en-US"/>
                      <a:t>10%</a:t>
                    </a:r>
                  </a:p>
                </c:rich>
              </c:tx>
              <c:dLblPos val="bestFit"/>
              <c:showLegendKey val="0"/>
              <c:showVal val="1"/>
              <c:showCatName val="0"/>
              <c:showSerName val="0"/>
              <c:showPercent val="1"/>
              <c:showBubbleSize val="0"/>
            </c:dLbl>
            <c:dLblPos val="ctr"/>
            <c:showLegendKey val="0"/>
            <c:showVal val="1"/>
            <c:showCatName val="0"/>
            <c:showSerName val="0"/>
            <c:showPercent val="1"/>
            <c:showBubbleSize val="0"/>
            <c:showLeaderLines val="1"/>
          </c:dLbls>
          <c:cat>
            <c:strRef>
              <c:f>Лист1!$A$2:$A$12</c:f>
              <c:strCache>
                <c:ptCount val="9"/>
                <c:pt idx="0">
                  <c:v>семья</c:v>
                </c:pt>
                <c:pt idx="1">
                  <c:v>звание ветерана труда/ВОВ</c:v>
                </c:pt>
                <c:pt idx="2">
                  <c:v>материальная помощь</c:v>
                </c:pt>
                <c:pt idx="3">
                  <c:v>тср,скл и пои</c:v>
                </c:pt>
                <c:pt idx="4">
                  <c:v>социальные льготы</c:v>
                </c:pt>
                <c:pt idx="5">
                  <c:v>жилье</c:v>
                </c:pt>
                <c:pt idx="6">
                  <c:v>благодарность</c:v>
                </c:pt>
                <c:pt idx="7">
                  <c:v>социальное страхование</c:v>
                </c:pt>
                <c:pt idx="8">
                  <c:v>вне компетенции</c:v>
                </c:pt>
              </c:strCache>
            </c:strRef>
          </c:cat>
          <c:val>
            <c:numRef>
              <c:f>Лист1!$B$2:$B$12</c:f>
              <c:numCache>
                <c:formatCode>General</c:formatCode>
                <c:ptCount val="9"/>
                <c:pt idx="0">
                  <c:v>82</c:v>
                </c:pt>
                <c:pt idx="1">
                  <c:v>45</c:v>
                </c:pt>
                <c:pt idx="2">
                  <c:v>238</c:v>
                </c:pt>
                <c:pt idx="3">
                  <c:v>23</c:v>
                </c:pt>
                <c:pt idx="4">
                  <c:v>243</c:v>
                </c:pt>
                <c:pt idx="5">
                  <c:v>89</c:v>
                </c:pt>
                <c:pt idx="6">
                  <c:v>4</c:v>
                </c:pt>
                <c:pt idx="7">
                  <c:v>21</c:v>
                </c:pt>
                <c:pt idx="8">
                  <c:v>80</c:v>
                </c:pt>
              </c:numCache>
            </c:numRef>
          </c:val>
        </c:ser>
        <c:ser>
          <c:idx val="1"/>
          <c:order val="1"/>
          <c:tx>
            <c:strRef>
              <c:f>Лист1!$C$1</c:f>
              <c:strCache>
                <c:ptCount val="1"/>
                <c:pt idx="0">
                  <c:v>Столбец2</c:v>
                </c:pt>
              </c:strCache>
            </c:strRef>
          </c:tx>
          <c:explosion val="25"/>
          <c:cat>
            <c:strRef>
              <c:f>Лист1!$A$2:$A$12</c:f>
              <c:strCache>
                <c:ptCount val="9"/>
                <c:pt idx="0">
                  <c:v>семья</c:v>
                </c:pt>
                <c:pt idx="1">
                  <c:v>звание ветерана труда/ВОВ</c:v>
                </c:pt>
                <c:pt idx="2">
                  <c:v>материальная помощь</c:v>
                </c:pt>
                <c:pt idx="3">
                  <c:v>тср,скл и пои</c:v>
                </c:pt>
                <c:pt idx="4">
                  <c:v>социальные льготы</c:v>
                </c:pt>
                <c:pt idx="5">
                  <c:v>жилье</c:v>
                </c:pt>
                <c:pt idx="6">
                  <c:v>благодарность</c:v>
                </c:pt>
                <c:pt idx="7">
                  <c:v>социальное страхование</c:v>
                </c:pt>
                <c:pt idx="8">
                  <c:v>вне компетенции</c:v>
                </c:pt>
              </c:strCache>
            </c:strRef>
          </c:cat>
          <c:val>
            <c:numRef>
              <c:f>Лист1!$C$2:$C$12</c:f>
              <c:numCache>
                <c:formatCode>General</c:formatCode>
                <c:ptCount val="9"/>
                <c:pt idx="0">
                  <c:v>189</c:v>
                </c:pt>
                <c:pt idx="1">
                  <c:v>82</c:v>
                </c:pt>
                <c:pt idx="2">
                  <c:v>269</c:v>
                </c:pt>
                <c:pt idx="3">
                  <c:v>37</c:v>
                </c:pt>
                <c:pt idx="4">
                  <c:v>467</c:v>
                </c:pt>
                <c:pt idx="5">
                  <c:v>183</c:v>
                </c:pt>
                <c:pt idx="6">
                  <c:v>14</c:v>
                </c:pt>
                <c:pt idx="7">
                  <c:v>17</c:v>
                </c:pt>
                <c:pt idx="8">
                  <c:v>108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265666259802627"/>
          <c:y val="0.32030453640103496"/>
          <c:w val="0.25264950834137451"/>
          <c:h val="0.64683503154049637"/>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568272765586336E-2"/>
          <c:y val="0.12636490861177563"/>
          <c:w val="0.72849959732775849"/>
          <c:h val="0.59174490512629585"/>
        </c:manualLayout>
      </c:layout>
      <c:bar3DChart>
        <c:barDir val="col"/>
        <c:grouping val="clustered"/>
        <c:varyColors val="0"/>
        <c:ser>
          <c:idx val="0"/>
          <c:order val="0"/>
          <c:tx>
            <c:strRef>
              <c:f>Лист1!$B$1</c:f>
              <c:strCache>
                <c:ptCount val="1"/>
                <c:pt idx="0">
                  <c:v>2 квартал 2019</c:v>
                </c:pt>
              </c:strCache>
            </c:strRef>
          </c:tx>
          <c:invertIfNegative val="0"/>
          <c:cat>
            <c:strRef>
              <c:f>Лист1!$A$2:$A$10</c:f>
              <c:strCache>
                <c:ptCount val="9"/>
                <c:pt idx="0">
                  <c:v>семья</c:v>
                </c:pt>
                <c:pt idx="1">
                  <c:v>звание ветерана труда/ВОВ</c:v>
                </c:pt>
                <c:pt idx="2">
                  <c:v>материальная помощь</c:v>
                </c:pt>
                <c:pt idx="3">
                  <c:v>тср,скл и пои</c:v>
                </c:pt>
                <c:pt idx="4">
                  <c:v>социальные льготы</c:v>
                </c:pt>
                <c:pt idx="5">
                  <c:v>жилье</c:v>
                </c:pt>
                <c:pt idx="6">
                  <c:v>благодарность</c:v>
                </c:pt>
                <c:pt idx="7">
                  <c:v>социальное страхование</c:v>
                </c:pt>
                <c:pt idx="8">
                  <c:v>вне компетенции</c:v>
                </c:pt>
              </c:strCache>
            </c:strRef>
          </c:cat>
          <c:val>
            <c:numRef>
              <c:f>Лист1!$B$2:$B$10</c:f>
              <c:numCache>
                <c:formatCode>General</c:formatCode>
                <c:ptCount val="9"/>
                <c:pt idx="0">
                  <c:v>82</c:v>
                </c:pt>
                <c:pt idx="1">
                  <c:v>45</c:v>
                </c:pt>
                <c:pt idx="2">
                  <c:v>238</c:v>
                </c:pt>
                <c:pt idx="3">
                  <c:v>23</c:v>
                </c:pt>
                <c:pt idx="4">
                  <c:v>243</c:v>
                </c:pt>
                <c:pt idx="5">
                  <c:v>89</c:v>
                </c:pt>
                <c:pt idx="6">
                  <c:v>4</c:v>
                </c:pt>
                <c:pt idx="7">
                  <c:v>21</c:v>
                </c:pt>
                <c:pt idx="8">
                  <c:v>80</c:v>
                </c:pt>
              </c:numCache>
            </c:numRef>
          </c:val>
        </c:ser>
        <c:ser>
          <c:idx val="1"/>
          <c:order val="1"/>
          <c:tx>
            <c:strRef>
              <c:f>Лист1!$C$1</c:f>
              <c:strCache>
                <c:ptCount val="1"/>
                <c:pt idx="0">
                  <c:v>1 квартал 2019</c:v>
                </c:pt>
              </c:strCache>
            </c:strRef>
          </c:tx>
          <c:invertIfNegative val="0"/>
          <c:cat>
            <c:strRef>
              <c:f>Лист1!$A$2:$A$10</c:f>
              <c:strCache>
                <c:ptCount val="9"/>
                <c:pt idx="0">
                  <c:v>семья</c:v>
                </c:pt>
                <c:pt idx="1">
                  <c:v>звание ветерана труда/ВОВ</c:v>
                </c:pt>
                <c:pt idx="2">
                  <c:v>материальная помощь</c:v>
                </c:pt>
                <c:pt idx="3">
                  <c:v>тср,скл и пои</c:v>
                </c:pt>
                <c:pt idx="4">
                  <c:v>социальные льготы</c:v>
                </c:pt>
                <c:pt idx="5">
                  <c:v>жилье</c:v>
                </c:pt>
                <c:pt idx="6">
                  <c:v>благодарность</c:v>
                </c:pt>
                <c:pt idx="7">
                  <c:v>социальное страхование</c:v>
                </c:pt>
                <c:pt idx="8">
                  <c:v>вне компетенции</c:v>
                </c:pt>
              </c:strCache>
            </c:strRef>
          </c:cat>
          <c:val>
            <c:numRef>
              <c:f>Лист1!$C$2:$C$10</c:f>
              <c:numCache>
                <c:formatCode>General</c:formatCode>
                <c:ptCount val="9"/>
                <c:pt idx="0">
                  <c:v>189</c:v>
                </c:pt>
                <c:pt idx="1">
                  <c:v>82</c:v>
                </c:pt>
                <c:pt idx="2">
                  <c:v>269</c:v>
                </c:pt>
                <c:pt idx="3">
                  <c:v>37</c:v>
                </c:pt>
                <c:pt idx="4">
                  <c:v>467</c:v>
                </c:pt>
                <c:pt idx="5">
                  <c:v>183</c:v>
                </c:pt>
                <c:pt idx="6">
                  <c:v>14</c:v>
                </c:pt>
                <c:pt idx="7">
                  <c:v>17</c:v>
                </c:pt>
                <c:pt idx="8">
                  <c:v>108</c:v>
                </c:pt>
              </c:numCache>
            </c:numRef>
          </c:val>
        </c:ser>
        <c:dLbls>
          <c:showLegendKey val="0"/>
          <c:showVal val="0"/>
          <c:showCatName val="0"/>
          <c:showSerName val="0"/>
          <c:showPercent val="0"/>
          <c:showBubbleSize val="0"/>
        </c:dLbls>
        <c:gapWidth val="150"/>
        <c:shape val="pyramid"/>
        <c:axId val="26524288"/>
        <c:axId val="26530176"/>
        <c:axId val="0"/>
      </c:bar3DChart>
      <c:catAx>
        <c:axId val="26524288"/>
        <c:scaling>
          <c:orientation val="minMax"/>
        </c:scaling>
        <c:delete val="0"/>
        <c:axPos val="b"/>
        <c:majorTickMark val="out"/>
        <c:minorTickMark val="none"/>
        <c:tickLblPos val="nextTo"/>
        <c:crossAx val="26530176"/>
        <c:crosses val="autoZero"/>
        <c:auto val="1"/>
        <c:lblAlgn val="ctr"/>
        <c:lblOffset val="100"/>
        <c:noMultiLvlLbl val="0"/>
      </c:catAx>
      <c:valAx>
        <c:axId val="26530176"/>
        <c:scaling>
          <c:orientation val="minMax"/>
        </c:scaling>
        <c:delete val="0"/>
        <c:axPos val="l"/>
        <c:majorGridlines/>
        <c:numFmt formatCode="General" sourceLinked="1"/>
        <c:majorTickMark val="out"/>
        <c:minorTickMark val="none"/>
        <c:tickLblPos val="nextTo"/>
        <c:crossAx val="26524288"/>
        <c:crosses val="autoZero"/>
        <c:crossBetween val="between"/>
      </c:valAx>
    </c:plotArea>
    <c:legend>
      <c:legendPos val="r"/>
      <c:layout>
        <c:manualLayout>
          <c:xMode val="edge"/>
          <c:yMode val="edge"/>
          <c:x val="0.73438978434905666"/>
          <c:y val="0.42824240719910012"/>
          <c:w val="0.25307103069796527"/>
          <c:h val="0.44296345935481468"/>
        </c:manualLayout>
      </c:layout>
      <c:overlay val="0"/>
    </c:legend>
    <c:plotVisOnly val="1"/>
    <c:dispBlanksAs val="gap"/>
    <c:showDLblsOverMax val="0"/>
  </c:chart>
  <c:spPr>
    <a:ln>
      <a:noFill/>
    </a:ln>
  </c:spPr>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a:t>Соотношение количества обращений граждан в разрезе муниципальных образований области </a:t>
            </a:r>
            <a:r>
              <a:rPr lang="ru-RU" sz="1200" baseline="0"/>
              <a:t> </a:t>
            </a:r>
          </a:p>
          <a:p>
            <a:pPr algn="ctr">
              <a:defRPr sz="1200"/>
            </a:pPr>
            <a:endParaRPr lang="ru-RU" sz="1200"/>
          </a:p>
        </c:rich>
      </c:tx>
      <c:layout>
        <c:manualLayout>
          <c:xMode val="edge"/>
          <c:yMode val="edge"/>
          <c:x val="0.13497256768137628"/>
          <c:y val="2.70583763236492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1042563366810138E-2"/>
          <c:y val="0.17789863223618788"/>
          <c:w val="0.83117488818570573"/>
          <c:h val="0.55196345022089632"/>
        </c:manualLayout>
      </c:layout>
      <c:line3DChart>
        <c:grouping val="standard"/>
        <c:varyColors val="0"/>
        <c:ser>
          <c:idx val="1"/>
          <c:order val="1"/>
          <c:tx>
            <c:strRef>
              <c:f>Лист1!$C$1</c:f>
              <c:strCache>
                <c:ptCount val="1"/>
                <c:pt idx="0">
                  <c:v>2 квартал 2019</c:v>
                </c:pt>
              </c:strCache>
            </c:strRef>
          </c:tx>
          <c:cat>
            <c:strRef>
              <c:f>Лист1!$A$2:$A$27</c:f>
              <c:strCache>
                <c:ptCount val="26"/>
                <c:pt idx="0">
                  <c:v>Без указания точного адреса</c:v>
                </c:pt>
                <c:pt idx="1">
                  <c:v>город Ульяновск </c:v>
                </c:pt>
                <c:pt idx="2">
                  <c:v>Базарносызганский р-н</c:v>
                </c:pt>
                <c:pt idx="3">
                  <c:v>город Новоульяновск</c:v>
                </c:pt>
                <c:pt idx="4">
                  <c:v>Сенгилеевский</c:v>
                </c:pt>
                <c:pt idx="5">
                  <c:v>Барышский р-н</c:v>
                </c:pt>
                <c:pt idx="6">
                  <c:v>Вешкаймский р-н</c:v>
                </c:pt>
                <c:pt idx="7">
                  <c:v>Новомалыклинский </c:v>
                </c:pt>
                <c:pt idx="8">
                  <c:v>Цильнинский</c:v>
                </c:pt>
                <c:pt idx="9">
                  <c:v>г.Димитровград</c:v>
                </c:pt>
                <c:pt idx="10">
                  <c:v>Инзенский р-н</c:v>
                </c:pt>
                <c:pt idx="11">
                  <c:v>Карсунский р-н</c:v>
                </c:pt>
                <c:pt idx="12">
                  <c:v>Кузоватовский р-н</c:v>
                </c:pt>
                <c:pt idx="13">
                  <c:v>Николаевский</c:v>
                </c:pt>
                <c:pt idx="14">
                  <c:v>Тереньгульский</c:v>
                </c:pt>
                <c:pt idx="15">
                  <c:v>Майнский р-н</c:v>
                </c:pt>
                <c:pt idx="16">
                  <c:v>Мелекесский р-н</c:v>
                </c:pt>
                <c:pt idx="17">
                  <c:v>Старокулаткинский</c:v>
                </c:pt>
                <c:pt idx="18">
                  <c:v>Новоспасский р-н</c:v>
                </c:pt>
                <c:pt idx="19">
                  <c:v>Павловский р-н</c:v>
                </c:pt>
                <c:pt idx="20">
                  <c:v>Радищевский р-н</c:v>
                </c:pt>
                <c:pt idx="21">
                  <c:v>Сурский р-н</c:v>
                </c:pt>
                <c:pt idx="22">
                  <c:v>Ульяновский р-н</c:v>
                </c:pt>
                <c:pt idx="23">
                  <c:v>Чердаклинский р-н</c:v>
                </c:pt>
                <c:pt idx="24">
                  <c:v>Старомайнский</c:v>
                </c:pt>
                <c:pt idx="25">
                  <c:v>Другие регионы</c:v>
                </c:pt>
              </c:strCache>
            </c:strRef>
          </c:cat>
          <c:val>
            <c:numRef>
              <c:f>Лист1!$C$2:$C$27</c:f>
              <c:numCache>
                <c:formatCode>General</c:formatCode>
                <c:ptCount val="26"/>
                <c:pt idx="0">
                  <c:v>141</c:v>
                </c:pt>
                <c:pt idx="1">
                  <c:v>340</c:v>
                </c:pt>
                <c:pt idx="2">
                  <c:v>8</c:v>
                </c:pt>
                <c:pt idx="3">
                  <c:v>13</c:v>
                </c:pt>
                <c:pt idx="4">
                  <c:v>12</c:v>
                </c:pt>
                <c:pt idx="5">
                  <c:v>11</c:v>
                </c:pt>
                <c:pt idx="6">
                  <c:v>13</c:v>
                </c:pt>
                <c:pt idx="7">
                  <c:v>10</c:v>
                </c:pt>
                <c:pt idx="8">
                  <c:v>7</c:v>
                </c:pt>
                <c:pt idx="9">
                  <c:v>48</c:v>
                </c:pt>
                <c:pt idx="10">
                  <c:v>22</c:v>
                </c:pt>
                <c:pt idx="11">
                  <c:v>13</c:v>
                </c:pt>
                <c:pt idx="12">
                  <c:v>29</c:v>
                </c:pt>
                <c:pt idx="13">
                  <c:v>6</c:v>
                </c:pt>
                <c:pt idx="14">
                  <c:v>9</c:v>
                </c:pt>
                <c:pt idx="15">
                  <c:v>11</c:v>
                </c:pt>
                <c:pt idx="16">
                  <c:v>10</c:v>
                </c:pt>
                <c:pt idx="17">
                  <c:v>8</c:v>
                </c:pt>
                <c:pt idx="18">
                  <c:v>7</c:v>
                </c:pt>
                <c:pt idx="19">
                  <c:v>6</c:v>
                </c:pt>
                <c:pt idx="20">
                  <c:v>2</c:v>
                </c:pt>
                <c:pt idx="21">
                  <c:v>5</c:v>
                </c:pt>
                <c:pt idx="22">
                  <c:v>8</c:v>
                </c:pt>
                <c:pt idx="23">
                  <c:v>24</c:v>
                </c:pt>
                <c:pt idx="24">
                  <c:v>6</c:v>
                </c:pt>
                <c:pt idx="25">
                  <c:v>24</c:v>
                </c:pt>
              </c:numCache>
            </c:numRef>
          </c:val>
          <c:smooth val="1"/>
        </c:ser>
        <c:ser>
          <c:idx val="0"/>
          <c:order val="0"/>
          <c:tx>
            <c:strRef>
              <c:f>Лист1!$B$1</c:f>
              <c:strCache>
                <c:ptCount val="1"/>
                <c:pt idx="0">
                  <c:v>1 квартал 2019</c:v>
                </c:pt>
              </c:strCache>
            </c:strRef>
          </c:tx>
          <c:cat>
            <c:strRef>
              <c:f>Лист1!$A$2:$A$27</c:f>
              <c:strCache>
                <c:ptCount val="26"/>
                <c:pt idx="0">
                  <c:v>Без указания точного адреса</c:v>
                </c:pt>
                <c:pt idx="1">
                  <c:v>город Ульяновск </c:v>
                </c:pt>
                <c:pt idx="2">
                  <c:v>Базарносызганский р-н</c:v>
                </c:pt>
                <c:pt idx="3">
                  <c:v>город Новоульяновск</c:v>
                </c:pt>
                <c:pt idx="4">
                  <c:v>Сенгилеевский</c:v>
                </c:pt>
                <c:pt idx="5">
                  <c:v>Барышский р-н</c:v>
                </c:pt>
                <c:pt idx="6">
                  <c:v>Вешкаймский р-н</c:v>
                </c:pt>
                <c:pt idx="7">
                  <c:v>Новомалыклинский </c:v>
                </c:pt>
                <c:pt idx="8">
                  <c:v>Цильнинский</c:v>
                </c:pt>
                <c:pt idx="9">
                  <c:v>г.Димитровград</c:v>
                </c:pt>
                <c:pt idx="10">
                  <c:v>Инзенский р-н</c:v>
                </c:pt>
                <c:pt idx="11">
                  <c:v>Карсунский р-н</c:v>
                </c:pt>
                <c:pt idx="12">
                  <c:v>Кузоватовский р-н</c:v>
                </c:pt>
                <c:pt idx="13">
                  <c:v>Николаевский</c:v>
                </c:pt>
                <c:pt idx="14">
                  <c:v>Тереньгульский</c:v>
                </c:pt>
                <c:pt idx="15">
                  <c:v>Майнский р-н</c:v>
                </c:pt>
                <c:pt idx="16">
                  <c:v>Мелекесский р-н</c:v>
                </c:pt>
                <c:pt idx="17">
                  <c:v>Старокулаткинский</c:v>
                </c:pt>
                <c:pt idx="18">
                  <c:v>Новоспасский р-н</c:v>
                </c:pt>
                <c:pt idx="19">
                  <c:v>Павловский р-н</c:v>
                </c:pt>
                <c:pt idx="20">
                  <c:v>Радищевский р-н</c:v>
                </c:pt>
                <c:pt idx="21">
                  <c:v>Сурский р-н</c:v>
                </c:pt>
                <c:pt idx="22">
                  <c:v>Ульяновский р-н</c:v>
                </c:pt>
                <c:pt idx="23">
                  <c:v>Чердаклинский р-н</c:v>
                </c:pt>
                <c:pt idx="24">
                  <c:v>Старомайнский</c:v>
                </c:pt>
                <c:pt idx="25">
                  <c:v>Другие регионы</c:v>
                </c:pt>
              </c:strCache>
            </c:strRef>
          </c:cat>
          <c:val>
            <c:numRef>
              <c:f>Лист1!$B$2:$B$27</c:f>
              <c:numCache>
                <c:formatCode>General</c:formatCode>
                <c:ptCount val="26"/>
                <c:pt idx="0">
                  <c:v>170</c:v>
                </c:pt>
                <c:pt idx="1">
                  <c:v>575</c:v>
                </c:pt>
                <c:pt idx="2">
                  <c:v>14</c:v>
                </c:pt>
                <c:pt idx="3">
                  <c:v>14</c:v>
                </c:pt>
                <c:pt idx="4">
                  <c:v>14</c:v>
                </c:pt>
                <c:pt idx="5">
                  <c:v>51</c:v>
                </c:pt>
                <c:pt idx="6">
                  <c:v>15</c:v>
                </c:pt>
                <c:pt idx="7">
                  <c:v>15</c:v>
                </c:pt>
                <c:pt idx="8">
                  <c:v>15</c:v>
                </c:pt>
                <c:pt idx="9">
                  <c:v>112</c:v>
                </c:pt>
                <c:pt idx="10">
                  <c:v>30</c:v>
                </c:pt>
                <c:pt idx="11">
                  <c:v>40</c:v>
                </c:pt>
                <c:pt idx="12">
                  <c:v>17</c:v>
                </c:pt>
                <c:pt idx="13">
                  <c:v>17</c:v>
                </c:pt>
                <c:pt idx="14">
                  <c:v>17</c:v>
                </c:pt>
                <c:pt idx="15">
                  <c:v>19</c:v>
                </c:pt>
                <c:pt idx="16">
                  <c:v>24</c:v>
                </c:pt>
                <c:pt idx="17">
                  <c:v>24</c:v>
                </c:pt>
                <c:pt idx="18">
                  <c:v>26</c:v>
                </c:pt>
                <c:pt idx="19">
                  <c:v>25</c:v>
                </c:pt>
                <c:pt idx="20">
                  <c:v>22</c:v>
                </c:pt>
                <c:pt idx="21">
                  <c:v>18</c:v>
                </c:pt>
                <c:pt idx="22">
                  <c:v>23</c:v>
                </c:pt>
                <c:pt idx="23">
                  <c:v>16</c:v>
                </c:pt>
                <c:pt idx="24">
                  <c:v>16</c:v>
                </c:pt>
                <c:pt idx="25">
                  <c:v>37</c:v>
                </c:pt>
              </c:numCache>
            </c:numRef>
          </c:val>
          <c:smooth val="1"/>
        </c:ser>
        <c:dLbls>
          <c:showLegendKey val="0"/>
          <c:showVal val="0"/>
          <c:showCatName val="0"/>
          <c:showSerName val="0"/>
          <c:showPercent val="0"/>
          <c:showBubbleSize val="0"/>
        </c:dLbls>
        <c:axId val="34911360"/>
        <c:axId val="34912896"/>
        <c:axId val="25551744"/>
      </c:line3DChart>
      <c:catAx>
        <c:axId val="34911360"/>
        <c:scaling>
          <c:orientation val="minMax"/>
        </c:scaling>
        <c:delete val="0"/>
        <c:axPos val="b"/>
        <c:majorGridlines/>
        <c:majorTickMark val="out"/>
        <c:minorTickMark val="none"/>
        <c:tickLblPos val="nextTo"/>
        <c:txPr>
          <a:bodyPr/>
          <a:lstStyle/>
          <a:p>
            <a:pPr>
              <a:defRPr b="0"/>
            </a:pPr>
            <a:endParaRPr lang="ru-RU"/>
          </a:p>
        </c:txPr>
        <c:crossAx val="34912896"/>
        <c:crosses val="autoZero"/>
        <c:auto val="1"/>
        <c:lblAlgn val="ctr"/>
        <c:lblOffset val="100"/>
        <c:noMultiLvlLbl val="0"/>
      </c:catAx>
      <c:valAx>
        <c:axId val="34912896"/>
        <c:scaling>
          <c:orientation val="minMax"/>
        </c:scaling>
        <c:delete val="1"/>
        <c:axPos val="l"/>
        <c:majorGridlines/>
        <c:numFmt formatCode="General" sourceLinked="1"/>
        <c:majorTickMark val="out"/>
        <c:minorTickMark val="none"/>
        <c:tickLblPos val="nextTo"/>
        <c:crossAx val="34911360"/>
        <c:crosses val="autoZero"/>
        <c:crossBetween val="between"/>
      </c:valAx>
      <c:serAx>
        <c:axId val="25551744"/>
        <c:scaling>
          <c:orientation val="minMax"/>
        </c:scaling>
        <c:delete val="1"/>
        <c:axPos val="b"/>
        <c:majorTickMark val="out"/>
        <c:minorTickMark val="none"/>
        <c:tickLblPos val="nextTo"/>
        <c:crossAx val="34912896"/>
        <c:crosses val="autoZero"/>
      </c:serAx>
    </c:plotArea>
    <c:legend>
      <c:legendPos val="r"/>
      <c:layout>
        <c:manualLayout>
          <c:xMode val="edge"/>
          <c:yMode val="edge"/>
          <c:x val="0.7156509553699355"/>
          <c:y val="0.16551889153390709"/>
          <c:w val="0.17049737941635801"/>
          <c:h val="0.11698337707786527"/>
        </c:manualLayout>
      </c:layout>
      <c:overlay val="0"/>
      <c:txPr>
        <a:bodyPr/>
        <a:lstStyle/>
        <a:p>
          <a:pPr rtl="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2B82-6901-44EE-8EBF-95D17223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33786</Words>
  <Characters>192585</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Стрелочных Ольга Викторовна</dc:creator>
  <cp:lastModifiedBy>Пользователь</cp:lastModifiedBy>
  <cp:revision>3</cp:revision>
  <cp:lastPrinted>2019-05-21T04:50:00Z</cp:lastPrinted>
  <dcterms:created xsi:type="dcterms:W3CDTF">2019-08-05T11:28:00Z</dcterms:created>
  <dcterms:modified xsi:type="dcterms:W3CDTF">2019-10-08T06:58:00Z</dcterms:modified>
</cp:coreProperties>
</file>