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6F" w:rsidRPr="00C4500C" w:rsidRDefault="00C66A6F" w:rsidP="00764CF6">
      <w:pPr>
        <w:pStyle w:val="a3"/>
        <w:keepNext/>
        <w:spacing w:before="0" w:beforeAutospacing="0" w:after="0" w:afterAutospacing="0" w:line="360" w:lineRule="auto"/>
        <w:jc w:val="center"/>
        <w:rPr>
          <w:sz w:val="28"/>
          <w:szCs w:val="28"/>
        </w:rPr>
      </w:pPr>
      <w:r w:rsidRPr="00C4500C">
        <w:rPr>
          <w:sz w:val="28"/>
          <w:szCs w:val="28"/>
        </w:rPr>
        <w:t>Добрый день, уважаемые</w:t>
      </w:r>
      <w:r w:rsidR="00FB3A9E" w:rsidRPr="00C4500C">
        <w:rPr>
          <w:sz w:val="28"/>
          <w:szCs w:val="28"/>
        </w:rPr>
        <w:t xml:space="preserve"> </w:t>
      </w:r>
      <w:r w:rsidR="00DA5A70" w:rsidRPr="00C4500C">
        <w:rPr>
          <w:sz w:val="28"/>
          <w:szCs w:val="28"/>
        </w:rPr>
        <w:t>коллеги</w:t>
      </w:r>
      <w:r w:rsidRPr="00C4500C">
        <w:rPr>
          <w:sz w:val="28"/>
          <w:szCs w:val="28"/>
        </w:rPr>
        <w:t>!</w:t>
      </w:r>
    </w:p>
    <w:p w:rsidR="00E2163E" w:rsidRPr="00C4500C" w:rsidRDefault="00C2315C" w:rsidP="00764CF6">
      <w:pPr>
        <w:pStyle w:val="21"/>
        <w:keepNext/>
        <w:tabs>
          <w:tab w:val="left" w:pos="142"/>
        </w:tabs>
        <w:spacing w:after="0" w:line="360" w:lineRule="auto"/>
        <w:ind w:firstLine="709"/>
        <w:jc w:val="both"/>
        <w:rPr>
          <w:b/>
          <w:color w:val="000000"/>
          <w:sz w:val="28"/>
          <w:szCs w:val="28"/>
        </w:rPr>
      </w:pPr>
      <w:r w:rsidRPr="00C4500C">
        <w:rPr>
          <w:sz w:val="28"/>
          <w:szCs w:val="28"/>
        </w:rPr>
        <w:t xml:space="preserve">В 2016 году </w:t>
      </w:r>
      <w:r w:rsidR="002F3BB2" w:rsidRPr="00C4500C">
        <w:rPr>
          <w:b/>
          <w:color w:val="000000"/>
          <w:sz w:val="28"/>
          <w:szCs w:val="28"/>
        </w:rPr>
        <w:t>о</w:t>
      </w:r>
      <w:r w:rsidR="00E2163E" w:rsidRPr="00C4500C">
        <w:rPr>
          <w:b/>
          <w:color w:val="000000"/>
          <w:sz w:val="28"/>
          <w:szCs w:val="28"/>
        </w:rPr>
        <w:t xml:space="preserve">сновной задачей </w:t>
      </w:r>
      <w:r w:rsidR="00521861" w:rsidRPr="00C4500C">
        <w:rPr>
          <w:b/>
          <w:color w:val="000000"/>
          <w:sz w:val="28"/>
          <w:szCs w:val="28"/>
        </w:rPr>
        <w:t xml:space="preserve">нашей работы </w:t>
      </w:r>
      <w:r w:rsidR="00E2163E" w:rsidRPr="00C4500C">
        <w:rPr>
          <w:b/>
          <w:color w:val="000000"/>
          <w:sz w:val="28"/>
          <w:szCs w:val="28"/>
        </w:rPr>
        <w:t>явля</w:t>
      </w:r>
      <w:r w:rsidR="007670EC" w:rsidRPr="00C4500C">
        <w:rPr>
          <w:b/>
          <w:color w:val="000000"/>
          <w:sz w:val="28"/>
          <w:szCs w:val="28"/>
        </w:rPr>
        <w:t>лось</w:t>
      </w:r>
      <w:r w:rsidR="00E2163E" w:rsidRPr="00C4500C">
        <w:rPr>
          <w:b/>
          <w:color w:val="000000"/>
          <w:sz w:val="28"/>
          <w:szCs w:val="28"/>
        </w:rPr>
        <w:t xml:space="preserve"> повышение качества жизни населения Ульяновской области за счёт создания условий для обеспечения граждан доступными и качественными социальными услугами.</w:t>
      </w:r>
    </w:p>
    <w:p w:rsidR="00366A6A" w:rsidRPr="00C4500C" w:rsidRDefault="002C0011" w:rsidP="00764CF6">
      <w:pPr>
        <w:spacing w:line="360" w:lineRule="auto"/>
        <w:ind w:firstLine="700"/>
        <w:jc w:val="both"/>
        <w:rPr>
          <w:sz w:val="28"/>
          <w:szCs w:val="28"/>
        </w:rPr>
      </w:pPr>
      <w:r w:rsidRPr="00C4500C">
        <w:rPr>
          <w:color w:val="000000"/>
          <w:sz w:val="28"/>
          <w:szCs w:val="28"/>
        </w:rPr>
        <w:t xml:space="preserve">Особое внимание уделено проектному подходу в социально-демографическом развитии региона. </w:t>
      </w:r>
      <w:r w:rsidR="00310938" w:rsidRPr="00C4500C">
        <w:rPr>
          <w:color w:val="000000"/>
          <w:sz w:val="28"/>
          <w:szCs w:val="28"/>
        </w:rPr>
        <w:t>Разработан</w:t>
      </w:r>
      <w:r w:rsidRPr="00C4500C">
        <w:rPr>
          <w:color w:val="000000"/>
          <w:sz w:val="28"/>
          <w:szCs w:val="28"/>
        </w:rPr>
        <w:t xml:space="preserve"> портфель приоритетных региональных проектов «</w:t>
      </w:r>
      <w:r w:rsidRPr="00C4500C">
        <w:rPr>
          <w:b/>
          <w:color w:val="000000"/>
          <w:sz w:val="28"/>
          <w:szCs w:val="28"/>
        </w:rPr>
        <w:t>Патриот 2030</w:t>
      </w:r>
      <w:r w:rsidR="00B96D88" w:rsidRPr="00C4500C">
        <w:rPr>
          <w:b/>
          <w:color w:val="000000"/>
          <w:sz w:val="28"/>
          <w:szCs w:val="28"/>
        </w:rPr>
        <w:t>.</w:t>
      </w:r>
    </w:p>
    <w:p w:rsidR="002F3BB2" w:rsidRPr="00C4500C" w:rsidRDefault="0019574B" w:rsidP="00764CF6">
      <w:pPr>
        <w:spacing w:line="360" w:lineRule="auto"/>
        <w:ind w:firstLine="700"/>
        <w:jc w:val="both"/>
        <w:rPr>
          <w:sz w:val="28"/>
          <w:szCs w:val="28"/>
        </w:rPr>
      </w:pPr>
      <w:r w:rsidRPr="00C4500C">
        <w:rPr>
          <w:sz w:val="28"/>
          <w:szCs w:val="28"/>
        </w:rPr>
        <w:t>Одним из инструментов</w:t>
      </w:r>
      <w:r w:rsidR="009D42F7" w:rsidRPr="00C4500C">
        <w:rPr>
          <w:sz w:val="28"/>
          <w:szCs w:val="28"/>
        </w:rPr>
        <w:t xml:space="preserve"> повышения качества жизни населения является «</w:t>
      </w:r>
      <w:r w:rsidR="009D42F7" w:rsidRPr="00C4500C">
        <w:rPr>
          <w:b/>
          <w:sz w:val="28"/>
          <w:szCs w:val="28"/>
        </w:rPr>
        <w:t>Комплексная областная программа «Забота</w:t>
      </w:r>
      <w:r w:rsidR="009D42F7" w:rsidRPr="00C4500C">
        <w:rPr>
          <w:sz w:val="28"/>
          <w:szCs w:val="28"/>
        </w:rPr>
        <w:t>» на 2015-2017 годы»</w:t>
      </w:r>
      <w:r w:rsidR="00DC658A" w:rsidRPr="00C4500C">
        <w:rPr>
          <w:sz w:val="28"/>
          <w:szCs w:val="28"/>
        </w:rPr>
        <w:t xml:space="preserve">  (в  2016 г. освоено 7 млрд. 358 млн. 411 тыс. руб.)</w:t>
      </w:r>
      <w:r w:rsidR="001935EE" w:rsidRPr="00C4500C">
        <w:rPr>
          <w:sz w:val="28"/>
          <w:szCs w:val="28"/>
        </w:rPr>
        <w:t>.</w:t>
      </w:r>
    </w:p>
    <w:p w:rsidR="006B293F" w:rsidRPr="00C4500C" w:rsidRDefault="001935EE" w:rsidP="00764CF6">
      <w:pPr>
        <w:spacing w:line="360" w:lineRule="auto"/>
        <w:ind w:firstLine="700"/>
        <w:jc w:val="both"/>
        <w:rPr>
          <w:sz w:val="28"/>
          <w:szCs w:val="28"/>
        </w:rPr>
      </w:pPr>
      <w:r w:rsidRPr="00C4500C">
        <w:rPr>
          <w:sz w:val="28"/>
          <w:szCs w:val="28"/>
        </w:rPr>
        <w:t xml:space="preserve">В 2016 г. </w:t>
      </w:r>
      <w:r w:rsidRPr="00C4500C">
        <w:rPr>
          <w:b/>
          <w:sz w:val="28"/>
          <w:szCs w:val="28"/>
        </w:rPr>
        <w:t xml:space="preserve">индексация мер социальной поддержки </w:t>
      </w:r>
      <w:r w:rsidRPr="00C4500C">
        <w:rPr>
          <w:sz w:val="28"/>
          <w:szCs w:val="28"/>
        </w:rPr>
        <w:t>(</w:t>
      </w:r>
      <w:r w:rsidRPr="00C4500C">
        <w:rPr>
          <w:i/>
          <w:sz w:val="28"/>
          <w:szCs w:val="28"/>
        </w:rPr>
        <w:t>с учётом доставки</w:t>
      </w:r>
      <w:r w:rsidRPr="00C4500C">
        <w:rPr>
          <w:sz w:val="28"/>
          <w:szCs w:val="28"/>
        </w:rPr>
        <w:t>)</w:t>
      </w:r>
      <w:r w:rsidRPr="00C4500C">
        <w:rPr>
          <w:b/>
          <w:sz w:val="28"/>
          <w:szCs w:val="28"/>
        </w:rPr>
        <w:t xml:space="preserve"> произведена в размере </w:t>
      </w:r>
      <w:r w:rsidR="00720DBB" w:rsidRPr="00C4500C">
        <w:rPr>
          <w:b/>
          <w:sz w:val="28"/>
          <w:szCs w:val="28"/>
        </w:rPr>
        <w:t>5</w:t>
      </w:r>
      <w:r w:rsidR="00B96D88" w:rsidRPr="00C4500C">
        <w:rPr>
          <w:b/>
          <w:sz w:val="28"/>
          <w:szCs w:val="28"/>
        </w:rPr>
        <w:t>,5 %.</w:t>
      </w:r>
    </w:p>
    <w:p w:rsidR="006B293F" w:rsidRPr="00C4500C" w:rsidRDefault="006B293F" w:rsidP="00764CF6">
      <w:pPr>
        <w:spacing w:line="360" w:lineRule="auto"/>
        <w:ind w:firstLine="700"/>
        <w:jc w:val="both"/>
        <w:rPr>
          <w:sz w:val="28"/>
          <w:szCs w:val="28"/>
        </w:rPr>
      </w:pPr>
      <w:r w:rsidRPr="00C4500C">
        <w:rPr>
          <w:sz w:val="28"/>
          <w:szCs w:val="28"/>
        </w:rPr>
        <w:t xml:space="preserve">Значительные ресурсы использованы на компенсацию расходов льготной категории населения региона по оплате ЖКУ – 1 </w:t>
      </w:r>
      <w:proofErr w:type="gramStart"/>
      <w:r w:rsidRPr="00C4500C">
        <w:rPr>
          <w:sz w:val="28"/>
          <w:szCs w:val="28"/>
        </w:rPr>
        <w:t>млрд</w:t>
      </w:r>
      <w:proofErr w:type="gramEnd"/>
      <w:r w:rsidRPr="00C4500C">
        <w:rPr>
          <w:sz w:val="28"/>
          <w:szCs w:val="28"/>
        </w:rPr>
        <w:t xml:space="preserve"> 910 млн. рублей</w:t>
      </w:r>
      <w:r w:rsidR="00720DBB" w:rsidRPr="00C4500C">
        <w:rPr>
          <w:sz w:val="28"/>
          <w:szCs w:val="28"/>
        </w:rPr>
        <w:t>.</w:t>
      </w:r>
    </w:p>
    <w:p w:rsidR="00E02632" w:rsidRPr="00C4500C" w:rsidRDefault="00E02632" w:rsidP="00627584">
      <w:pPr>
        <w:keepNext/>
        <w:widowControl w:val="0"/>
        <w:autoSpaceDE w:val="0"/>
        <w:autoSpaceDN w:val="0"/>
        <w:adjustRightInd w:val="0"/>
        <w:spacing w:line="360" w:lineRule="auto"/>
        <w:ind w:firstLine="851"/>
        <w:jc w:val="both"/>
        <w:rPr>
          <w:sz w:val="28"/>
          <w:szCs w:val="28"/>
        </w:rPr>
      </w:pPr>
      <w:r w:rsidRPr="00C4500C">
        <w:rPr>
          <w:b/>
          <w:sz w:val="28"/>
          <w:szCs w:val="28"/>
        </w:rPr>
        <w:t>Более 92 тысяч</w:t>
      </w:r>
      <w:r w:rsidRPr="00C4500C">
        <w:rPr>
          <w:sz w:val="28"/>
          <w:szCs w:val="28"/>
        </w:rPr>
        <w:t xml:space="preserve"> «</w:t>
      </w:r>
      <w:r w:rsidRPr="00C4500C">
        <w:rPr>
          <w:b/>
          <w:sz w:val="28"/>
          <w:szCs w:val="28"/>
        </w:rPr>
        <w:t>Детей войны</w:t>
      </w:r>
      <w:r w:rsidRPr="00C4500C">
        <w:rPr>
          <w:sz w:val="28"/>
          <w:szCs w:val="28"/>
        </w:rPr>
        <w:t xml:space="preserve">» получили ежегодную денежную выплату ко Дню Победы. </w:t>
      </w:r>
      <w:r w:rsidRPr="00C4500C">
        <w:rPr>
          <w:bCs/>
          <w:sz w:val="28"/>
          <w:szCs w:val="28"/>
        </w:rPr>
        <w:t>Принят Закон Ульяновской области № 137-ЗО от 27.09.2016 «Об особенностях правового положения граждан, родившихся в период с 1 января 1932 года по 31 декабря 1945 года», в соответств</w:t>
      </w:r>
      <w:r w:rsidR="00B96D88" w:rsidRPr="00C4500C">
        <w:rPr>
          <w:bCs/>
          <w:sz w:val="28"/>
          <w:szCs w:val="28"/>
        </w:rPr>
        <w:t>ии с которым с 1 января 2017 г.</w:t>
      </w:r>
      <w:r w:rsidRPr="00C4500C">
        <w:rPr>
          <w:b/>
          <w:sz w:val="28"/>
          <w:szCs w:val="28"/>
        </w:rPr>
        <w:t xml:space="preserve"> предоставляется денежная выплата ко Дню Победы в размере 1000 рублей (в 2016 г. 598,3 рублей)</w:t>
      </w:r>
      <w:r w:rsidR="00627584" w:rsidRPr="00C4500C">
        <w:rPr>
          <w:b/>
          <w:sz w:val="28"/>
          <w:szCs w:val="28"/>
        </w:rPr>
        <w:t>.</w:t>
      </w:r>
    </w:p>
    <w:p w:rsidR="00366A6A" w:rsidRPr="00C4500C" w:rsidRDefault="00366A6A" w:rsidP="00764CF6">
      <w:pPr>
        <w:spacing w:line="360" w:lineRule="auto"/>
        <w:ind w:firstLine="700"/>
        <w:jc w:val="both"/>
        <w:rPr>
          <w:b/>
          <w:sz w:val="28"/>
          <w:szCs w:val="28"/>
          <w:u w:val="single"/>
        </w:rPr>
      </w:pPr>
      <w:r w:rsidRPr="00C4500C">
        <w:rPr>
          <w:b/>
          <w:sz w:val="28"/>
          <w:szCs w:val="28"/>
          <w:u w:val="single"/>
        </w:rPr>
        <w:t xml:space="preserve">Позитивным итогом реализации Указа Президента России№ 597 от 7 мая 2012 года «О мероприятиях по реализации государственной социальной политики» стало  повышение  заработной платы работников отрасли. </w:t>
      </w:r>
    </w:p>
    <w:p w:rsidR="00366A6A" w:rsidRPr="00C4500C" w:rsidRDefault="00366A6A" w:rsidP="00764CF6">
      <w:pPr>
        <w:spacing w:line="360" w:lineRule="auto"/>
        <w:ind w:firstLine="709"/>
        <w:jc w:val="both"/>
        <w:rPr>
          <w:rFonts w:eastAsia="Calibri"/>
          <w:sz w:val="28"/>
          <w:szCs w:val="28"/>
        </w:rPr>
      </w:pPr>
      <w:r w:rsidRPr="00C4500C">
        <w:rPr>
          <w:rFonts w:eastAsia="Calibri"/>
          <w:sz w:val="28"/>
          <w:szCs w:val="28"/>
        </w:rPr>
        <w:t xml:space="preserve">По данным </w:t>
      </w:r>
      <w:r w:rsidR="00FB3A9E" w:rsidRPr="00C4500C">
        <w:rPr>
          <w:rFonts w:eastAsia="Calibri"/>
          <w:sz w:val="28"/>
          <w:szCs w:val="28"/>
        </w:rPr>
        <w:t xml:space="preserve">Росстата </w:t>
      </w:r>
      <w:r w:rsidRPr="00C4500C">
        <w:rPr>
          <w:rFonts w:eastAsia="Calibri"/>
          <w:sz w:val="28"/>
          <w:szCs w:val="28"/>
        </w:rPr>
        <w:t xml:space="preserve">средняя заработная плата </w:t>
      </w:r>
      <w:r w:rsidRPr="00C4500C">
        <w:rPr>
          <w:rFonts w:eastAsia="Calibri"/>
          <w:b/>
          <w:sz w:val="28"/>
          <w:szCs w:val="28"/>
        </w:rPr>
        <w:t>социальных работников</w:t>
      </w:r>
      <w:r w:rsidRPr="00C4500C">
        <w:rPr>
          <w:rFonts w:eastAsia="Calibri"/>
          <w:sz w:val="28"/>
          <w:szCs w:val="28"/>
        </w:rPr>
        <w:t xml:space="preserve"> за 2016 года составила </w:t>
      </w:r>
      <w:r w:rsidR="001975D7" w:rsidRPr="00C4500C">
        <w:rPr>
          <w:rFonts w:eastAsia="Calibri"/>
          <w:b/>
          <w:sz w:val="28"/>
          <w:szCs w:val="28"/>
        </w:rPr>
        <w:t xml:space="preserve">13 001 рубль, </w:t>
      </w:r>
      <w:r w:rsidR="001975D7" w:rsidRPr="00C4500C">
        <w:rPr>
          <w:rFonts w:eastAsia="Calibri"/>
          <w:sz w:val="28"/>
          <w:szCs w:val="28"/>
        </w:rPr>
        <w:t>что составляет</w:t>
      </w:r>
      <w:r w:rsidR="001975D7" w:rsidRPr="00C4500C">
        <w:rPr>
          <w:rFonts w:eastAsia="Calibri"/>
          <w:b/>
          <w:sz w:val="28"/>
          <w:szCs w:val="28"/>
        </w:rPr>
        <w:t xml:space="preserve"> 59,1 % </w:t>
      </w:r>
      <w:r w:rsidRPr="00C4500C">
        <w:rPr>
          <w:rFonts w:eastAsia="Calibri"/>
          <w:sz w:val="28"/>
          <w:szCs w:val="28"/>
        </w:rPr>
        <w:t>от прогнозного значения среднемесячного дохода от трудовой деятельности за 2016 год (</w:t>
      </w:r>
      <w:r w:rsidR="00FB3A9E" w:rsidRPr="00C4500C">
        <w:rPr>
          <w:rFonts w:eastAsia="Calibri"/>
          <w:sz w:val="28"/>
          <w:szCs w:val="28"/>
        </w:rPr>
        <w:t>21 981,0</w:t>
      </w:r>
      <w:r w:rsidRPr="00C4500C">
        <w:rPr>
          <w:rFonts w:eastAsia="Calibri"/>
          <w:sz w:val="28"/>
          <w:szCs w:val="28"/>
        </w:rPr>
        <w:t xml:space="preserve"> рубл</w:t>
      </w:r>
      <w:r w:rsidR="00FB3A9E" w:rsidRPr="00C4500C">
        <w:rPr>
          <w:rFonts w:eastAsia="Calibri"/>
          <w:sz w:val="28"/>
          <w:szCs w:val="28"/>
        </w:rPr>
        <w:t>ь</w:t>
      </w:r>
      <w:r w:rsidRPr="00C4500C">
        <w:rPr>
          <w:rFonts w:eastAsia="Calibri"/>
          <w:sz w:val="28"/>
          <w:szCs w:val="28"/>
        </w:rPr>
        <w:t>)</w:t>
      </w:r>
      <w:r w:rsidR="00FB3A9E" w:rsidRPr="00C4500C">
        <w:rPr>
          <w:rFonts w:eastAsia="Calibri"/>
          <w:sz w:val="28"/>
          <w:szCs w:val="28"/>
        </w:rPr>
        <w:t>, (</w:t>
      </w:r>
      <w:r w:rsidR="00FB3A9E" w:rsidRPr="00C4500C">
        <w:rPr>
          <w:rFonts w:eastAsia="Calibri"/>
          <w:i/>
          <w:sz w:val="28"/>
          <w:szCs w:val="28"/>
        </w:rPr>
        <w:t xml:space="preserve">что больше на </w:t>
      </w:r>
      <w:r w:rsidRPr="00C4500C">
        <w:rPr>
          <w:rFonts w:eastAsia="Calibri"/>
          <w:i/>
          <w:sz w:val="28"/>
          <w:szCs w:val="28"/>
        </w:rPr>
        <w:t xml:space="preserve">. </w:t>
      </w:r>
      <w:r w:rsidR="00FB3A9E" w:rsidRPr="00C4500C">
        <w:rPr>
          <w:rFonts w:eastAsia="Calibri"/>
          <w:i/>
          <w:sz w:val="28"/>
          <w:szCs w:val="28"/>
        </w:rPr>
        <w:t>146,0 рублей от плана 12 855,0 руб.).</w:t>
      </w:r>
    </w:p>
    <w:p w:rsidR="00366A6A" w:rsidRPr="00C4500C" w:rsidRDefault="001975D7" w:rsidP="00764CF6">
      <w:pPr>
        <w:spacing w:line="360" w:lineRule="auto"/>
        <w:ind w:firstLine="709"/>
        <w:jc w:val="both"/>
        <w:rPr>
          <w:rFonts w:eastAsia="Calibri"/>
          <w:sz w:val="28"/>
          <w:szCs w:val="28"/>
        </w:rPr>
      </w:pPr>
      <w:r w:rsidRPr="00C4500C">
        <w:rPr>
          <w:rFonts w:eastAsia="Calibri"/>
          <w:sz w:val="28"/>
          <w:szCs w:val="28"/>
        </w:rPr>
        <w:lastRenderedPageBreak/>
        <w:t xml:space="preserve">Средняя заработная плата </w:t>
      </w:r>
      <w:r w:rsidRPr="00C4500C">
        <w:rPr>
          <w:rFonts w:eastAsia="Calibri"/>
          <w:b/>
          <w:sz w:val="28"/>
          <w:szCs w:val="28"/>
        </w:rPr>
        <w:t xml:space="preserve">врачей </w:t>
      </w:r>
      <w:r w:rsidR="00366A6A" w:rsidRPr="00C4500C">
        <w:rPr>
          <w:rFonts w:eastAsia="Calibri"/>
          <w:sz w:val="28"/>
          <w:szCs w:val="28"/>
        </w:rPr>
        <w:t xml:space="preserve">составила </w:t>
      </w:r>
      <w:r w:rsidRPr="00C4500C">
        <w:rPr>
          <w:rFonts w:eastAsia="Calibri"/>
          <w:sz w:val="28"/>
          <w:szCs w:val="28"/>
        </w:rPr>
        <w:t xml:space="preserve">32 500 рублей </w:t>
      </w:r>
      <w:r w:rsidRPr="00C4500C">
        <w:rPr>
          <w:rFonts w:eastAsia="Calibri"/>
          <w:i/>
          <w:sz w:val="28"/>
          <w:szCs w:val="28"/>
        </w:rPr>
        <w:t>(</w:t>
      </w:r>
      <w:r w:rsidR="00E92F16" w:rsidRPr="00C4500C">
        <w:rPr>
          <w:rFonts w:eastAsia="Calibri"/>
          <w:i/>
          <w:sz w:val="28"/>
          <w:szCs w:val="28"/>
        </w:rPr>
        <w:t xml:space="preserve">что больше на 862 руб. от </w:t>
      </w:r>
      <w:r w:rsidRPr="00C4500C">
        <w:rPr>
          <w:rFonts w:eastAsia="Calibri"/>
          <w:i/>
          <w:sz w:val="28"/>
          <w:szCs w:val="28"/>
        </w:rPr>
        <w:t>план</w:t>
      </w:r>
      <w:r w:rsidR="00E92F16" w:rsidRPr="00C4500C">
        <w:rPr>
          <w:rFonts w:eastAsia="Calibri"/>
          <w:i/>
          <w:sz w:val="28"/>
          <w:szCs w:val="28"/>
        </w:rPr>
        <w:t>а</w:t>
      </w:r>
      <w:r w:rsidRPr="00C4500C">
        <w:rPr>
          <w:rFonts w:eastAsia="Calibri"/>
          <w:i/>
          <w:sz w:val="28"/>
          <w:szCs w:val="28"/>
        </w:rPr>
        <w:t xml:space="preserve"> 31 638 рублей). </w:t>
      </w:r>
    </w:p>
    <w:p w:rsidR="00E92F16" w:rsidRPr="00C4500C" w:rsidRDefault="00366A6A" w:rsidP="00764CF6">
      <w:pPr>
        <w:spacing w:line="360" w:lineRule="auto"/>
        <w:ind w:firstLine="709"/>
        <w:jc w:val="both"/>
        <w:rPr>
          <w:rFonts w:eastAsia="Calibri"/>
          <w:b/>
          <w:sz w:val="28"/>
          <w:szCs w:val="28"/>
        </w:rPr>
      </w:pPr>
      <w:r w:rsidRPr="00C4500C">
        <w:rPr>
          <w:rFonts w:eastAsia="Calibri"/>
          <w:sz w:val="28"/>
          <w:szCs w:val="28"/>
        </w:rPr>
        <w:t xml:space="preserve">Средняя заработная плата </w:t>
      </w:r>
      <w:r w:rsidRPr="00C4500C">
        <w:rPr>
          <w:rFonts w:eastAsia="Calibri"/>
          <w:b/>
          <w:sz w:val="28"/>
          <w:szCs w:val="28"/>
        </w:rPr>
        <w:t>среднего медицинского персонала</w:t>
      </w:r>
      <w:r w:rsidR="00FB3A9E" w:rsidRPr="00C4500C">
        <w:rPr>
          <w:rFonts w:eastAsia="Calibri"/>
          <w:b/>
          <w:sz w:val="28"/>
          <w:szCs w:val="28"/>
        </w:rPr>
        <w:t xml:space="preserve"> </w:t>
      </w:r>
      <w:r w:rsidR="00E92F16" w:rsidRPr="00C4500C">
        <w:rPr>
          <w:rFonts w:eastAsia="Calibri"/>
          <w:sz w:val="28"/>
          <w:szCs w:val="28"/>
        </w:rPr>
        <w:t>составила</w:t>
      </w:r>
      <w:r w:rsidR="00FB3A9E" w:rsidRPr="00C4500C">
        <w:rPr>
          <w:rFonts w:eastAsia="Calibri"/>
          <w:sz w:val="28"/>
          <w:szCs w:val="28"/>
        </w:rPr>
        <w:t xml:space="preserve"> </w:t>
      </w:r>
      <w:r w:rsidR="00F66951" w:rsidRPr="00C4500C">
        <w:rPr>
          <w:rFonts w:eastAsia="Calibri"/>
          <w:sz w:val="28"/>
          <w:szCs w:val="28"/>
        </w:rPr>
        <w:t>18</w:t>
      </w:r>
      <w:r w:rsidR="00FB3A9E" w:rsidRPr="00C4500C">
        <w:rPr>
          <w:rFonts w:eastAsia="Calibri"/>
          <w:sz w:val="28"/>
          <w:szCs w:val="28"/>
        </w:rPr>
        <w:t> </w:t>
      </w:r>
      <w:r w:rsidR="00F66951" w:rsidRPr="00C4500C">
        <w:rPr>
          <w:rFonts w:eastAsia="Calibri"/>
          <w:sz w:val="28"/>
          <w:szCs w:val="28"/>
        </w:rPr>
        <w:t>549</w:t>
      </w:r>
      <w:r w:rsidR="00FB3A9E" w:rsidRPr="00C4500C">
        <w:rPr>
          <w:rFonts w:eastAsia="Calibri"/>
          <w:sz w:val="28"/>
          <w:szCs w:val="28"/>
        </w:rPr>
        <w:t xml:space="preserve"> </w:t>
      </w:r>
      <w:r w:rsidR="00E92F16" w:rsidRPr="00C4500C">
        <w:rPr>
          <w:rFonts w:eastAsia="Calibri"/>
          <w:sz w:val="28"/>
          <w:szCs w:val="28"/>
        </w:rPr>
        <w:t xml:space="preserve">рублей </w:t>
      </w:r>
      <w:r w:rsidR="00E92F16" w:rsidRPr="00C4500C">
        <w:rPr>
          <w:rFonts w:eastAsia="Calibri"/>
          <w:i/>
          <w:sz w:val="28"/>
          <w:szCs w:val="28"/>
        </w:rPr>
        <w:t xml:space="preserve">(что больше на </w:t>
      </w:r>
      <w:r w:rsidR="00F66951" w:rsidRPr="00C4500C">
        <w:rPr>
          <w:rFonts w:eastAsia="Calibri"/>
          <w:i/>
          <w:sz w:val="28"/>
          <w:szCs w:val="28"/>
        </w:rPr>
        <w:t>447</w:t>
      </w:r>
      <w:r w:rsidR="00E92F16" w:rsidRPr="00C4500C">
        <w:rPr>
          <w:rFonts w:eastAsia="Calibri"/>
          <w:i/>
          <w:sz w:val="28"/>
          <w:szCs w:val="28"/>
        </w:rPr>
        <w:t xml:space="preserve"> руб. от плана 18 102рублей).</w:t>
      </w:r>
    </w:p>
    <w:p w:rsidR="00E92F16" w:rsidRPr="00C4500C" w:rsidRDefault="00366A6A" w:rsidP="00764CF6">
      <w:pPr>
        <w:spacing w:line="360" w:lineRule="auto"/>
        <w:ind w:firstLine="709"/>
        <w:jc w:val="both"/>
        <w:rPr>
          <w:rFonts w:eastAsia="Calibri"/>
          <w:sz w:val="28"/>
          <w:szCs w:val="28"/>
        </w:rPr>
      </w:pPr>
      <w:r w:rsidRPr="00C4500C">
        <w:rPr>
          <w:rFonts w:eastAsia="Calibri"/>
          <w:sz w:val="28"/>
          <w:szCs w:val="28"/>
        </w:rPr>
        <w:t xml:space="preserve">Средняя заработная плата </w:t>
      </w:r>
      <w:r w:rsidRPr="00C4500C">
        <w:rPr>
          <w:rFonts w:eastAsia="Calibri"/>
          <w:b/>
          <w:sz w:val="28"/>
          <w:szCs w:val="28"/>
        </w:rPr>
        <w:t>младшего медицинского</w:t>
      </w:r>
      <w:r w:rsidRPr="00C4500C">
        <w:rPr>
          <w:rFonts w:eastAsia="Calibri"/>
          <w:sz w:val="28"/>
          <w:szCs w:val="28"/>
        </w:rPr>
        <w:t xml:space="preserve"> персонала </w:t>
      </w:r>
      <w:r w:rsidR="00E92F16" w:rsidRPr="00C4500C">
        <w:rPr>
          <w:rFonts w:eastAsia="Calibri"/>
          <w:sz w:val="28"/>
          <w:szCs w:val="28"/>
        </w:rPr>
        <w:t xml:space="preserve">- 12 100 рублей </w:t>
      </w:r>
      <w:r w:rsidR="00E92F16" w:rsidRPr="00C4500C">
        <w:rPr>
          <w:rFonts w:eastAsia="Calibri"/>
          <w:i/>
          <w:sz w:val="28"/>
          <w:szCs w:val="28"/>
        </w:rPr>
        <w:t xml:space="preserve">(что больше на 544 руб. от плана </w:t>
      </w:r>
      <w:r w:rsidR="00CA246F" w:rsidRPr="00C4500C">
        <w:rPr>
          <w:rFonts w:eastAsia="Calibri"/>
          <w:i/>
          <w:sz w:val="28"/>
          <w:szCs w:val="28"/>
        </w:rPr>
        <w:t>11 556</w:t>
      </w:r>
      <w:r w:rsidR="00E92F16" w:rsidRPr="00C4500C">
        <w:rPr>
          <w:rFonts w:eastAsia="Calibri"/>
          <w:i/>
          <w:sz w:val="28"/>
          <w:szCs w:val="28"/>
        </w:rPr>
        <w:t xml:space="preserve"> рублей).</w:t>
      </w:r>
    </w:p>
    <w:p w:rsidR="00366A6A" w:rsidRPr="00C4500C" w:rsidRDefault="00366A6A" w:rsidP="00764CF6">
      <w:pPr>
        <w:spacing w:line="360" w:lineRule="auto"/>
        <w:ind w:firstLine="709"/>
        <w:jc w:val="both"/>
        <w:rPr>
          <w:rFonts w:eastAsia="Calibri"/>
          <w:sz w:val="28"/>
          <w:szCs w:val="28"/>
        </w:rPr>
      </w:pPr>
      <w:r w:rsidRPr="00C4500C">
        <w:rPr>
          <w:rFonts w:eastAsia="Calibri"/>
          <w:sz w:val="28"/>
          <w:szCs w:val="28"/>
        </w:rPr>
        <w:t>Среднемесячная заработная</w:t>
      </w:r>
      <w:r w:rsidR="00CA246F" w:rsidRPr="00C4500C">
        <w:rPr>
          <w:rFonts w:eastAsia="Calibri"/>
          <w:sz w:val="28"/>
          <w:szCs w:val="28"/>
        </w:rPr>
        <w:t xml:space="preserve"> плата</w:t>
      </w:r>
      <w:r w:rsidR="00FB3A9E" w:rsidRPr="00C4500C">
        <w:rPr>
          <w:rFonts w:eastAsia="Calibri"/>
          <w:sz w:val="28"/>
          <w:szCs w:val="28"/>
        </w:rPr>
        <w:t xml:space="preserve"> </w:t>
      </w:r>
      <w:r w:rsidRPr="00C4500C">
        <w:rPr>
          <w:rFonts w:eastAsia="Calibri"/>
          <w:b/>
          <w:sz w:val="28"/>
          <w:szCs w:val="28"/>
        </w:rPr>
        <w:t xml:space="preserve">педагогических работников, оказывающих социальные услуги детям-сиротам и </w:t>
      </w:r>
      <w:proofErr w:type="gramStart"/>
      <w:r w:rsidRPr="00C4500C">
        <w:rPr>
          <w:rFonts w:eastAsia="Calibri"/>
          <w:b/>
          <w:sz w:val="28"/>
          <w:szCs w:val="28"/>
        </w:rPr>
        <w:t>детям, оставшимся без попечения ро</w:t>
      </w:r>
      <w:bookmarkStart w:id="0" w:name="_GoBack"/>
      <w:bookmarkEnd w:id="0"/>
      <w:r w:rsidRPr="00C4500C">
        <w:rPr>
          <w:rFonts w:eastAsia="Calibri"/>
          <w:b/>
          <w:sz w:val="28"/>
          <w:szCs w:val="28"/>
        </w:rPr>
        <w:t>дителей</w:t>
      </w:r>
      <w:r w:rsidR="00FB3A9E" w:rsidRPr="00C4500C">
        <w:rPr>
          <w:rFonts w:eastAsia="Calibri"/>
          <w:b/>
          <w:sz w:val="28"/>
          <w:szCs w:val="28"/>
        </w:rPr>
        <w:t xml:space="preserve"> </w:t>
      </w:r>
      <w:r w:rsidR="00CA246F" w:rsidRPr="00C4500C">
        <w:rPr>
          <w:rFonts w:eastAsia="Calibri"/>
          <w:sz w:val="28"/>
          <w:szCs w:val="28"/>
        </w:rPr>
        <w:t>составила</w:t>
      </w:r>
      <w:proofErr w:type="gramEnd"/>
      <w:r w:rsidR="00CA246F" w:rsidRPr="00C4500C">
        <w:rPr>
          <w:rFonts w:eastAsia="Calibri"/>
          <w:sz w:val="28"/>
          <w:szCs w:val="28"/>
        </w:rPr>
        <w:t xml:space="preserve"> 18 213</w:t>
      </w:r>
      <w:r w:rsidRPr="00C4500C">
        <w:rPr>
          <w:rFonts w:eastAsia="Calibri"/>
          <w:sz w:val="28"/>
          <w:szCs w:val="28"/>
        </w:rPr>
        <w:t xml:space="preserve"> рубл</w:t>
      </w:r>
      <w:r w:rsidR="00CA246F" w:rsidRPr="00C4500C">
        <w:rPr>
          <w:rFonts w:eastAsia="Calibri"/>
          <w:sz w:val="28"/>
          <w:szCs w:val="28"/>
        </w:rPr>
        <w:t xml:space="preserve">ей </w:t>
      </w:r>
      <w:r w:rsidR="00E92F16" w:rsidRPr="00C4500C">
        <w:rPr>
          <w:rFonts w:eastAsia="Calibri"/>
          <w:i/>
          <w:sz w:val="28"/>
          <w:szCs w:val="28"/>
        </w:rPr>
        <w:t xml:space="preserve">(что больше на </w:t>
      </w:r>
      <w:r w:rsidR="00CA246F" w:rsidRPr="00C4500C">
        <w:rPr>
          <w:rFonts w:eastAsia="Calibri"/>
          <w:i/>
          <w:sz w:val="28"/>
          <w:szCs w:val="28"/>
        </w:rPr>
        <w:t>496,5</w:t>
      </w:r>
      <w:r w:rsidR="00E92F16" w:rsidRPr="00C4500C">
        <w:rPr>
          <w:rFonts w:eastAsia="Calibri"/>
          <w:i/>
          <w:sz w:val="28"/>
          <w:szCs w:val="28"/>
        </w:rPr>
        <w:t xml:space="preserve"> руб. от плана </w:t>
      </w:r>
      <w:r w:rsidR="00CA246F" w:rsidRPr="00C4500C">
        <w:rPr>
          <w:rFonts w:eastAsia="Calibri"/>
          <w:i/>
          <w:sz w:val="28"/>
          <w:szCs w:val="28"/>
        </w:rPr>
        <w:t>17 716,5 руб.</w:t>
      </w:r>
      <w:r w:rsidR="00E92F16" w:rsidRPr="00C4500C">
        <w:rPr>
          <w:rFonts w:eastAsia="Calibri"/>
          <w:i/>
          <w:sz w:val="28"/>
          <w:szCs w:val="28"/>
        </w:rPr>
        <w:t>)</w:t>
      </w:r>
      <w:r w:rsidRPr="00C4500C">
        <w:rPr>
          <w:rFonts w:eastAsia="Calibri"/>
          <w:sz w:val="28"/>
          <w:szCs w:val="28"/>
        </w:rPr>
        <w:t>.</w:t>
      </w:r>
    </w:p>
    <w:p w:rsidR="00A05D21" w:rsidRPr="00C4500C" w:rsidRDefault="00A05D21" w:rsidP="00764CF6">
      <w:pPr>
        <w:spacing w:line="360" w:lineRule="auto"/>
        <w:ind w:firstLine="700"/>
        <w:jc w:val="both"/>
        <w:rPr>
          <w:sz w:val="28"/>
          <w:szCs w:val="28"/>
        </w:rPr>
      </w:pPr>
      <w:r w:rsidRPr="00C4500C">
        <w:rPr>
          <w:sz w:val="28"/>
          <w:szCs w:val="28"/>
        </w:rPr>
        <w:t xml:space="preserve">Говоря о </w:t>
      </w:r>
      <w:r w:rsidR="00B96D88" w:rsidRPr="00C4500C">
        <w:rPr>
          <w:sz w:val="28"/>
          <w:szCs w:val="28"/>
        </w:rPr>
        <w:t>направлениях</w:t>
      </w:r>
      <w:r w:rsidRPr="00C4500C">
        <w:rPr>
          <w:sz w:val="28"/>
          <w:szCs w:val="28"/>
        </w:rPr>
        <w:t xml:space="preserve"> работы отрасли можно выделить следующие:</w:t>
      </w:r>
    </w:p>
    <w:p w:rsidR="00333F1E" w:rsidRPr="00C4500C" w:rsidRDefault="003F5FB6" w:rsidP="00764CF6">
      <w:pPr>
        <w:spacing w:line="360" w:lineRule="auto"/>
        <w:ind w:firstLine="709"/>
        <w:jc w:val="both"/>
        <w:rPr>
          <w:b/>
          <w:sz w:val="28"/>
          <w:szCs w:val="28"/>
        </w:rPr>
      </w:pPr>
      <w:r w:rsidRPr="00C4500C">
        <w:rPr>
          <w:b/>
          <w:color w:val="000000"/>
          <w:sz w:val="28"/>
          <w:szCs w:val="28"/>
          <w:u w:val="single"/>
          <w:shd w:val="clear" w:color="auto" w:fill="8DB3E2" w:themeFill="text2" w:themeFillTint="66"/>
        </w:rPr>
        <w:t>Первое</w:t>
      </w:r>
      <w:r w:rsidRPr="00C4500C">
        <w:rPr>
          <w:b/>
          <w:color w:val="000000"/>
          <w:sz w:val="28"/>
          <w:szCs w:val="28"/>
        </w:rPr>
        <w:t xml:space="preserve">. </w:t>
      </w:r>
      <w:r w:rsidRPr="00C4500C">
        <w:rPr>
          <w:b/>
          <w:sz w:val="28"/>
          <w:szCs w:val="28"/>
        </w:rPr>
        <w:t>Эффективное  использование бюджетных средств.</w:t>
      </w:r>
    </w:p>
    <w:p w:rsidR="00CA246F" w:rsidRPr="00C4500C" w:rsidRDefault="003F5FB6" w:rsidP="00764CF6">
      <w:pPr>
        <w:spacing w:line="360" w:lineRule="auto"/>
        <w:ind w:firstLine="709"/>
        <w:jc w:val="both"/>
        <w:rPr>
          <w:sz w:val="28"/>
          <w:szCs w:val="28"/>
        </w:rPr>
      </w:pPr>
      <w:r w:rsidRPr="00C4500C">
        <w:rPr>
          <w:sz w:val="28"/>
          <w:szCs w:val="28"/>
        </w:rPr>
        <w:t xml:space="preserve">Бюджетные ассигнования Министерству здравоохранения, семьи и социального благополучия Ульяновской области на блок социального развития на 2016 год утверждены в сумме </w:t>
      </w:r>
      <w:r w:rsidRPr="00C4500C">
        <w:rPr>
          <w:b/>
          <w:sz w:val="28"/>
          <w:szCs w:val="28"/>
        </w:rPr>
        <w:t>10 </w:t>
      </w:r>
      <w:r w:rsidR="00FA01E7" w:rsidRPr="00C4500C">
        <w:rPr>
          <w:sz w:val="28"/>
          <w:szCs w:val="28"/>
        </w:rPr>
        <w:t>млрд</w:t>
      </w:r>
      <w:r w:rsidR="00FA01E7" w:rsidRPr="00C4500C">
        <w:rPr>
          <w:b/>
          <w:sz w:val="28"/>
          <w:szCs w:val="28"/>
        </w:rPr>
        <w:t xml:space="preserve">. </w:t>
      </w:r>
      <w:r w:rsidRPr="00C4500C">
        <w:rPr>
          <w:b/>
          <w:sz w:val="28"/>
          <w:szCs w:val="28"/>
        </w:rPr>
        <w:t>600 </w:t>
      </w:r>
      <w:r w:rsidR="00FA01E7" w:rsidRPr="00C4500C">
        <w:rPr>
          <w:sz w:val="28"/>
          <w:szCs w:val="28"/>
        </w:rPr>
        <w:t>млн.</w:t>
      </w:r>
      <w:r w:rsidR="00FA01E7" w:rsidRPr="00C4500C">
        <w:rPr>
          <w:b/>
          <w:sz w:val="28"/>
          <w:szCs w:val="28"/>
        </w:rPr>
        <w:t> </w:t>
      </w:r>
      <w:r w:rsidRPr="00C4500C">
        <w:rPr>
          <w:b/>
          <w:sz w:val="28"/>
          <w:szCs w:val="28"/>
        </w:rPr>
        <w:t>049,8 тыс. рублей</w:t>
      </w:r>
      <w:r w:rsidR="00CA246F" w:rsidRPr="00C4500C">
        <w:rPr>
          <w:sz w:val="28"/>
          <w:szCs w:val="28"/>
        </w:rPr>
        <w:t>.</w:t>
      </w:r>
    </w:p>
    <w:p w:rsidR="00CA246F" w:rsidRPr="00C4500C" w:rsidRDefault="008D0C91" w:rsidP="00764CF6">
      <w:pPr>
        <w:spacing w:line="360" w:lineRule="auto"/>
        <w:ind w:firstLine="709"/>
        <w:jc w:val="both"/>
        <w:rPr>
          <w:sz w:val="28"/>
          <w:szCs w:val="28"/>
          <w:u w:val="single"/>
        </w:rPr>
      </w:pPr>
      <w:r w:rsidRPr="00C4500C">
        <w:rPr>
          <w:sz w:val="28"/>
          <w:szCs w:val="28"/>
        </w:rPr>
        <w:t xml:space="preserve">В сравнении с 2015 годом объём бюджета  Министерства на социальную сферу </w:t>
      </w:r>
      <w:r w:rsidRPr="00C4500C">
        <w:rPr>
          <w:sz w:val="28"/>
          <w:szCs w:val="28"/>
          <w:u w:val="single"/>
        </w:rPr>
        <w:t>возрос на 698 млн. 542,8 тыс. рублей, или на 7,1 %.</w:t>
      </w:r>
    </w:p>
    <w:p w:rsidR="00CA246F" w:rsidRPr="00C4500C" w:rsidRDefault="00BE560F" w:rsidP="00764CF6">
      <w:pPr>
        <w:spacing w:line="360" w:lineRule="auto"/>
        <w:ind w:firstLine="709"/>
        <w:jc w:val="both"/>
        <w:rPr>
          <w:bCs/>
          <w:sz w:val="28"/>
          <w:szCs w:val="28"/>
        </w:rPr>
      </w:pPr>
      <w:r w:rsidRPr="00C4500C">
        <w:rPr>
          <w:sz w:val="28"/>
          <w:szCs w:val="28"/>
        </w:rPr>
        <w:t>В</w:t>
      </w:r>
      <w:r w:rsidRPr="00C4500C">
        <w:rPr>
          <w:bCs/>
          <w:sz w:val="28"/>
          <w:szCs w:val="28"/>
        </w:rPr>
        <w:t xml:space="preserve">2016 году </w:t>
      </w:r>
      <w:bookmarkStart w:id="1" w:name="OLE_LINK42"/>
      <w:bookmarkStart w:id="2" w:name="OLE_LINK43"/>
      <w:r w:rsidRPr="00C4500C">
        <w:rPr>
          <w:b/>
          <w:bCs/>
          <w:sz w:val="28"/>
          <w:szCs w:val="28"/>
        </w:rPr>
        <w:t>освоены</w:t>
      </w:r>
      <w:r w:rsidRPr="00C4500C">
        <w:rPr>
          <w:bCs/>
          <w:sz w:val="28"/>
          <w:szCs w:val="28"/>
        </w:rPr>
        <w:t xml:space="preserve"> средства </w:t>
      </w:r>
      <w:r w:rsidRPr="00C4500C">
        <w:rPr>
          <w:b/>
          <w:bCs/>
          <w:sz w:val="28"/>
          <w:szCs w:val="28"/>
        </w:rPr>
        <w:t xml:space="preserve">консолидированного </w:t>
      </w:r>
      <w:bookmarkEnd w:id="1"/>
      <w:bookmarkEnd w:id="2"/>
      <w:r w:rsidRPr="00C4500C">
        <w:rPr>
          <w:b/>
          <w:bCs/>
          <w:sz w:val="28"/>
          <w:szCs w:val="28"/>
        </w:rPr>
        <w:t>бюджета</w:t>
      </w:r>
      <w:r w:rsidRPr="00C4500C">
        <w:rPr>
          <w:bCs/>
          <w:sz w:val="28"/>
          <w:szCs w:val="28"/>
        </w:rPr>
        <w:t xml:space="preserve"> в сумме </w:t>
      </w:r>
      <w:r w:rsidRPr="00C4500C">
        <w:rPr>
          <w:b/>
          <w:bCs/>
          <w:sz w:val="28"/>
          <w:szCs w:val="28"/>
        </w:rPr>
        <w:t>10</w:t>
      </w:r>
      <w:r w:rsidR="00FA01E7" w:rsidRPr="00C4500C">
        <w:rPr>
          <w:sz w:val="28"/>
          <w:szCs w:val="28"/>
        </w:rPr>
        <w:t>млрд</w:t>
      </w:r>
      <w:r w:rsidR="00FA01E7" w:rsidRPr="00C4500C">
        <w:rPr>
          <w:b/>
          <w:sz w:val="28"/>
          <w:szCs w:val="28"/>
        </w:rPr>
        <w:t>.</w:t>
      </w:r>
      <w:r w:rsidRPr="00C4500C">
        <w:rPr>
          <w:b/>
          <w:bCs/>
          <w:sz w:val="28"/>
          <w:szCs w:val="28"/>
        </w:rPr>
        <w:t> 531</w:t>
      </w:r>
      <w:r w:rsidR="00FA01E7" w:rsidRPr="00C4500C">
        <w:rPr>
          <w:sz w:val="28"/>
          <w:szCs w:val="28"/>
        </w:rPr>
        <w:t>млн.</w:t>
      </w:r>
      <w:r w:rsidR="00FA01E7" w:rsidRPr="00C4500C">
        <w:rPr>
          <w:b/>
          <w:sz w:val="28"/>
          <w:szCs w:val="28"/>
        </w:rPr>
        <w:t> </w:t>
      </w:r>
      <w:r w:rsidRPr="00C4500C">
        <w:rPr>
          <w:b/>
          <w:bCs/>
          <w:sz w:val="28"/>
          <w:szCs w:val="28"/>
        </w:rPr>
        <w:t>171,4 тыс</w:t>
      </w:r>
      <w:r w:rsidRPr="00C4500C">
        <w:rPr>
          <w:bCs/>
          <w:sz w:val="28"/>
          <w:szCs w:val="28"/>
        </w:rPr>
        <w:t>.</w:t>
      </w:r>
      <w:r w:rsidRPr="00C4500C">
        <w:rPr>
          <w:b/>
          <w:bCs/>
          <w:sz w:val="28"/>
          <w:szCs w:val="28"/>
        </w:rPr>
        <w:t xml:space="preserve"> руб</w:t>
      </w:r>
      <w:r w:rsidRPr="00C4500C">
        <w:rPr>
          <w:bCs/>
          <w:sz w:val="28"/>
          <w:szCs w:val="28"/>
        </w:rPr>
        <w:t xml:space="preserve">., что составляет </w:t>
      </w:r>
      <w:r w:rsidRPr="00C4500C">
        <w:rPr>
          <w:b/>
          <w:bCs/>
          <w:sz w:val="28"/>
          <w:szCs w:val="28"/>
        </w:rPr>
        <w:t>99,4 %</w:t>
      </w:r>
      <w:r w:rsidRPr="00C4500C">
        <w:rPr>
          <w:bCs/>
          <w:sz w:val="28"/>
          <w:szCs w:val="28"/>
        </w:rPr>
        <w:t xml:space="preserve"> от утверждённых годовых ассигнований.</w:t>
      </w:r>
    </w:p>
    <w:p w:rsidR="00CA246F" w:rsidRPr="00C4500C" w:rsidRDefault="001C7365" w:rsidP="00764CF6">
      <w:pPr>
        <w:spacing w:line="360" w:lineRule="auto"/>
        <w:ind w:firstLine="709"/>
        <w:jc w:val="both"/>
        <w:rPr>
          <w:b/>
          <w:color w:val="000000"/>
          <w:sz w:val="28"/>
          <w:szCs w:val="28"/>
        </w:rPr>
      </w:pPr>
      <w:r w:rsidRPr="00C4500C">
        <w:rPr>
          <w:b/>
          <w:color w:val="000000"/>
          <w:sz w:val="28"/>
          <w:szCs w:val="28"/>
        </w:rPr>
        <w:t>Наша о</w:t>
      </w:r>
      <w:r w:rsidR="00521861" w:rsidRPr="00C4500C">
        <w:rPr>
          <w:b/>
          <w:color w:val="000000"/>
          <w:sz w:val="28"/>
          <w:szCs w:val="28"/>
        </w:rPr>
        <w:t>сновная задача - не допустить увеличение доли населения с денежными доходами ниже региональной величины прожиточного минимума за счёт социальной поддержки нуждающихся граждан пожилого возраста и инвалидов, а также семей с детьми.</w:t>
      </w:r>
    </w:p>
    <w:p w:rsidR="00CA246F" w:rsidRPr="00C4500C" w:rsidRDefault="00521861" w:rsidP="00764CF6">
      <w:pPr>
        <w:spacing w:line="360" w:lineRule="auto"/>
        <w:ind w:firstLine="709"/>
        <w:jc w:val="both"/>
        <w:rPr>
          <w:sz w:val="28"/>
          <w:szCs w:val="28"/>
        </w:rPr>
      </w:pPr>
      <w:r w:rsidRPr="00C4500C">
        <w:rPr>
          <w:sz w:val="28"/>
          <w:szCs w:val="28"/>
        </w:rPr>
        <w:t>Несмотря на сложную финансовую ситуацию, </w:t>
      </w:r>
      <w:r w:rsidRPr="00C4500C">
        <w:rPr>
          <w:b/>
          <w:bCs/>
          <w:sz w:val="28"/>
          <w:szCs w:val="28"/>
        </w:rPr>
        <w:t>Правительство Ульяновской области сделало всё возможно</w:t>
      </w:r>
      <w:r w:rsidR="006144C6" w:rsidRPr="00C4500C">
        <w:rPr>
          <w:b/>
          <w:bCs/>
          <w:sz w:val="28"/>
          <w:szCs w:val="28"/>
        </w:rPr>
        <w:t>е</w:t>
      </w:r>
      <w:r w:rsidRPr="00C4500C">
        <w:rPr>
          <w:b/>
          <w:bCs/>
          <w:sz w:val="28"/>
          <w:szCs w:val="28"/>
        </w:rPr>
        <w:t>, чтобы выполнить взятые на себя обязательства перед населением области</w:t>
      </w:r>
      <w:r w:rsidRPr="00C4500C">
        <w:rPr>
          <w:sz w:val="28"/>
          <w:szCs w:val="28"/>
        </w:rPr>
        <w:t xml:space="preserve">. </w:t>
      </w:r>
    </w:p>
    <w:p w:rsidR="00CA246F" w:rsidRPr="00C4500C" w:rsidRDefault="00521861" w:rsidP="00764CF6">
      <w:pPr>
        <w:spacing w:line="360" w:lineRule="auto"/>
        <w:ind w:firstLine="709"/>
        <w:jc w:val="both"/>
        <w:rPr>
          <w:b/>
          <w:sz w:val="28"/>
          <w:szCs w:val="28"/>
        </w:rPr>
      </w:pPr>
      <w:r w:rsidRPr="00C4500C">
        <w:rPr>
          <w:b/>
          <w:sz w:val="28"/>
          <w:szCs w:val="28"/>
          <w:u w:val="single"/>
        </w:rPr>
        <w:t>Меры социальнойподдержки</w:t>
      </w:r>
      <w:r w:rsidRPr="00C4500C">
        <w:rPr>
          <w:sz w:val="28"/>
          <w:szCs w:val="28"/>
        </w:rPr>
        <w:t xml:space="preserve"> населению</w:t>
      </w:r>
      <w:r w:rsidRPr="00C4500C">
        <w:rPr>
          <w:b/>
          <w:sz w:val="28"/>
          <w:szCs w:val="28"/>
        </w:rPr>
        <w:t>за 2016 год текущего года представлены в полном объёме</w:t>
      </w:r>
      <w:proofErr w:type="gramStart"/>
      <w:r w:rsidRPr="00C4500C">
        <w:rPr>
          <w:sz w:val="28"/>
          <w:szCs w:val="28"/>
        </w:rPr>
        <w:t>.Ч</w:t>
      </w:r>
      <w:proofErr w:type="gramEnd"/>
      <w:r w:rsidRPr="00C4500C">
        <w:rPr>
          <w:sz w:val="28"/>
          <w:szCs w:val="28"/>
        </w:rPr>
        <w:t>исленность получателей</w:t>
      </w:r>
      <w:r w:rsidR="006127D7" w:rsidRPr="00C4500C">
        <w:rPr>
          <w:sz w:val="28"/>
          <w:szCs w:val="28"/>
        </w:rPr>
        <w:t>,</w:t>
      </w:r>
      <w:r w:rsidRPr="00C4500C">
        <w:rPr>
          <w:sz w:val="28"/>
          <w:szCs w:val="28"/>
        </w:rPr>
        <w:t xml:space="preserve"> с учётом членов </w:t>
      </w:r>
      <w:r w:rsidRPr="00C4500C">
        <w:rPr>
          <w:sz w:val="28"/>
          <w:szCs w:val="28"/>
        </w:rPr>
        <w:lastRenderedPageBreak/>
        <w:t>их семей</w:t>
      </w:r>
      <w:r w:rsidR="006127D7" w:rsidRPr="00C4500C">
        <w:rPr>
          <w:sz w:val="28"/>
          <w:szCs w:val="28"/>
        </w:rPr>
        <w:t>,</w:t>
      </w:r>
      <w:r w:rsidRPr="00C4500C">
        <w:rPr>
          <w:sz w:val="28"/>
          <w:szCs w:val="28"/>
        </w:rPr>
        <w:t xml:space="preserve"> составила </w:t>
      </w:r>
      <w:r w:rsidR="006F52E8" w:rsidRPr="00C4500C">
        <w:rPr>
          <w:b/>
          <w:bCs/>
          <w:sz w:val="28"/>
          <w:szCs w:val="28"/>
        </w:rPr>
        <w:t>459</w:t>
      </w:r>
      <w:r w:rsidR="00840913" w:rsidRPr="00C4500C">
        <w:rPr>
          <w:b/>
          <w:bCs/>
          <w:sz w:val="28"/>
          <w:szCs w:val="28"/>
        </w:rPr>
        <w:t> </w:t>
      </w:r>
      <w:r w:rsidR="006F52E8" w:rsidRPr="00C4500C">
        <w:rPr>
          <w:b/>
          <w:bCs/>
          <w:sz w:val="28"/>
          <w:szCs w:val="28"/>
        </w:rPr>
        <w:t>293</w:t>
      </w:r>
      <w:r w:rsidRPr="00C4500C">
        <w:rPr>
          <w:b/>
          <w:bCs/>
          <w:sz w:val="28"/>
          <w:szCs w:val="28"/>
        </w:rPr>
        <w:t xml:space="preserve">человекили </w:t>
      </w:r>
      <w:r w:rsidR="0077159D" w:rsidRPr="00C4500C">
        <w:rPr>
          <w:b/>
          <w:bCs/>
          <w:sz w:val="28"/>
          <w:szCs w:val="28"/>
        </w:rPr>
        <w:t>37</w:t>
      </w:r>
      <w:r w:rsidRPr="00C4500C">
        <w:rPr>
          <w:b/>
          <w:bCs/>
          <w:sz w:val="28"/>
          <w:szCs w:val="28"/>
        </w:rPr>
        <w:t>% от населения области</w:t>
      </w:r>
      <w:r w:rsidR="00567CC0" w:rsidRPr="00C4500C">
        <w:rPr>
          <w:sz w:val="28"/>
          <w:szCs w:val="28"/>
        </w:rPr>
        <w:t xml:space="preserve"> на общую сумму</w:t>
      </w:r>
      <w:r w:rsidR="008223C9" w:rsidRPr="00C4500C">
        <w:rPr>
          <w:b/>
          <w:sz w:val="28"/>
          <w:szCs w:val="28"/>
        </w:rPr>
        <w:t>8</w:t>
      </w:r>
      <w:r w:rsidR="00CE3F49" w:rsidRPr="00C4500C">
        <w:rPr>
          <w:b/>
          <w:sz w:val="28"/>
          <w:szCs w:val="28"/>
        </w:rPr>
        <w:t xml:space="preserve"> млрд.</w:t>
      </w:r>
      <w:r w:rsidR="008223C9" w:rsidRPr="00C4500C">
        <w:rPr>
          <w:b/>
          <w:sz w:val="28"/>
          <w:szCs w:val="28"/>
        </w:rPr>
        <w:t> 618 </w:t>
      </w:r>
      <w:r w:rsidR="00CE3F49" w:rsidRPr="00C4500C">
        <w:rPr>
          <w:b/>
          <w:sz w:val="28"/>
          <w:szCs w:val="28"/>
        </w:rPr>
        <w:t xml:space="preserve">млн. </w:t>
      </w:r>
      <w:r w:rsidR="008223C9" w:rsidRPr="00C4500C">
        <w:rPr>
          <w:b/>
          <w:sz w:val="28"/>
          <w:szCs w:val="28"/>
        </w:rPr>
        <w:t>955, 7</w:t>
      </w:r>
      <w:r w:rsidR="00840913" w:rsidRPr="00C4500C">
        <w:rPr>
          <w:b/>
          <w:sz w:val="28"/>
          <w:szCs w:val="28"/>
        </w:rPr>
        <w:t xml:space="preserve"> рублей</w:t>
      </w:r>
      <w:r w:rsidR="00CA246F" w:rsidRPr="00C4500C">
        <w:rPr>
          <w:b/>
          <w:sz w:val="28"/>
          <w:szCs w:val="28"/>
        </w:rPr>
        <w:t>.</w:t>
      </w:r>
    </w:p>
    <w:p w:rsidR="00CA246F" w:rsidRPr="00C4500C" w:rsidRDefault="008D0C91" w:rsidP="00764CF6">
      <w:pPr>
        <w:spacing w:line="360" w:lineRule="auto"/>
        <w:ind w:firstLine="709"/>
        <w:jc w:val="both"/>
        <w:rPr>
          <w:b/>
          <w:sz w:val="28"/>
          <w:szCs w:val="28"/>
        </w:rPr>
      </w:pPr>
      <w:r w:rsidRPr="00C4500C">
        <w:rPr>
          <w:sz w:val="28"/>
          <w:szCs w:val="28"/>
        </w:rPr>
        <w:t xml:space="preserve">В 2015 году получателями мер социальной поддержки были </w:t>
      </w:r>
      <w:r w:rsidRPr="00C4500C">
        <w:rPr>
          <w:b/>
          <w:sz w:val="28"/>
          <w:szCs w:val="28"/>
        </w:rPr>
        <w:t>455 тыс.человек</w:t>
      </w:r>
      <w:r w:rsidRPr="00C4500C">
        <w:rPr>
          <w:sz w:val="28"/>
          <w:szCs w:val="28"/>
        </w:rPr>
        <w:t xml:space="preserve"> на общую сумму </w:t>
      </w:r>
      <w:r w:rsidRPr="00C4500C">
        <w:rPr>
          <w:b/>
          <w:sz w:val="28"/>
          <w:szCs w:val="28"/>
        </w:rPr>
        <w:t>8,5 млрд. рублей.</w:t>
      </w:r>
    </w:p>
    <w:p w:rsidR="00CA246F" w:rsidRPr="00C4500C" w:rsidRDefault="001468BC" w:rsidP="00764CF6">
      <w:pPr>
        <w:spacing w:line="360" w:lineRule="auto"/>
        <w:ind w:firstLine="709"/>
        <w:jc w:val="both"/>
        <w:rPr>
          <w:b/>
          <w:color w:val="000000"/>
          <w:sz w:val="28"/>
          <w:szCs w:val="28"/>
          <w:u w:val="single"/>
        </w:rPr>
      </w:pPr>
      <w:r w:rsidRPr="00C4500C">
        <w:rPr>
          <w:b/>
          <w:color w:val="000000"/>
          <w:sz w:val="28"/>
          <w:szCs w:val="28"/>
          <w:u w:val="single"/>
          <w:shd w:val="clear" w:color="auto" w:fill="8DB3E2" w:themeFill="text2" w:themeFillTint="66"/>
        </w:rPr>
        <w:t>Второе</w:t>
      </w:r>
      <w:r w:rsidR="007670EC" w:rsidRPr="00C4500C">
        <w:rPr>
          <w:b/>
          <w:color w:val="000000"/>
          <w:sz w:val="28"/>
          <w:szCs w:val="28"/>
          <w:u w:val="single"/>
        </w:rPr>
        <w:t>. В системе социальной защиты населения реализовывалась задача – повышение качества жизни семей с детьми, пожилых граждан и ветеранов.</w:t>
      </w:r>
    </w:p>
    <w:p w:rsidR="00CA246F" w:rsidRPr="00C4500C" w:rsidRDefault="0019574B" w:rsidP="00764CF6">
      <w:pPr>
        <w:spacing w:line="360" w:lineRule="auto"/>
        <w:ind w:firstLine="709"/>
        <w:jc w:val="both"/>
        <w:rPr>
          <w:color w:val="000000"/>
          <w:sz w:val="28"/>
          <w:szCs w:val="28"/>
        </w:rPr>
      </w:pPr>
      <w:r w:rsidRPr="00C4500C">
        <w:rPr>
          <w:color w:val="000000"/>
          <w:sz w:val="28"/>
          <w:szCs w:val="28"/>
        </w:rPr>
        <w:t xml:space="preserve">По данным Росстата в 2016 г. </w:t>
      </w:r>
      <w:r w:rsidR="00CE4B43" w:rsidRPr="00C4500C">
        <w:rPr>
          <w:color w:val="000000"/>
          <w:sz w:val="28"/>
          <w:szCs w:val="28"/>
        </w:rPr>
        <w:t>р</w:t>
      </w:r>
      <w:r w:rsidRPr="00C4500C">
        <w:rPr>
          <w:color w:val="000000"/>
          <w:sz w:val="28"/>
          <w:szCs w:val="28"/>
        </w:rPr>
        <w:t xml:space="preserve">одилось 14 605 детей, </w:t>
      </w:r>
      <w:r w:rsidRPr="00C4500C">
        <w:rPr>
          <w:i/>
          <w:color w:val="000000"/>
          <w:sz w:val="28"/>
          <w:szCs w:val="28"/>
        </w:rPr>
        <w:t>что на 420 детей меньше, чем в 2015 году</w:t>
      </w:r>
      <w:r w:rsidRPr="00C4500C">
        <w:rPr>
          <w:color w:val="000000"/>
          <w:sz w:val="28"/>
          <w:szCs w:val="28"/>
        </w:rPr>
        <w:t xml:space="preserve">. Умерло 18 562 человека, </w:t>
      </w:r>
      <w:r w:rsidRPr="00C4500C">
        <w:rPr>
          <w:i/>
          <w:color w:val="000000"/>
          <w:sz w:val="28"/>
          <w:szCs w:val="28"/>
        </w:rPr>
        <w:t>что на 197 человек меньше, чем в 2015 году</w:t>
      </w:r>
      <w:r w:rsidRPr="00C4500C">
        <w:rPr>
          <w:color w:val="000000"/>
          <w:sz w:val="28"/>
          <w:szCs w:val="28"/>
        </w:rPr>
        <w:t>. Умерло на 3 957 человек больше, чем родилось (</w:t>
      </w:r>
      <w:r w:rsidRPr="00C4500C">
        <w:rPr>
          <w:i/>
          <w:color w:val="000000"/>
          <w:sz w:val="28"/>
          <w:szCs w:val="28"/>
        </w:rPr>
        <w:t>2015 год – 3734 человека</w:t>
      </w:r>
      <w:r w:rsidRPr="00C4500C">
        <w:rPr>
          <w:color w:val="000000"/>
          <w:sz w:val="28"/>
          <w:szCs w:val="28"/>
        </w:rPr>
        <w:t>). Естественная убыль населения ухудшилась на 5,6% (в расчёте на 1000 населения) по сравнению с 2015 годом.</w:t>
      </w:r>
    </w:p>
    <w:p w:rsidR="00CA246F" w:rsidRPr="00C4500C" w:rsidRDefault="007670EC" w:rsidP="00764CF6">
      <w:pPr>
        <w:spacing w:line="360" w:lineRule="auto"/>
        <w:ind w:firstLine="709"/>
        <w:jc w:val="both"/>
        <w:rPr>
          <w:color w:val="000000"/>
          <w:sz w:val="28"/>
          <w:szCs w:val="28"/>
          <w:shd w:val="clear" w:color="auto" w:fill="FFFFFF" w:themeFill="background1"/>
        </w:rPr>
      </w:pPr>
      <w:r w:rsidRPr="00C4500C">
        <w:rPr>
          <w:b/>
          <w:color w:val="000000"/>
          <w:sz w:val="28"/>
          <w:szCs w:val="28"/>
        </w:rPr>
        <w:t xml:space="preserve">В </w:t>
      </w:r>
      <w:r w:rsidRPr="00C4500C">
        <w:rPr>
          <w:b/>
          <w:color w:val="000000"/>
          <w:sz w:val="28"/>
          <w:szCs w:val="28"/>
          <w:shd w:val="clear" w:color="auto" w:fill="FFFFFF" w:themeFill="background1"/>
        </w:rPr>
        <w:t>рамках реализации мероприятий, направленных на улучшение демографической ситуации, поддержку семьи, материнства и детства</w:t>
      </w:r>
      <w:r w:rsidRPr="00C4500C">
        <w:rPr>
          <w:color w:val="000000"/>
          <w:sz w:val="28"/>
          <w:szCs w:val="28"/>
          <w:shd w:val="clear" w:color="auto" w:fill="FFFFFF" w:themeFill="background1"/>
        </w:rPr>
        <w:t xml:space="preserve"> в 2016 году  оказана социальная поддержка </w:t>
      </w:r>
      <w:r w:rsidRPr="00C4500C">
        <w:rPr>
          <w:b/>
          <w:color w:val="000000"/>
          <w:sz w:val="28"/>
          <w:szCs w:val="28"/>
          <w:shd w:val="clear" w:color="auto" w:fill="FFFFFF" w:themeFill="background1"/>
        </w:rPr>
        <w:t>более 81 000 человек</w:t>
      </w:r>
      <w:r w:rsidRPr="00C4500C">
        <w:rPr>
          <w:color w:val="000000"/>
          <w:sz w:val="28"/>
          <w:szCs w:val="28"/>
          <w:shd w:val="clear" w:color="auto" w:fill="FFFFFF" w:themeFill="background1"/>
        </w:rPr>
        <w:t>.</w:t>
      </w:r>
      <w:bookmarkStart w:id="3" w:name="OLE_LINK26"/>
      <w:bookmarkStart w:id="4" w:name="OLE_LINK27"/>
      <w:bookmarkStart w:id="5" w:name="OLE_LINK28"/>
    </w:p>
    <w:p w:rsidR="00CA246F" w:rsidRPr="00C4500C" w:rsidRDefault="007670EC" w:rsidP="00764CF6">
      <w:pPr>
        <w:spacing w:line="360" w:lineRule="auto"/>
        <w:ind w:firstLine="709"/>
        <w:jc w:val="both"/>
        <w:rPr>
          <w:color w:val="000000"/>
          <w:sz w:val="28"/>
          <w:szCs w:val="28"/>
        </w:rPr>
      </w:pPr>
      <w:r w:rsidRPr="00C4500C">
        <w:rPr>
          <w:color w:val="000000"/>
          <w:sz w:val="28"/>
          <w:szCs w:val="28"/>
        </w:rPr>
        <w:t xml:space="preserve">В Ульяновской области </w:t>
      </w:r>
      <w:r w:rsidRPr="00C4500C">
        <w:rPr>
          <w:color w:val="000000"/>
          <w:sz w:val="28"/>
          <w:szCs w:val="28"/>
          <w:u w:val="single"/>
        </w:rPr>
        <w:t>продолжается</w:t>
      </w:r>
      <w:r w:rsidRPr="00C4500C">
        <w:rPr>
          <w:b/>
          <w:color w:val="000000"/>
          <w:sz w:val="28"/>
          <w:szCs w:val="28"/>
        </w:rPr>
        <w:t>рост количества многодетных семей на 10,5%</w:t>
      </w:r>
      <w:r w:rsidRPr="00C4500C">
        <w:rPr>
          <w:color w:val="000000"/>
          <w:sz w:val="28"/>
          <w:szCs w:val="28"/>
        </w:rPr>
        <w:t xml:space="preserve"> (с 9226 до 10311 семей). </w:t>
      </w:r>
      <w:bookmarkEnd w:id="3"/>
      <w:bookmarkEnd w:id="4"/>
      <w:bookmarkEnd w:id="5"/>
    </w:p>
    <w:p w:rsidR="00CA246F" w:rsidRPr="00C4500C" w:rsidRDefault="00627584" w:rsidP="00764CF6">
      <w:pPr>
        <w:spacing w:line="360" w:lineRule="auto"/>
        <w:ind w:firstLine="709"/>
        <w:jc w:val="both"/>
        <w:rPr>
          <w:color w:val="000000"/>
          <w:sz w:val="28"/>
          <w:szCs w:val="28"/>
        </w:rPr>
      </w:pPr>
      <w:r w:rsidRPr="00C4500C">
        <w:rPr>
          <w:color w:val="000000"/>
          <w:sz w:val="28"/>
          <w:szCs w:val="28"/>
        </w:rPr>
        <w:t>В</w:t>
      </w:r>
      <w:r w:rsidR="007670EC" w:rsidRPr="00C4500C">
        <w:rPr>
          <w:color w:val="000000"/>
          <w:sz w:val="28"/>
          <w:szCs w:val="28"/>
        </w:rPr>
        <w:t>истекшем году было выдано и реализовано</w:t>
      </w:r>
      <w:r w:rsidR="007670EC" w:rsidRPr="00C4500C">
        <w:rPr>
          <w:b/>
          <w:color w:val="000000"/>
          <w:sz w:val="28"/>
          <w:szCs w:val="28"/>
        </w:rPr>
        <w:t>246 свидетельств</w:t>
      </w:r>
      <w:r w:rsidR="007670EC" w:rsidRPr="00C4500C">
        <w:rPr>
          <w:color w:val="000000"/>
          <w:sz w:val="28"/>
          <w:szCs w:val="28"/>
        </w:rPr>
        <w:t xml:space="preserve">  о предоставлении социальной выплаты на приобретение жилья или погашение кредита семьям, при рождении четвёртого и последующих детей, а также при многоплодных родах. </w:t>
      </w:r>
    </w:p>
    <w:p w:rsidR="00CA246F" w:rsidRPr="00C4500C" w:rsidRDefault="007670EC" w:rsidP="00764CF6">
      <w:pPr>
        <w:spacing w:line="360" w:lineRule="auto"/>
        <w:ind w:firstLine="709"/>
        <w:jc w:val="both"/>
        <w:rPr>
          <w:b/>
          <w:color w:val="000000"/>
          <w:sz w:val="28"/>
          <w:szCs w:val="28"/>
          <w:lang w:eastAsia="en-US"/>
        </w:rPr>
      </w:pPr>
      <w:r w:rsidRPr="00C4500C">
        <w:rPr>
          <w:color w:val="000000"/>
          <w:sz w:val="28"/>
          <w:szCs w:val="28"/>
        </w:rPr>
        <w:t xml:space="preserve">Также в соответствии с </w:t>
      </w:r>
      <w:r w:rsidRPr="00C4500C">
        <w:rPr>
          <w:b/>
          <w:color w:val="000000"/>
          <w:sz w:val="28"/>
          <w:szCs w:val="28"/>
        </w:rPr>
        <w:t>Указом Президента № 606 «О мерах по реализации демографической политики Российской Федерации»</w:t>
      </w:r>
      <w:r w:rsidRPr="00C4500C">
        <w:rPr>
          <w:color w:val="000000"/>
          <w:sz w:val="28"/>
          <w:szCs w:val="28"/>
        </w:rPr>
        <w:t xml:space="preserve">, предоставляется ежемесячная денежная выплата в </w:t>
      </w:r>
      <w:r w:rsidRPr="00C4500C">
        <w:rPr>
          <w:color w:val="000000"/>
          <w:sz w:val="28"/>
          <w:szCs w:val="28"/>
          <w:lang w:eastAsia="en-US"/>
        </w:rPr>
        <w:t xml:space="preserve">связи с рождением третьего ребенка </w:t>
      </w:r>
      <w:r w:rsidRPr="00C4500C">
        <w:rPr>
          <w:color w:val="000000"/>
          <w:sz w:val="28"/>
          <w:szCs w:val="28"/>
        </w:rPr>
        <w:t xml:space="preserve">средним размером в </w:t>
      </w:r>
      <w:r w:rsidRPr="00C4500C">
        <w:rPr>
          <w:b/>
          <w:color w:val="000000"/>
          <w:sz w:val="28"/>
          <w:szCs w:val="28"/>
        </w:rPr>
        <w:t>9 069</w:t>
      </w:r>
      <w:r w:rsidRPr="00C4500C">
        <w:rPr>
          <w:b/>
          <w:color w:val="000000"/>
          <w:sz w:val="28"/>
          <w:szCs w:val="28"/>
          <w:lang w:eastAsia="en-US"/>
        </w:rPr>
        <w:t xml:space="preserve"> руб.</w:t>
      </w:r>
      <w:bookmarkStart w:id="6" w:name="OLE_LINK1"/>
      <w:bookmarkStart w:id="7" w:name="OLE_LINK2"/>
    </w:p>
    <w:p w:rsidR="00CA246F" w:rsidRPr="00C4500C" w:rsidRDefault="007670EC" w:rsidP="00764CF6">
      <w:pPr>
        <w:spacing w:line="360" w:lineRule="auto"/>
        <w:ind w:firstLine="709"/>
        <w:jc w:val="both"/>
        <w:rPr>
          <w:color w:val="000000"/>
          <w:sz w:val="28"/>
          <w:szCs w:val="28"/>
        </w:rPr>
      </w:pPr>
      <w:r w:rsidRPr="00C4500C">
        <w:rPr>
          <w:b/>
          <w:color w:val="000000"/>
          <w:sz w:val="28"/>
          <w:szCs w:val="28"/>
        </w:rPr>
        <w:t xml:space="preserve">За 2016 год родилось 2429 третьих или последующих </w:t>
      </w:r>
      <w:bookmarkEnd w:id="6"/>
      <w:bookmarkEnd w:id="7"/>
      <w:r w:rsidRPr="00C4500C">
        <w:rPr>
          <w:b/>
          <w:color w:val="000000"/>
          <w:sz w:val="28"/>
          <w:szCs w:val="28"/>
        </w:rPr>
        <w:t>детей</w:t>
      </w:r>
      <w:r w:rsidRPr="00C4500C">
        <w:rPr>
          <w:color w:val="000000"/>
          <w:sz w:val="28"/>
          <w:szCs w:val="28"/>
        </w:rPr>
        <w:t>. Всего ежемесячная денежная выплата предоставлена на 7 720 детей.</w:t>
      </w:r>
    </w:p>
    <w:p w:rsidR="00CA246F" w:rsidRPr="00C4500C" w:rsidRDefault="007670EC" w:rsidP="00764CF6">
      <w:pPr>
        <w:spacing w:line="360" w:lineRule="auto"/>
        <w:ind w:firstLine="709"/>
        <w:jc w:val="both"/>
        <w:rPr>
          <w:color w:val="000000"/>
          <w:sz w:val="28"/>
          <w:szCs w:val="28"/>
        </w:rPr>
      </w:pPr>
      <w:r w:rsidRPr="00C4500C">
        <w:rPr>
          <w:b/>
          <w:color w:val="000000"/>
          <w:sz w:val="28"/>
          <w:szCs w:val="28"/>
        </w:rPr>
        <w:t>Поэтому одним из важных направлений в 2017 году будет улучшение демографической ситуации за счет стимулирования рождаемости, поддержки семьи, материнства и детства</w:t>
      </w:r>
      <w:r w:rsidR="008D0279" w:rsidRPr="00C4500C">
        <w:rPr>
          <w:color w:val="000000"/>
          <w:sz w:val="28"/>
          <w:szCs w:val="28"/>
        </w:rPr>
        <w:t xml:space="preserve">, </w:t>
      </w:r>
      <w:r w:rsidRPr="00C4500C">
        <w:rPr>
          <w:color w:val="000000"/>
          <w:sz w:val="28"/>
          <w:szCs w:val="28"/>
        </w:rPr>
        <w:t xml:space="preserve">не в последнюю </w:t>
      </w:r>
      <w:r w:rsidRPr="00C4500C">
        <w:rPr>
          <w:color w:val="000000"/>
          <w:sz w:val="28"/>
          <w:szCs w:val="28"/>
        </w:rPr>
        <w:lastRenderedPageBreak/>
        <w:t xml:space="preserve">очередь этому способствует </w:t>
      </w:r>
      <w:r w:rsidRPr="00C4500C">
        <w:rPr>
          <w:b/>
          <w:color w:val="000000"/>
          <w:sz w:val="28"/>
          <w:szCs w:val="28"/>
        </w:rPr>
        <w:t>широкий комплекс мер, принятых в нашей области, направленных на улучшение демографической ситуации, поддержку семьи, материнства и детства</w:t>
      </w:r>
      <w:r w:rsidRPr="00C4500C">
        <w:rPr>
          <w:color w:val="000000"/>
          <w:sz w:val="28"/>
          <w:szCs w:val="28"/>
        </w:rPr>
        <w:t>:</w:t>
      </w:r>
    </w:p>
    <w:p w:rsidR="00CA246F" w:rsidRPr="00C4500C" w:rsidRDefault="007670EC" w:rsidP="00764CF6">
      <w:pPr>
        <w:spacing w:line="360" w:lineRule="auto"/>
        <w:ind w:firstLine="709"/>
        <w:jc w:val="both"/>
        <w:rPr>
          <w:color w:val="000000"/>
          <w:sz w:val="28"/>
          <w:szCs w:val="28"/>
        </w:rPr>
      </w:pPr>
      <w:r w:rsidRPr="00C4500C">
        <w:rPr>
          <w:color w:val="000000"/>
          <w:sz w:val="28"/>
          <w:szCs w:val="28"/>
        </w:rPr>
        <w:t>- региональный капитал «Семья»;</w:t>
      </w:r>
    </w:p>
    <w:p w:rsidR="00CA246F" w:rsidRPr="00C4500C" w:rsidRDefault="007670EC" w:rsidP="00764CF6">
      <w:pPr>
        <w:spacing w:line="360" w:lineRule="auto"/>
        <w:ind w:firstLine="709"/>
        <w:jc w:val="both"/>
        <w:rPr>
          <w:color w:val="000000"/>
          <w:sz w:val="28"/>
          <w:szCs w:val="28"/>
        </w:rPr>
      </w:pPr>
      <w:r w:rsidRPr="00C4500C">
        <w:rPr>
          <w:color w:val="000000"/>
          <w:sz w:val="28"/>
          <w:szCs w:val="28"/>
        </w:rPr>
        <w:t>- единовременные выплаты при рождении детей;</w:t>
      </w:r>
    </w:p>
    <w:p w:rsidR="00CA246F" w:rsidRPr="00C4500C" w:rsidRDefault="007670EC" w:rsidP="00764CF6">
      <w:pPr>
        <w:spacing w:line="360" w:lineRule="auto"/>
        <w:ind w:firstLine="709"/>
        <w:jc w:val="both"/>
        <w:rPr>
          <w:color w:val="000000"/>
          <w:sz w:val="28"/>
          <w:szCs w:val="28"/>
        </w:rPr>
      </w:pPr>
      <w:r w:rsidRPr="00C4500C">
        <w:rPr>
          <w:color w:val="000000"/>
          <w:sz w:val="28"/>
          <w:szCs w:val="28"/>
        </w:rPr>
        <w:t>- набор различных ежегодных и ежемесячных пособий на детей;</w:t>
      </w:r>
    </w:p>
    <w:p w:rsidR="00CE4B43" w:rsidRPr="00C4500C" w:rsidRDefault="007670EC" w:rsidP="00CE4B43">
      <w:pPr>
        <w:spacing w:line="360" w:lineRule="auto"/>
        <w:ind w:firstLine="709"/>
        <w:jc w:val="both"/>
        <w:rPr>
          <w:bCs/>
          <w:sz w:val="28"/>
          <w:szCs w:val="28"/>
        </w:rPr>
      </w:pPr>
      <w:r w:rsidRPr="00C4500C">
        <w:rPr>
          <w:bCs/>
          <w:sz w:val="28"/>
          <w:szCs w:val="28"/>
        </w:rPr>
        <w:t>- продовольственная социальная карта</w:t>
      </w:r>
      <w:r w:rsidRPr="00C4500C">
        <w:rPr>
          <w:color w:val="000000"/>
          <w:sz w:val="28"/>
          <w:szCs w:val="28"/>
        </w:rPr>
        <w:t>- дополнительные меры поддержки многодетных семей</w:t>
      </w:r>
      <w:r w:rsidR="00CE4B43" w:rsidRPr="00C4500C">
        <w:rPr>
          <w:color w:val="000000"/>
          <w:sz w:val="28"/>
          <w:szCs w:val="28"/>
        </w:rPr>
        <w:t>;</w:t>
      </w:r>
    </w:p>
    <w:p w:rsidR="007670EC" w:rsidRPr="00C4500C" w:rsidRDefault="00CE4B43" w:rsidP="00764CF6">
      <w:pPr>
        <w:spacing w:line="360" w:lineRule="auto"/>
        <w:ind w:firstLine="709"/>
        <w:jc w:val="both"/>
        <w:rPr>
          <w:color w:val="000000"/>
          <w:sz w:val="28"/>
          <w:szCs w:val="28"/>
        </w:rPr>
      </w:pPr>
      <w:r w:rsidRPr="00C4500C">
        <w:rPr>
          <w:bCs/>
          <w:sz w:val="28"/>
          <w:szCs w:val="28"/>
        </w:rPr>
        <w:t>- услуга «социальный контракт».</w:t>
      </w:r>
    </w:p>
    <w:p w:rsidR="007670EC" w:rsidRPr="00C4500C" w:rsidRDefault="007670EC" w:rsidP="00764CF6">
      <w:pPr>
        <w:spacing w:line="360" w:lineRule="auto"/>
        <w:ind w:firstLine="708"/>
        <w:jc w:val="both"/>
        <w:rPr>
          <w:color w:val="000000"/>
          <w:sz w:val="28"/>
          <w:szCs w:val="28"/>
        </w:rPr>
      </w:pPr>
      <w:r w:rsidRPr="00C4500C">
        <w:rPr>
          <w:color w:val="000000"/>
          <w:sz w:val="28"/>
          <w:szCs w:val="28"/>
        </w:rPr>
        <w:t xml:space="preserve">По </w:t>
      </w:r>
      <w:r w:rsidRPr="00C4500C">
        <w:rPr>
          <w:sz w:val="28"/>
          <w:szCs w:val="28"/>
        </w:rPr>
        <w:t xml:space="preserve">состоянию на 01.01.2017 заключено </w:t>
      </w:r>
      <w:r w:rsidRPr="00C4500C">
        <w:rPr>
          <w:b/>
          <w:sz w:val="28"/>
          <w:szCs w:val="28"/>
        </w:rPr>
        <w:t>231 социальных</w:t>
      </w:r>
      <w:r w:rsidRPr="00C4500C">
        <w:rPr>
          <w:b/>
          <w:color w:val="000000"/>
          <w:sz w:val="28"/>
          <w:szCs w:val="28"/>
        </w:rPr>
        <w:t xml:space="preserve"> контракта</w:t>
      </w:r>
      <w:r w:rsidRPr="00C4500C">
        <w:rPr>
          <w:color w:val="000000"/>
          <w:sz w:val="28"/>
          <w:szCs w:val="28"/>
        </w:rPr>
        <w:t xml:space="preserve"> на общую сумму </w:t>
      </w:r>
      <w:r w:rsidRPr="00C4500C">
        <w:rPr>
          <w:b/>
          <w:color w:val="000000"/>
          <w:sz w:val="28"/>
          <w:szCs w:val="28"/>
        </w:rPr>
        <w:t>8 млн.875тыс. рублей</w:t>
      </w:r>
      <w:r w:rsidRPr="00C4500C">
        <w:rPr>
          <w:color w:val="000000"/>
          <w:sz w:val="28"/>
          <w:szCs w:val="28"/>
        </w:rPr>
        <w:t xml:space="preserve">. </w:t>
      </w:r>
      <w:bookmarkStart w:id="8" w:name="OLE_LINK19"/>
      <w:bookmarkStart w:id="9" w:name="OLE_LINK20"/>
      <w:bookmarkStart w:id="10" w:name="OLE_LINK21"/>
      <w:r w:rsidRPr="00C4500C">
        <w:rPr>
          <w:color w:val="000000"/>
          <w:sz w:val="28"/>
          <w:szCs w:val="28"/>
        </w:rPr>
        <w:t xml:space="preserve">По сравнению с аналогичным периодом прошлого года количество  заключенных контрактов </w:t>
      </w:r>
      <w:r w:rsidRPr="00C4500C">
        <w:rPr>
          <w:b/>
          <w:color w:val="000000"/>
          <w:sz w:val="28"/>
          <w:szCs w:val="28"/>
        </w:rPr>
        <w:t xml:space="preserve">увеличилось более чем в 5 раз </w:t>
      </w:r>
      <w:r w:rsidRPr="00C4500C">
        <w:rPr>
          <w:color w:val="000000"/>
          <w:sz w:val="28"/>
          <w:szCs w:val="28"/>
        </w:rPr>
        <w:t>(в 2015 г. -41).</w:t>
      </w:r>
      <w:bookmarkEnd w:id="8"/>
      <w:bookmarkEnd w:id="9"/>
      <w:bookmarkEnd w:id="10"/>
    </w:p>
    <w:p w:rsidR="00120948" w:rsidRPr="00C4500C" w:rsidRDefault="007670EC" w:rsidP="00764CF6">
      <w:pPr>
        <w:spacing w:line="360" w:lineRule="auto"/>
        <w:ind w:firstLine="708"/>
        <w:jc w:val="both"/>
        <w:rPr>
          <w:color w:val="000000"/>
          <w:sz w:val="28"/>
          <w:szCs w:val="28"/>
        </w:rPr>
      </w:pPr>
      <w:bookmarkStart w:id="11" w:name="OLE_LINK29"/>
      <w:bookmarkStart w:id="12" w:name="OLE_LINK30"/>
      <w:bookmarkStart w:id="13" w:name="OLE_LINK31"/>
      <w:r w:rsidRPr="00C4500C">
        <w:rPr>
          <w:b/>
          <w:sz w:val="28"/>
          <w:szCs w:val="28"/>
          <w:u w:val="single"/>
        </w:rPr>
        <w:t>В 2016 году продолжилась реализация проекта «</w:t>
      </w:r>
      <w:bookmarkStart w:id="14" w:name="OLE_LINK16"/>
      <w:bookmarkStart w:id="15" w:name="OLE_LINK17"/>
      <w:bookmarkStart w:id="16" w:name="OLE_LINK18"/>
      <w:r w:rsidRPr="00C4500C">
        <w:rPr>
          <w:b/>
          <w:sz w:val="28"/>
          <w:szCs w:val="28"/>
          <w:u w:val="single"/>
        </w:rPr>
        <w:t>Электронная социальная продовольственная карта</w:t>
      </w:r>
      <w:bookmarkEnd w:id="14"/>
      <w:bookmarkEnd w:id="15"/>
      <w:bookmarkEnd w:id="16"/>
      <w:r w:rsidRPr="00C4500C">
        <w:rPr>
          <w:b/>
          <w:sz w:val="28"/>
          <w:szCs w:val="28"/>
          <w:u w:val="single"/>
        </w:rPr>
        <w:t>»</w:t>
      </w:r>
      <w:r w:rsidR="00764CF6" w:rsidRPr="00C4500C">
        <w:rPr>
          <w:b/>
          <w:sz w:val="28"/>
          <w:szCs w:val="28"/>
        </w:rPr>
        <w:t xml:space="preserve">, </w:t>
      </w:r>
      <w:r w:rsidR="00764CF6" w:rsidRPr="00C4500C">
        <w:rPr>
          <w:sz w:val="28"/>
          <w:szCs w:val="28"/>
        </w:rPr>
        <w:t>она</w:t>
      </w:r>
      <w:r w:rsidRPr="00C4500C">
        <w:rPr>
          <w:sz w:val="28"/>
          <w:szCs w:val="28"/>
        </w:rPr>
        <w:t>предоставлен</w:t>
      </w:r>
      <w:r w:rsidR="00764CF6" w:rsidRPr="00C4500C">
        <w:rPr>
          <w:sz w:val="28"/>
          <w:szCs w:val="28"/>
        </w:rPr>
        <w:t>а</w:t>
      </w:r>
      <w:r w:rsidRPr="00C4500C">
        <w:rPr>
          <w:b/>
          <w:sz w:val="28"/>
          <w:szCs w:val="28"/>
        </w:rPr>
        <w:t xml:space="preserve">1 522 получателям, </w:t>
      </w:r>
      <w:r w:rsidRPr="00C4500C">
        <w:rPr>
          <w:sz w:val="28"/>
          <w:szCs w:val="28"/>
        </w:rPr>
        <w:t>на общую сумму</w:t>
      </w:r>
      <w:r w:rsidRPr="00C4500C">
        <w:rPr>
          <w:b/>
          <w:sz w:val="28"/>
          <w:szCs w:val="28"/>
        </w:rPr>
        <w:t xml:space="preserve"> 4 млн. 278 тыс. руб.</w:t>
      </w:r>
      <w:r w:rsidRPr="00C4500C">
        <w:rPr>
          <w:color w:val="000000"/>
          <w:sz w:val="28"/>
          <w:szCs w:val="28"/>
        </w:rPr>
        <w:t xml:space="preserve">По сравнению с аналогичным периодом прошлого года количество  выданных продовольственных карт </w:t>
      </w:r>
      <w:r w:rsidRPr="00C4500C">
        <w:rPr>
          <w:b/>
          <w:color w:val="000000"/>
          <w:sz w:val="28"/>
          <w:szCs w:val="28"/>
        </w:rPr>
        <w:t xml:space="preserve">увеличилось более чем в 30 раз </w:t>
      </w:r>
      <w:r w:rsidRPr="00C4500C">
        <w:rPr>
          <w:color w:val="000000"/>
          <w:sz w:val="28"/>
          <w:szCs w:val="28"/>
        </w:rPr>
        <w:t>(в 2015 г. - 50).</w:t>
      </w:r>
      <w:bookmarkEnd w:id="11"/>
      <w:bookmarkEnd w:id="12"/>
      <w:bookmarkEnd w:id="13"/>
    </w:p>
    <w:p w:rsidR="00120948" w:rsidRPr="00C4500C" w:rsidRDefault="007670EC" w:rsidP="00764CF6">
      <w:pPr>
        <w:spacing w:line="360" w:lineRule="auto"/>
        <w:ind w:firstLine="708"/>
        <w:jc w:val="both"/>
        <w:rPr>
          <w:b/>
          <w:color w:val="000000"/>
          <w:sz w:val="28"/>
          <w:szCs w:val="28"/>
          <w:u w:val="single"/>
        </w:rPr>
      </w:pPr>
      <w:r w:rsidRPr="00C4500C">
        <w:rPr>
          <w:b/>
          <w:color w:val="000000"/>
          <w:sz w:val="28"/>
          <w:szCs w:val="28"/>
          <w:u w:val="single"/>
        </w:rPr>
        <w:t>Работа с людьми пожилого возраста, предоставление дополнительных мер социальной поддержки по оплате коммунальных услуг ветеранам боевых действий</w:t>
      </w:r>
      <w:r w:rsidR="00120948" w:rsidRPr="00C4500C">
        <w:rPr>
          <w:b/>
          <w:color w:val="000000"/>
          <w:sz w:val="28"/>
          <w:szCs w:val="28"/>
          <w:u w:val="single"/>
        </w:rPr>
        <w:t>.</w:t>
      </w:r>
    </w:p>
    <w:p w:rsidR="00627584" w:rsidRPr="00C4500C" w:rsidRDefault="00627584" w:rsidP="00CE4B43">
      <w:pPr>
        <w:spacing w:line="360" w:lineRule="auto"/>
        <w:ind w:firstLine="708"/>
        <w:jc w:val="both"/>
        <w:rPr>
          <w:color w:val="000000"/>
          <w:sz w:val="28"/>
          <w:szCs w:val="28"/>
        </w:rPr>
      </w:pPr>
      <w:r w:rsidRPr="00C4500C">
        <w:rPr>
          <w:color w:val="000000"/>
          <w:sz w:val="28"/>
          <w:szCs w:val="28"/>
        </w:rPr>
        <w:t>С</w:t>
      </w:r>
      <w:r w:rsidR="007670EC" w:rsidRPr="00C4500C">
        <w:rPr>
          <w:color w:val="000000"/>
          <w:sz w:val="28"/>
          <w:szCs w:val="28"/>
        </w:rPr>
        <w:t xml:space="preserve"> 2008 году </w:t>
      </w:r>
      <w:r w:rsidRPr="00C4500C">
        <w:rPr>
          <w:color w:val="000000"/>
          <w:sz w:val="28"/>
          <w:szCs w:val="28"/>
        </w:rPr>
        <w:t>действует</w:t>
      </w:r>
      <w:r w:rsidR="007670EC" w:rsidRPr="00C4500C">
        <w:rPr>
          <w:b/>
          <w:color w:val="000000"/>
          <w:sz w:val="28"/>
          <w:szCs w:val="28"/>
        </w:rPr>
        <w:t>региональный закон «О ветеранах труда Ульяновской области»</w:t>
      </w:r>
      <w:r w:rsidR="007670EC" w:rsidRPr="00C4500C">
        <w:rPr>
          <w:color w:val="000000"/>
          <w:sz w:val="28"/>
          <w:szCs w:val="28"/>
        </w:rPr>
        <w:t xml:space="preserve">, которым предусмотрено предоставление мер социальной поддержки свыше </w:t>
      </w:r>
      <w:r w:rsidR="007670EC" w:rsidRPr="00C4500C">
        <w:rPr>
          <w:b/>
          <w:color w:val="000000"/>
          <w:sz w:val="28"/>
          <w:szCs w:val="28"/>
        </w:rPr>
        <w:t>115</w:t>
      </w:r>
      <w:r w:rsidR="007670EC" w:rsidRPr="00C4500C">
        <w:rPr>
          <w:b/>
          <w:bCs/>
          <w:color w:val="000000"/>
          <w:sz w:val="28"/>
          <w:szCs w:val="28"/>
        </w:rPr>
        <w:t xml:space="preserve"> тысяч пенсионерам</w:t>
      </w:r>
      <w:r w:rsidR="007670EC" w:rsidRPr="00C4500C">
        <w:rPr>
          <w:color w:val="000000"/>
          <w:sz w:val="28"/>
          <w:szCs w:val="28"/>
        </w:rPr>
        <w:t>.</w:t>
      </w:r>
    </w:p>
    <w:p w:rsidR="00CE4B43" w:rsidRPr="00C4500C" w:rsidRDefault="00764CF6" w:rsidP="00CE4B43">
      <w:pPr>
        <w:spacing w:line="360" w:lineRule="auto"/>
        <w:ind w:firstLine="708"/>
        <w:jc w:val="both"/>
        <w:rPr>
          <w:sz w:val="28"/>
          <w:szCs w:val="28"/>
        </w:rPr>
      </w:pPr>
      <w:r w:rsidRPr="00C4500C">
        <w:rPr>
          <w:color w:val="000000"/>
          <w:sz w:val="28"/>
          <w:szCs w:val="28"/>
        </w:rPr>
        <w:t>З</w:t>
      </w:r>
      <w:r w:rsidR="007670EC" w:rsidRPr="00C4500C">
        <w:rPr>
          <w:sz w:val="28"/>
          <w:szCs w:val="28"/>
        </w:rPr>
        <w:t xml:space="preserve">а счёт средств федерального бюджета в 2016 г. </w:t>
      </w:r>
      <w:r w:rsidR="007670EC" w:rsidRPr="00C4500C">
        <w:rPr>
          <w:b/>
          <w:sz w:val="28"/>
          <w:szCs w:val="28"/>
        </w:rPr>
        <w:t xml:space="preserve">улучшили свои жилищные условия 154 ветерана </w:t>
      </w:r>
      <w:r w:rsidR="007670EC" w:rsidRPr="00C4500C">
        <w:rPr>
          <w:sz w:val="28"/>
          <w:szCs w:val="28"/>
        </w:rPr>
        <w:t>Великой Отечественной войны.</w:t>
      </w:r>
    </w:p>
    <w:p w:rsidR="00CE4B43" w:rsidRPr="00C4500C" w:rsidRDefault="007670EC" w:rsidP="00CE4B43">
      <w:pPr>
        <w:spacing w:line="360" w:lineRule="auto"/>
        <w:ind w:firstLine="708"/>
        <w:jc w:val="both"/>
        <w:rPr>
          <w:bCs/>
          <w:color w:val="000000"/>
          <w:sz w:val="28"/>
          <w:szCs w:val="28"/>
        </w:rPr>
      </w:pPr>
      <w:proofErr w:type="gramStart"/>
      <w:r w:rsidRPr="00C4500C">
        <w:rPr>
          <w:b/>
          <w:bCs/>
          <w:color w:val="000000"/>
          <w:sz w:val="28"/>
          <w:szCs w:val="28"/>
        </w:rPr>
        <w:t>Более 2 тысяч</w:t>
      </w:r>
      <w:r w:rsidRPr="00C4500C">
        <w:rPr>
          <w:bCs/>
          <w:color w:val="000000"/>
          <w:sz w:val="28"/>
          <w:szCs w:val="28"/>
        </w:rPr>
        <w:t xml:space="preserve"> наших фронтовиков полностью </w:t>
      </w:r>
      <w:r w:rsidRPr="00C4500C">
        <w:rPr>
          <w:bCs/>
          <w:color w:val="000000"/>
          <w:sz w:val="28"/>
          <w:szCs w:val="28"/>
          <w:u w:val="single"/>
        </w:rPr>
        <w:t>освобождены  от оплаты за жилищно-коммунальные услуги</w:t>
      </w:r>
      <w:r w:rsidR="00764CF6" w:rsidRPr="00C4500C">
        <w:rPr>
          <w:bCs/>
          <w:color w:val="000000"/>
          <w:sz w:val="28"/>
          <w:szCs w:val="28"/>
        </w:rPr>
        <w:t>.</w:t>
      </w:r>
      <w:proofErr w:type="gramEnd"/>
    </w:p>
    <w:p w:rsidR="00CE4B43" w:rsidRPr="00C4500C" w:rsidRDefault="007670EC" w:rsidP="00CE4B43">
      <w:pPr>
        <w:spacing w:line="360" w:lineRule="auto"/>
        <w:ind w:firstLine="708"/>
        <w:jc w:val="both"/>
        <w:rPr>
          <w:color w:val="000000"/>
          <w:sz w:val="28"/>
          <w:szCs w:val="28"/>
        </w:rPr>
      </w:pPr>
      <w:r w:rsidRPr="00C4500C">
        <w:rPr>
          <w:color w:val="000000"/>
          <w:sz w:val="28"/>
          <w:szCs w:val="28"/>
        </w:rPr>
        <w:t>Реализуется  масштабный проект «</w:t>
      </w:r>
      <w:r w:rsidRPr="00C4500C">
        <w:rPr>
          <w:b/>
          <w:color w:val="000000"/>
          <w:sz w:val="28"/>
          <w:szCs w:val="28"/>
        </w:rPr>
        <w:t>Активное долголетие</w:t>
      </w:r>
      <w:r w:rsidRPr="00C4500C">
        <w:rPr>
          <w:color w:val="000000"/>
          <w:sz w:val="28"/>
          <w:szCs w:val="28"/>
        </w:rPr>
        <w:t xml:space="preserve">», который направлен на увеличение продолжительности жизни граждан старшего </w:t>
      </w:r>
      <w:r w:rsidRPr="00C4500C">
        <w:rPr>
          <w:color w:val="000000"/>
          <w:sz w:val="28"/>
          <w:szCs w:val="28"/>
        </w:rPr>
        <w:lastRenderedPageBreak/>
        <w:t>поколения и планируется открыть Центры активного долголетия в каждом муниципальном образовании области до 2025 г.</w:t>
      </w:r>
      <w:r w:rsidR="00CE4B43" w:rsidRPr="00C4500C">
        <w:rPr>
          <w:color w:val="000000"/>
          <w:sz w:val="28"/>
          <w:szCs w:val="28"/>
        </w:rPr>
        <w:t xml:space="preserve"> также реализовывались проекты </w:t>
      </w:r>
      <w:r w:rsidR="00CE4B43" w:rsidRPr="00C4500C">
        <w:rPr>
          <w:b/>
          <w:sz w:val="28"/>
          <w:szCs w:val="28"/>
        </w:rPr>
        <w:t>«Социальный туризм» и</w:t>
      </w:r>
      <w:proofErr w:type="gramStart"/>
      <w:r w:rsidR="00CE4B43" w:rsidRPr="00C4500C">
        <w:rPr>
          <w:color w:val="000000"/>
          <w:sz w:val="28"/>
          <w:szCs w:val="28"/>
        </w:rPr>
        <w:t>«</w:t>
      </w:r>
      <w:r w:rsidR="00CE4B43" w:rsidRPr="00C4500C">
        <w:rPr>
          <w:b/>
          <w:color w:val="000000"/>
          <w:sz w:val="28"/>
          <w:szCs w:val="28"/>
        </w:rPr>
        <w:t>С</w:t>
      </w:r>
      <w:proofErr w:type="gramEnd"/>
      <w:r w:rsidR="00CE4B43" w:rsidRPr="00C4500C">
        <w:rPr>
          <w:b/>
          <w:color w:val="000000"/>
          <w:sz w:val="28"/>
          <w:szCs w:val="28"/>
        </w:rPr>
        <w:t>еребряные каникулы</w:t>
      </w:r>
      <w:r w:rsidR="00CE4B43" w:rsidRPr="00C4500C">
        <w:rPr>
          <w:color w:val="000000"/>
          <w:sz w:val="28"/>
          <w:szCs w:val="28"/>
        </w:rPr>
        <w:t>».</w:t>
      </w:r>
    </w:p>
    <w:p w:rsidR="00CE4B43" w:rsidRPr="00C4500C" w:rsidRDefault="00E76E51" w:rsidP="00CE4B43">
      <w:pPr>
        <w:spacing w:line="360" w:lineRule="auto"/>
        <w:ind w:firstLine="708"/>
        <w:jc w:val="both"/>
        <w:rPr>
          <w:b/>
          <w:color w:val="000000"/>
          <w:sz w:val="28"/>
          <w:szCs w:val="28"/>
          <w:u w:val="single"/>
        </w:rPr>
      </w:pPr>
      <w:r w:rsidRPr="00C4500C">
        <w:rPr>
          <w:b/>
          <w:color w:val="000000"/>
          <w:sz w:val="28"/>
          <w:szCs w:val="28"/>
          <w:shd w:val="clear" w:color="auto" w:fill="8DB3E2" w:themeFill="text2" w:themeFillTint="66"/>
        </w:rPr>
        <w:t>Третье</w:t>
      </w:r>
      <w:r w:rsidR="005253B4" w:rsidRPr="00C4500C">
        <w:rPr>
          <w:b/>
          <w:color w:val="000000"/>
          <w:sz w:val="28"/>
          <w:szCs w:val="28"/>
        </w:rPr>
        <w:t>.</w:t>
      </w:r>
      <w:r w:rsidR="00CF7E61" w:rsidRPr="00C4500C">
        <w:rPr>
          <w:b/>
          <w:color w:val="000000"/>
          <w:sz w:val="28"/>
          <w:szCs w:val="28"/>
          <w:shd w:val="clear" w:color="auto" w:fill="F1F5F9"/>
        </w:rPr>
        <w:t xml:space="preserve">Одной из основных задач является </w:t>
      </w:r>
      <w:r w:rsidR="00CF7E61" w:rsidRPr="00C4500C">
        <w:rPr>
          <w:b/>
          <w:color w:val="000000"/>
          <w:sz w:val="28"/>
          <w:szCs w:val="28"/>
          <w:u w:val="single"/>
          <w:shd w:val="clear" w:color="auto" w:fill="F1F5F9"/>
        </w:rPr>
        <w:t>создание более комфортных условий проживания граждан пожилого возраста и инвалидов в учреждениях социального обслуживания</w:t>
      </w:r>
      <w:r w:rsidR="00CF7E61" w:rsidRPr="00C4500C">
        <w:rPr>
          <w:b/>
          <w:color w:val="000000"/>
          <w:sz w:val="28"/>
          <w:szCs w:val="28"/>
          <w:shd w:val="clear" w:color="auto" w:fill="F1F5F9"/>
        </w:rPr>
        <w:t xml:space="preserve">, а также </w:t>
      </w:r>
      <w:r w:rsidR="00CF7E61" w:rsidRPr="00C4500C">
        <w:rPr>
          <w:b/>
          <w:color w:val="000000"/>
          <w:sz w:val="28"/>
          <w:szCs w:val="28"/>
          <w:u w:val="single"/>
          <w:shd w:val="clear" w:color="auto" w:fill="F1F5F9"/>
        </w:rPr>
        <w:t>ликвидация очерёдности в психоневрологические интернаты путём укрепления материально-технической базы, реконструкции учреждений</w:t>
      </w:r>
      <w:r w:rsidR="00CF7E61" w:rsidRPr="00C4500C">
        <w:rPr>
          <w:b/>
          <w:color w:val="000000"/>
          <w:sz w:val="28"/>
          <w:szCs w:val="28"/>
          <w:u w:val="single"/>
        </w:rPr>
        <w:t>.</w:t>
      </w:r>
    </w:p>
    <w:p w:rsidR="00CE4B43" w:rsidRPr="00C4500C" w:rsidRDefault="00F85CAC" w:rsidP="00CE4B43">
      <w:pPr>
        <w:spacing w:line="360" w:lineRule="auto"/>
        <w:ind w:firstLine="708"/>
        <w:jc w:val="both"/>
        <w:rPr>
          <w:sz w:val="28"/>
          <w:szCs w:val="28"/>
        </w:rPr>
      </w:pPr>
      <w:r w:rsidRPr="00C4500C">
        <w:rPr>
          <w:sz w:val="28"/>
          <w:szCs w:val="28"/>
        </w:rPr>
        <w:t xml:space="preserve">Всего услугами государственных организаций социального обслуживания в рамках реализации Федерального закона «Об основах социального обслуживания граждан в Российской Федерации» </w:t>
      </w:r>
      <w:r w:rsidRPr="00C4500C">
        <w:rPr>
          <w:b/>
          <w:sz w:val="28"/>
          <w:szCs w:val="28"/>
        </w:rPr>
        <w:t>воспользовались 17903 человек</w:t>
      </w:r>
      <w:r w:rsidRPr="00C4500C">
        <w:rPr>
          <w:sz w:val="28"/>
          <w:szCs w:val="28"/>
        </w:rPr>
        <w:t>.</w:t>
      </w:r>
      <w:r w:rsidR="00764CF6" w:rsidRPr="00C4500C">
        <w:rPr>
          <w:sz w:val="28"/>
          <w:szCs w:val="28"/>
        </w:rPr>
        <w:t xml:space="preserve"> В рамках данного закона вовлечены</w:t>
      </w:r>
      <w:r w:rsidR="006B1889" w:rsidRPr="00C4500C">
        <w:rPr>
          <w:b/>
          <w:sz w:val="28"/>
          <w:szCs w:val="28"/>
        </w:rPr>
        <w:t>в сферу оказания социальных услуг негосударственные организации социального обслуживания</w:t>
      </w:r>
      <w:r w:rsidR="006B1889" w:rsidRPr="00C4500C">
        <w:rPr>
          <w:sz w:val="28"/>
          <w:szCs w:val="28"/>
        </w:rPr>
        <w:t xml:space="preserve">, в том числе </w:t>
      </w:r>
      <w:r w:rsidR="006B1889" w:rsidRPr="00C4500C">
        <w:rPr>
          <w:b/>
          <w:sz w:val="28"/>
          <w:szCs w:val="28"/>
          <w:u w:val="single"/>
        </w:rPr>
        <w:t>социально ориентированные некоммерческие организации</w:t>
      </w:r>
      <w:r w:rsidR="006B1889" w:rsidRPr="00C4500C">
        <w:rPr>
          <w:sz w:val="28"/>
          <w:szCs w:val="28"/>
        </w:rPr>
        <w:t>, предоставляющие социальные услуги, а также индивидуальны</w:t>
      </w:r>
      <w:r w:rsidR="00627584" w:rsidRPr="00C4500C">
        <w:rPr>
          <w:sz w:val="28"/>
          <w:szCs w:val="28"/>
        </w:rPr>
        <w:t>е</w:t>
      </w:r>
      <w:r w:rsidR="006B1889" w:rsidRPr="00C4500C">
        <w:rPr>
          <w:sz w:val="28"/>
          <w:szCs w:val="28"/>
        </w:rPr>
        <w:t xml:space="preserve"> предпринимател</w:t>
      </w:r>
      <w:r w:rsidR="00627584" w:rsidRPr="00C4500C">
        <w:rPr>
          <w:sz w:val="28"/>
          <w:szCs w:val="28"/>
        </w:rPr>
        <w:t>и.</w:t>
      </w:r>
    </w:p>
    <w:p w:rsidR="00CE4B43" w:rsidRPr="00C4500C" w:rsidRDefault="006B1889" w:rsidP="00CE4B43">
      <w:pPr>
        <w:spacing w:line="360" w:lineRule="auto"/>
        <w:ind w:firstLine="708"/>
        <w:jc w:val="both"/>
        <w:rPr>
          <w:sz w:val="28"/>
          <w:szCs w:val="28"/>
        </w:rPr>
      </w:pPr>
      <w:proofErr w:type="gramStart"/>
      <w:r w:rsidRPr="00C4500C">
        <w:rPr>
          <w:sz w:val="28"/>
          <w:szCs w:val="28"/>
        </w:rPr>
        <w:t>Сформирован и утверждён</w:t>
      </w:r>
      <w:r w:rsidRPr="00C4500C">
        <w:rPr>
          <w:b/>
          <w:sz w:val="28"/>
          <w:szCs w:val="28"/>
        </w:rPr>
        <w:t>Реестр поставщиков</w:t>
      </w:r>
      <w:r w:rsidRPr="00C4500C">
        <w:rPr>
          <w:sz w:val="28"/>
          <w:szCs w:val="28"/>
        </w:rPr>
        <w:t xml:space="preserve"> социальных услуг в Ульяновской области, в реестре</w:t>
      </w:r>
      <w:r w:rsidR="00F85CAC" w:rsidRPr="00C4500C">
        <w:rPr>
          <w:sz w:val="28"/>
          <w:szCs w:val="28"/>
        </w:rPr>
        <w:t>30 поставщиков, в том числе 27 государственных организаций, 3 негосударственные организации.</w:t>
      </w:r>
      <w:proofErr w:type="gramEnd"/>
    </w:p>
    <w:p w:rsidR="00627584" w:rsidRPr="00C4500C" w:rsidRDefault="00F85CAC" w:rsidP="00627584">
      <w:pPr>
        <w:spacing w:line="360" w:lineRule="auto"/>
        <w:ind w:firstLine="708"/>
        <w:jc w:val="both"/>
        <w:rPr>
          <w:sz w:val="28"/>
          <w:szCs w:val="28"/>
        </w:rPr>
      </w:pPr>
      <w:r w:rsidRPr="00C4500C">
        <w:rPr>
          <w:b/>
          <w:sz w:val="28"/>
          <w:szCs w:val="28"/>
        </w:rPr>
        <w:t>Услугами негосударственных поставщиков социальных услуг воспользовался 421 человек</w:t>
      </w:r>
      <w:r w:rsidRPr="00C4500C">
        <w:rPr>
          <w:sz w:val="28"/>
          <w:szCs w:val="28"/>
        </w:rPr>
        <w:t xml:space="preserve"> (социальное обслуживание на дому).</w:t>
      </w:r>
    </w:p>
    <w:p w:rsidR="00627584" w:rsidRPr="00C4500C" w:rsidRDefault="006B1889" w:rsidP="00627584">
      <w:pPr>
        <w:spacing w:line="360" w:lineRule="auto"/>
        <w:ind w:firstLine="708"/>
        <w:jc w:val="both"/>
        <w:rPr>
          <w:b/>
          <w:sz w:val="28"/>
          <w:szCs w:val="28"/>
        </w:rPr>
      </w:pPr>
      <w:r w:rsidRPr="00C4500C">
        <w:rPr>
          <w:sz w:val="28"/>
          <w:szCs w:val="28"/>
        </w:rPr>
        <w:t xml:space="preserve">В целях финансового обеспечения данного постановления Государственной программой Ульяновской области «Социальная поддержка и защита населения Ульяновской области на 2014-2018 годы» </w:t>
      </w:r>
      <w:r w:rsidR="006127D7" w:rsidRPr="00C4500C">
        <w:rPr>
          <w:sz w:val="28"/>
          <w:szCs w:val="28"/>
        </w:rPr>
        <w:t xml:space="preserve">были </w:t>
      </w:r>
      <w:r w:rsidRPr="00C4500C">
        <w:rPr>
          <w:sz w:val="28"/>
          <w:szCs w:val="28"/>
        </w:rPr>
        <w:t xml:space="preserve">предусмотрены средства на 2016 год в объёме </w:t>
      </w:r>
      <w:r w:rsidR="00F85CAC" w:rsidRPr="00C4500C">
        <w:rPr>
          <w:b/>
          <w:sz w:val="28"/>
          <w:szCs w:val="28"/>
        </w:rPr>
        <w:t xml:space="preserve">10 </w:t>
      </w:r>
      <w:r w:rsidRPr="00C4500C">
        <w:rPr>
          <w:b/>
          <w:sz w:val="28"/>
          <w:szCs w:val="28"/>
        </w:rPr>
        <w:t>млн. рублей.</w:t>
      </w:r>
    </w:p>
    <w:p w:rsidR="00F85CAC" w:rsidRPr="00C4500C" w:rsidRDefault="00977390" w:rsidP="00627584">
      <w:pPr>
        <w:spacing w:line="360" w:lineRule="auto"/>
        <w:ind w:firstLine="708"/>
        <w:jc w:val="both"/>
        <w:rPr>
          <w:b/>
          <w:sz w:val="28"/>
          <w:szCs w:val="28"/>
        </w:rPr>
      </w:pPr>
      <w:r w:rsidRPr="00C4500C">
        <w:rPr>
          <w:b/>
          <w:sz w:val="28"/>
          <w:szCs w:val="28"/>
        </w:rPr>
        <w:t>О</w:t>
      </w:r>
      <w:r w:rsidR="00F85CAC" w:rsidRPr="00C4500C">
        <w:rPr>
          <w:b/>
          <w:sz w:val="28"/>
          <w:szCs w:val="28"/>
        </w:rPr>
        <w:t>рганизаци</w:t>
      </w:r>
      <w:r w:rsidRPr="00C4500C">
        <w:rPr>
          <w:b/>
          <w:sz w:val="28"/>
          <w:szCs w:val="28"/>
        </w:rPr>
        <w:t>я</w:t>
      </w:r>
      <w:r w:rsidR="00F85CAC" w:rsidRPr="00C4500C">
        <w:rPr>
          <w:b/>
          <w:sz w:val="28"/>
          <w:szCs w:val="28"/>
        </w:rPr>
        <w:t xml:space="preserve"> независимой оценки качества социальных услуг в сфере социального обслуживания</w:t>
      </w:r>
      <w:r w:rsidRPr="00C4500C">
        <w:rPr>
          <w:sz w:val="28"/>
          <w:szCs w:val="28"/>
        </w:rPr>
        <w:t>позволила</w:t>
      </w:r>
      <w:r w:rsidR="00F85CAC" w:rsidRPr="00C4500C">
        <w:rPr>
          <w:sz w:val="28"/>
          <w:szCs w:val="28"/>
        </w:rPr>
        <w:t>охвати</w:t>
      </w:r>
      <w:r w:rsidR="006127D7" w:rsidRPr="00C4500C">
        <w:rPr>
          <w:sz w:val="28"/>
          <w:szCs w:val="28"/>
        </w:rPr>
        <w:t xml:space="preserve">ть в 2016 г. </w:t>
      </w:r>
      <w:r w:rsidR="00F85CAC" w:rsidRPr="00C4500C">
        <w:rPr>
          <w:b/>
          <w:sz w:val="28"/>
          <w:szCs w:val="28"/>
        </w:rPr>
        <w:t>40%</w:t>
      </w:r>
      <w:r w:rsidR="00F85CAC" w:rsidRPr="00C4500C">
        <w:rPr>
          <w:sz w:val="28"/>
          <w:szCs w:val="28"/>
        </w:rPr>
        <w:t xml:space="preserve"> от общего количества организаций  (</w:t>
      </w:r>
      <w:r w:rsidRPr="00C4500C">
        <w:rPr>
          <w:sz w:val="28"/>
          <w:szCs w:val="28"/>
        </w:rPr>
        <w:t>поэтапно</w:t>
      </w:r>
      <w:r w:rsidR="00F85CAC" w:rsidRPr="00C4500C">
        <w:rPr>
          <w:sz w:val="28"/>
          <w:szCs w:val="28"/>
        </w:rPr>
        <w:t xml:space="preserve">12 организаций из 30). Перечень организаций </w:t>
      </w:r>
      <w:r w:rsidRPr="00C4500C">
        <w:rPr>
          <w:sz w:val="28"/>
          <w:szCs w:val="28"/>
        </w:rPr>
        <w:t xml:space="preserve">на 2016 г. </w:t>
      </w:r>
      <w:r w:rsidR="00F85CAC" w:rsidRPr="00C4500C">
        <w:rPr>
          <w:sz w:val="28"/>
          <w:szCs w:val="28"/>
        </w:rPr>
        <w:t>утверждён Общественным советом 31.03.2016.</w:t>
      </w:r>
    </w:p>
    <w:p w:rsidR="00BB6DD2" w:rsidRPr="00C4500C" w:rsidRDefault="00BB6DD2" w:rsidP="00764CF6">
      <w:pPr>
        <w:keepNext/>
        <w:spacing w:line="360" w:lineRule="auto"/>
        <w:ind w:firstLine="708"/>
        <w:jc w:val="both"/>
        <w:rPr>
          <w:b/>
          <w:sz w:val="28"/>
          <w:szCs w:val="28"/>
        </w:rPr>
      </w:pPr>
      <w:r w:rsidRPr="00C4500C">
        <w:rPr>
          <w:b/>
          <w:sz w:val="28"/>
          <w:szCs w:val="28"/>
        </w:rPr>
        <w:lastRenderedPageBreak/>
        <w:t>Особое внимание уделяется развитию сети учреждений и укреплению материально-технической базы государственных организаций социального обслуживания</w:t>
      </w:r>
      <w:r w:rsidR="00627584" w:rsidRPr="00C4500C">
        <w:rPr>
          <w:b/>
          <w:sz w:val="28"/>
          <w:szCs w:val="28"/>
        </w:rPr>
        <w:t>.</w:t>
      </w:r>
    </w:p>
    <w:p w:rsidR="00F22371" w:rsidRPr="00C4500C" w:rsidRDefault="00F22371" w:rsidP="00764CF6">
      <w:pPr>
        <w:keepNext/>
        <w:spacing w:line="360" w:lineRule="auto"/>
        <w:ind w:firstLine="708"/>
        <w:jc w:val="both"/>
        <w:rPr>
          <w:bCs/>
          <w:sz w:val="28"/>
          <w:szCs w:val="28"/>
        </w:rPr>
      </w:pPr>
      <w:r w:rsidRPr="00C4500C">
        <w:rPr>
          <w:bCs/>
          <w:sz w:val="28"/>
          <w:szCs w:val="28"/>
        </w:rPr>
        <w:t xml:space="preserve">Государственными учреждениями социального обслуживания для граждан пожилого возраста и инвалидов разработаны и утверждены долгосрочные программы развития  на 2016-2025 годы ина их реализацию привлекаются денежные средства из областного бюджета Ульяновской области, федерального бюджета и Пенсионного фонда Российской Федерации. В 2016 г. в программу включены: </w:t>
      </w:r>
    </w:p>
    <w:p w:rsidR="00F22371" w:rsidRPr="00C4500C" w:rsidRDefault="00F22371" w:rsidP="00764CF6">
      <w:pPr>
        <w:keepNext/>
        <w:spacing w:line="360" w:lineRule="auto"/>
        <w:ind w:firstLine="708"/>
        <w:jc w:val="both"/>
        <w:rPr>
          <w:bCs/>
          <w:sz w:val="28"/>
          <w:szCs w:val="28"/>
        </w:rPr>
      </w:pPr>
      <w:r w:rsidRPr="00C4500C">
        <w:rPr>
          <w:b/>
          <w:sz w:val="28"/>
          <w:szCs w:val="28"/>
        </w:rPr>
        <w:t xml:space="preserve">- </w:t>
      </w:r>
      <w:r w:rsidRPr="00C4500C">
        <w:rPr>
          <w:bCs/>
          <w:sz w:val="28"/>
          <w:szCs w:val="28"/>
        </w:rPr>
        <w:t xml:space="preserve">мероприятия по реконструкции незавершённого строительством </w:t>
      </w:r>
      <w:r w:rsidRPr="00C4500C">
        <w:rPr>
          <w:b/>
          <w:bCs/>
          <w:sz w:val="28"/>
          <w:szCs w:val="28"/>
        </w:rPr>
        <w:t>здани</w:t>
      </w:r>
      <w:r w:rsidR="007863DB" w:rsidRPr="00C4500C">
        <w:rPr>
          <w:b/>
          <w:bCs/>
          <w:sz w:val="28"/>
          <w:szCs w:val="28"/>
        </w:rPr>
        <w:t>я</w:t>
      </w:r>
      <w:r w:rsidRPr="00C4500C">
        <w:rPr>
          <w:b/>
          <w:bCs/>
          <w:sz w:val="28"/>
          <w:szCs w:val="28"/>
        </w:rPr>
        <w:t xml:space="preserve"> ОГКУСО «Пансионат для граждан пожилого возраста в р.п. Языково</w:t>
      </w:r>
      <w:r w:rsidRPr="00C4500C">
        <w:rPr>
          <w:b/>
          <w:bCs/>
          <w:sz w:val="28"/>
          <w:szCs w:val="28"/>
          <w:shd w:val="clear" w:color="auto" w:fill="FFFFFF" w:themeFill="background1"/>
        </w:rPr>
        <w:t>»</w:t>
      </w:r>
      <w:r w:rsidRPr="00C4500C">
        <w:rPr>
          <w:bCs/>
          <w:sz w:val="28"/>
          <w:szCs w:val="28"/>
          <w:shd w:val="clear" w:color="auto" w:fill="FFFFFF" w:themeFill="background1"/>
        </w:rPr>
        <w:t xml:space="preserve">на 40 мест. Открытие Пансионата запланировано на </w:t>
      </w:r>
      <w:r w:rsidR="006E6CA8" w:rsidRPr="00C4500C">
        <w:rPr>
          <w:bCs/>
          <w:sz w:val="28"/>
          <w:szCs w:val="28"/>
          <w:shd w:val="clear" w:color="auto" w:fill="FFFFFF" w:themeFill="background1"/>
          <w:lang w:val="en-US"/>
        </w:rPr>
        <w:t>II</w:t>
      </w:r>
      <w:r w:rsidR="006D04C8" w:rsidRPr="00C4500C">
        <w:rPr>
          <w:bCs/>
          <w:sz w:val="28"/>
          <w:szCs w:val="28"/>
          <w:shd w:val="clear" w:color="auto" w:fill="FFFFFF" w:themeFill="background1"/>
        </w:rPr>
        <w:t xml:space="preserve"> квартал 2017 г.</w:t>
      </w:r>
      <w:r w:rsidRPr="00C4500C">
        <w:rPr>
          <w:bCs/>
          <w:sz w:val="28"/>
          <w:szCs w:val="28"/>
          <w:shd w:val="clear" w:color="auto" w:fill="FFFFFF" w:themeFill="background1"/>
        </w:rPr>
        <w:t>;</w:t>
      </w:r>
      <w:r w:rsidR="006127D7" w:rsidRPr="00C4500C">
        <w:rPr>
          <w:bCs/>
          <w:sz w:val="28"/>
          <w:szCs w:val="28"/>
          <w:shd w:val="clear" w:color="auto" w:fill="FFFFFF" w:themeFill="background1"/>
        </w:rPr>
        <w:t xml:space="preserve"> с</w:t>
      </w:r>
      <w:r w:rsidR="006D04C8" w:rsidRPr="00C4500C">
        <w:rPr>
          <w:bCs/>
          <w:sz w:val="28"/>
          <w:szCs w:val="28"/>
          <w:shd w:val="clear" w:color="auto" w:fill="FFFFFF" w:themeFill="background1"/>
        </w:rPr>
        <w:t>оздание данного</w:t>
      </w:r>
      <w:r w:rsidR="006D04C8" w:rsidRPr="00C4500C">
        <w:rPr>
          <w:bCs/>
          <w:sz w:val="28"/>
          <w:szCs w:val="28"/>
        </w:rPr>
        <w:t xml:space="preserve"> учреждения позволило предоставить</w:t>
      </w:r>
      <w:r w:rsidR="006127D7" w:rsidRPr="00C4500C">
        <w:rPr>
          <w:bCs/>
          <w:sz w:val="28"/>
          <w:szCs w:val="28"/>
        </w:rPr>
        <w:t xml:space="preserve"> порядка</w:t>
      </w:r>
      <w:r w:rsidR="006127D7" w:rsidRPr="00C4500C">
        <w:rPr>
          <w:bCs/>
          <w:sz w:val="28"/>
          <w:szCs w:val="28"/>
          <w:shd w:val="clear" w:color="auto" w:fill="FFFFFF" w:themeFill="background1"/>
        </w:rPr>
        <w:t>50</w:t>
      </w:r>
      <w:r w:rsidR="006D04C8" w:rsidRPr="00C4500C">
        <w:rPr>
          <w:bCs/>
          <w:sz w:val="28"/>
          <w:szCs w:val="28"/>
        </w:rPr>
        <w:t>новых рабочих мест жителям Карсунского и близлежащих районов.</w:t>
      </w:r>
    </w:p>
    <w:p w:rsidR="00F22371" w:rsidRPr="00C4500C" w:rsidRDefault="00F22371" w:rsidP="007863DB">
      <w:pPr>
        <w:keepNext/>
        <w:spacing w:line="360" w:lineRule="auto"/>
        <w:ind w:firstLine="708"/>
        <w:jc w:val="both"/>
        <w:rPr>
          <w:bCs/>
          <w:sz w:val="28"/>
          <w:szCs w:val="28"/>
        </w:rPr>
      </w:pPr>
      <w:r w:rsidRPr="00C4500C">
        <w:rPr>
          <w:bCs/>
          <w:sz w:val="28"/>
          <w:szCs w:val="28"/>
        </w:rPr>
        <w:t xml:space="preserve">- </w:t>
      </w:r>
      <w:r w:rsidRPr="00C4500C">
        <w:rPr>
          <w:b/>
          <w:bCs/>
          <w:sz w:val="28"/>
          <w:szCs w:val="28"/>
        </w:rPr>
        <w:t>ремонтные работы клуба ОГАУСО «Психоневрологический интернат в п. Пр</w:t>
      </w:r>
      <w:r w:rsidRPr="00C4500C">
        <w:rPr>
          <w:b/>
          <w:bCs/>
          <w:sz w:val="28"/>
          <w:szCs w:val="28"/>
          <w:shd w:val="clear" w:color="auto" w:fill="FFFFFF" w:themeFill="background1"/>
        </w:rPr>
        <w:t>иозёрный</w:t>
      </w:r>
      <w:r w:rsidRPr="00C4500C">
        <w:rPr>
          <w:b/>
          <w:bCs/>
          <w:sz w:val="28"/>
          <w:szCs w:val="28"/>
        </w:rPr>
        <w:t>»</w:t>
      </w:r>
      <w:r w:rsidRPr="00C4500C">
        <w:rPr>
          <w:bCs/>
          <w:sz w:val="28"/>
          <w:szCs w:val="28"/>
        </w:rPr>
        <w:t>и оснащение его необходимым оборудованием и мебелью</w:t>
      </w:r>
      <w:proofErr w:type="gramStart"/>
      <w:r w:rsidR="006127D7" w:rsidRPr="00C4500C">
        <w:rPr>
          <w:bCs/>
          <w:sz w:val="28"/>
          <w:szCs w:val="28"/>
        </w:rPr>
        <w:t>.</w:t>
      </w:r>
      <w:r w:rsidRPr="00C4500C">
        <w:rPr>
          <w:bCs/>
          <w:sz w:val="28"/>
          <w:szCs w:val="28"/>
        </w:rPr>
        <w:t>В</w:t>
      </w:r>
      <w:proofErr w:type="gramEnd"/>
      <w:r w:rsidRPr="00C4500C">
        <w:rPr>
          <w:bCs/>
          <w:sz w:val="28"/>
          <w:szCs w:val="28"/>
        </w:rPr>
        <w:t xml:space="preserve">сего на эти мероприятия из Пенсионного фонда Российской Федерации </w:t>
      </w:r>
      <w:r w:rsidRPr="00C4500C">
        <w:rPr>
          <w:b/>
          <w:bCs/>
          <w:sz w:val="28"/>
          <w:szCs w:val="28"/>
        </w:rPr>
        <w:t xml:space="preserve">привлечены субсидии в размере </w:t>
      </w:r>
      <w:r w:rsidR="006127D7" w:rsidRPr="00C4500C">
        <w:rPr>
          <w:b/>
          <w:bCs/>
          <w:sz w:val="28"/>
          <w:szCs w:val="28"/>
        </w:rPr>
        <w:t>71,7</w:t>
      </w:r>
      <w:r w:rsidRPr="00C4500C">
        <w:rPr>
          <w:b/>
          <w:bCs/>
          <w:sz w:val="28"/>
          <w:szCs w:val="28"/>
        </w:rPr>
        <w:t>млн.рублей</w:t>
      </w:r>
      <w:r w:rsidRPr="00C4500C">
        <w:rPr>
          <w:bCs/>
          <w:sz w:val="28"/>
          <w:szCs w:val="28"/>
        </w:rPr>
        <w:t xml:space="preserve"> на условиях </w:t>
      </w:r>
      <w:proofErr w:type="spellStart"/>
      <w:r w:rsidRPr="00C4500C">
        <w:rPr>
          <w:bCs/>
          <w:sz w:val="28"/>
          <w:szCs w:val="28"/>
        </w:rPr>
        <w:t>софинансирования</w:t>
      </w:r>
      <w:proofErr w:type="spellEnd"/>
      <w:r w:rsidRPr="00C4500C">
        <w:rPr>
          <w:bCs/>
          <w:sz w:val="28"/>
          <w:szCs w:val="28"/>
        </w:rPr>
        <w:t xml:space="preserve"> из областного бюджета</w:t>
      </w:r>
      <w:r w:rsidR="006127D7" w:rsidRPr="00C4500C">
        <w:rPr>
          <w:bCs/>
          <w:i/>
          <w:sz w:val="28"/>
          <w:szCs w:val="28"/>
        </w:rPr>
        <w:t>(43,6млн.рублей)</w:t>
      </w:r>
      <w:r w:rsidR="006127D7" w:rsidRPr="00C4500C">
        <w:rPr>
          <w:bCs/>
          <w:i/>
          <w:sz w:val="28"/>
          <w:szCs w:val="28"/>
          <w:shd w:val="clear" w:color="auto" w:fill="FFFFFF" w:themeFill="background1"/>
        </w:rPr>
        <w:t>.</w:t>
      </w:r>
    </w:p>
    <w:p w:rsidR="00067F3B" w:rsidRPr="00C4500C" w:rsidRDefault="00C0633F" w:rsidP="00764CF6">
      <w:pPr>
        <w:spacing w:line="360" w:lineRule="auto"/>
        <w:ind w:firstLine="708"/>
        <w:jc w:val="both"/>
        <w:rPr>
          <w:sz w:val="28"/>
          <w:szCs w:val="28"/>
          <w:u w:val="single"/>
        </w:rPr>
      </w:pPr>
      <w:r w:rsidRPr="00C4500C">
        <w:rPr>
          <w:b/>
          <w:bCs/>
          <w:sz w:val="28"/>
          <w:szCs w:val="28"/>
        </w:rPr>
        <w:t>В 2016 году открыто</w:t>
      </w:r>
      <w:r w:rsidR="006A729C" w:rsidRPr="00C4500C">
        <w:rPr>
          <w:sz w:val="28"/>
          <w:szCs w:val="28"/>
        </w:rPr>
        <w:t xml:space="preserve">областное государственное казённое учреждение  социального обслуживания </w:t>
      </w:r>
      <w:r w:rsidRPr="00C4500C">
        <w:rPr>
          <w:bCs/>
          <w:sz w:val="28"/>
          <w:szCs w:val="28"/>
        </w:rPr>
        <w:t xml:space="preserve">«Психоневрологический интернат в г. </w:t>
      </w:r>
      <w:proofErr w:type="spellStart"/>
      <w:r w:rsidRPr="00C4500C">
        <w:rPr>
          <w:bCs/>
          <w:sz w:val="28"/>
          <w:szCs w:val="28"/>
        </w:rPr>
        <w:t>Новоульяновске</w:t>
      </w:r>
      <w:proofErr w:type="spellEnd"/>
      <w:r w:rsidRPr="00C4500C">
        <w:rPr>
          <w:bCs/>
          <w:sz w:val="28"/>
          <w:szCs w:val="28"/>
        </w:rPr>
        <w:t>» на 65 мест</w:t>
      </w:r>
      <w:r w:rsidRPr="00C4500C">
        <w:rPr>
          <w:sz w:val="28"/>
          <w:szCs w:val="28"/>
        </w:rPr>
        <w:t xml:space="preserve">. </w:t>
      </w:r>
      <w:r w:rsidRPr="00C4500C">
        <w:rPr>
          <w:b/>
          <w:sz w:val="28"/>
          <w:szCs w:val="28"/>
        </w:rPr>
        <w:t>Открытие данного учреждения позволило сократить очерёдность в психоневрологические интернаты с 70 до 40 человек</w:t>
      </w:r>
      <w:r w:rsidRPr="00C4500C">
        <w:rPr>
          <w:sz w:val="28"/>
          <w:szCs w:val="28"/>
        </w:rPr>
        <w:t>. Заполнение интерната до 100% коечной мощности в</w:t>
      </w:r>
      <w:r w:rsidR="007863DB" w:rsidRPr="00C4500C">
        <w:rPr>
          <w:sz w:val="28"/>
          <w:szCs w:val="28"/>
        </w:rPr>
        <w:t>о</w:t>
      </w:r>
      <w:r w:rsidR="008420BF" w:rsidRPr="00C4500C">
        <w:rPr>
          <w:sz w:val="28"/>
          <w:szCs w:val="28"/>
          <w:lang w:val="en-US"/>
        </w:rPr>
        <w:t>II</w:t>
      </w:r>
      <w:r w:rsidRPr="00C4500C">
        <w:rPr>
          <w:sz w:val="28"/>
          <w:szCs w:val="28"/>
        </w:rPr>
        <w:t xml:space="preserve"> квартале 2017 года </w:t>
      </w:r>
      <w:r w:rsidRPr="00C4500C">
        <w:rPr>
          <w:sz w:val="28"/>
          <w:szCs w:val="28"/>
          <w:u w:val="single"/>
        </w:rPr>
        <w:t>позволит полностью ликвидировать очерёдность в психоневрологические интернаты.</w:t>
      </w:r>
    </w:p>
    <w:p w:rsidR="00067F3B" w:rsidRPr="00C4500C" w:rsidRDefault="00E76E51" w:rsidP="00764CF6">
      <w:pPr>
        <w:spacing w:line="360" w:lineRule="auto"/>
        <w:ind w:firstLine="708"/>
        <w:jc w:val="both"/>
        <w:rPr>
          <w:b/>
          <w:color w:val="000000"/>
          <w:sz w:val="28"/>
          <w:szCs w:val="28"/>
          <w:u w:val="single"/>
        </w:rPr>
      </w:pPr>
      <w:r w:rsidRPr="00C4500C">
        <w:rPr>
          <w:b/>
          <w:color w:val="000000"/>
          <w:sz w:val="28"/>
          <w:szCs w:val="28"/>
          <w:u w:val="single"/>
          <w:shd w:val="clear" w:color="auto" w:fill="8DB3E2" w:themeFill="text2" w:themeFillTint="66"/>
        </w:rPr>
        <w:t>Четвёртое</w:t>
      </w:r>
      <w:r w:rsidR="005253B4" w:rsidRPr="00C4500C">
        <w:rPr>
          <w:b/>
          <w:color w:val="000000"/>
          <w:sz w:val="28"/>
          <w:szCs w:val="28"/>
          <w:u w:val="single"/>
          <w:shd w:val="clear" w:color="auto" w:fill="FFFFFF" w:themeFill="background1"/>
        </w:rPr>
        <w:t>.</w:t>
      </w:r>
      <w:r w:rsidR="00764E3E" w:rsidRPr="00C4500C">
        <w:rPr>
          <w:b/>
          <w:color w:val="000000"/>
          <w:sz w:val="28"/>
          <w:szCs w:val="28"/>
          <w:u w:val="single"/>
          <w:shd w:val="clear" w:color="auto" w:fill="FFFFFF" w:themeFill="background1"/>
        </w:rPr>
        <w:t>Поддержка</w:t>
      </w:r>
      <w:r w:rsidR="00764E3E" w:rsidRPr="00C4500C">
        <w:rPr>
          <w:b/>
          <w:color w:val="000000"/>
          <w:sz w:val="28"/>
          <w:szCs w:val="28"/>
          <w:u w:val="single"/>
        </w:rPr>
        <w:t xml:space="preserve"> граждан с ограниченными возможностями, создание </w:t>
      </w:r>
      <w:proofErr w:type="spellStart"/>
      <w:r w:rsidR="00764E3E" w:rsidRPr="00C4500C">
        <w:rPr>
          <w:b/>
          <w:color w:val="000000"/>
          <w:sz w:val="28"/>
          <w:szCs w:val="28"/>
          <w:u w:val="single"/>
        </w:rPr>
        <w:t>безбарьерной</w:t>
      </w:r>
      <w:proofErr w:type="spellEnd"/>
      <w:r w:rsidR="00764E3E" w:rsidRPr="00C4500C">
        <w:rPr>
          <w:b/>
          <w:color w:val="000000"/>
          <w:sz w:val="28"/>
          <w:szCs w:val="28"/>
          <w:u w:val="single"/>
        </w:rPr>
        <w:t xml:space="preserve"> среды и системы реабилитации инвалидов.</w:t>
      </w:r>
    </w:p>
    <w:p w:rsidR="00067F3B" w:rsidRPr="00C4500C" w:rsidRDefault="00764E3E" w:rsidP="00764CF6">
      <w:pPr>
        <w:spacing w:line="360" w:lineRule="auto"/>
        <w:ind w:firstLine="708"/>
        <w:jc w:val="both"/>
        <w:rPr>
          <w:rFonts w:eastAsia="Calibri"/>
          <w:bCs/>
          <w:sz w:val="28"/>
          <w:szCs w:val="28"/>
        </w:rPr>
      </w:pPr>
      <w:r w:rsidRPr="00C4500C">
        <w:rPr>
          <w:rFonts w:eastAsia="Calibri"/>
          <w:bCs/>
          <w:sz w:val="28"/>
          <w:szCs w:val="28"/>
        </w:rPr>
        <w:lastRenderedPageBreak/>
        <w:t xml:space="preserve">В 2016 году в рамках </w:t>
      </w:r>
      <w:r w:rsidRPr="00C4500C">
        <w:rPr>
          <w:rFonts w:eastAsia="Calibri"/>
          <w:b/>
          <w:bCs/>
          <w:sz w:val="28"/>
          <w:szCs w:val="28"/>
        </w:rPr>
        <w:t>подпрограммы «Доступная среда»</w:t>
      </w:r>
      <w:r w:rsidRPr="00C4500C">
        <w:rPr>
          <w:rFonts w:eastAsia="Calibri"/>
          <w:sz w:val="28"/>
          <w:szCs w:val="28"/>
        </w:rPr>
        <w:t xml:space="preserve">Государственной программы «Социальная поддержка и защита населения Ульяновской области на 2014-2020 годы» </w:t>
      </w:r>
      <w:r w:rsidRPr="00C4500C">
        <w:rPr>
          <w:rFonts w:eastAsia="Calibri"/>
          <w:b/>
          <w:bCs/>
          <w:sz w:val="28"/>
          <w:szCs w:val="28"/>
        </w:rPr>
        <w:t>приобретены3 единицы специализированного автотранспорта</w:t>
      </w:r>
      <w:r w:rsidRPr="00C4500C">
        <w:rPr>
          <w:rFonts w:eastAsia="Calibri"/>
          <w:bCs/>
          <w:sz w:val="28"/>
          <w:szCs w:val="28"/>
        </w:rPr>
        <w:t xml:space="preserve"> на сумму 4</w:t>
      </w:r>
      <w:r w:rsidR="009811AC" w:rsidRPr="00C4500C">
        <w:rPr>
          <w:rFonts w:eastAsia="Calibri"/>
          <w:bCs/>
          <w:sz w:val="28"/>
          <w:szCs w:val="28"/>
        </w:rPr>
        <w:t xml:space="preserve"> млн. </w:t>
      </w:r>
      <w:r w:rsidRPr="00C4500C">
        <w:rPr>
          <w:rFonts w:eastAsia="Calibri"/>
          <w:bCs/>
          <w:sz w:val="28"/>
          <w:szCs w:val="28"/>
        </w:rPr>
        <w:t>500тыс.рублей</w:t>
      </w:r>
      <w:r w:rsidR="009811AC" w:rsidRPr="00C4500C">
        <w:rPr>
          <w:rFonts w:eastAsia="Calibri"/>
          <w:bCs/>
          <w:sz w:val="28"/>
          <w:szCs w:val="28"/>
        </w:rPr>
        <w:t>для</w:t>
      </w:r>
      <w:r w:rsidR="00097361" w:rsidRPr="00C4500C">
        <w:rPr>
          <w:rFonts w:eastAsia="Calibri"/>
          <w:bCs/>
          <w:sz w:val="28"/>
          <w:szCs w:val="28"/>
        </w:rPr>
        <w:t>учреждений социального обслуживания.</w:t>
      </w:r>
    </w:p>
    <w:p w:rsidR="00067F3B" w:rsidRPr="00C4500C" w:rsidRDefault="00A11489" w:rsidP="00764CF6">
      <w:pPr>
        <w:spacing w:line="360" w:lineRule="auto"/>
        <w:ind w:firstLine="708"/>
        <w:jc w:val="both"/>
        <w:rPr>
          <w:sz w:val="28"/>
          <w:szCs w:val="28"/>
        </w:rPr>
      </w:pPr>
      <w:r w:rsidRPr="00C4500C">
        <w:rPr>
          <w:sz w:val="28"/>
          <w:szCs w:val="28"/>
        </w:rPr>
        <w:t xml:space="preserve">Активно реализуется в области </w:t>
      </w:r>
      <w:r w:rsidRPr="00C4500C">
        <w:rPr>
          <w:b/>
          <w:sz w:val="28"/>
          <w:szCs w:val="28"/>
        </w:rPr>
        <w:t xml:space="preserve">государственная программа  Российской Федерации «Доступная среда» на 2011-2020 годы. </w:t>
      </w:r>
      <w:r w:rsidRPr="00C4500C">
        <w:rPr>
          <w:rFonts w:eastAsia="Calibri"/>
          <w:bCs/>
          <w:sz w:val="28"/>
          <w:szCs w:val="28"/>
          <w:lang w:eastAsia="en-US"/>
        </w:rPr>
        <w:t>В 201</w:t>
      </w:r>
      <w:r w:rsidRPr="00C4500C">
        <w:rPr>
          <w:rFonts w:eastAsia="Calibri"/>
          <w:bCs/>
          <w:sz w:val="28"/>
          <w:szCs w:val="28"/>
        </w:rPr>
        <w:t>6</w:t>
      </w:r>
      <w:r w:rsidRPr="00C4500C">
        <w:rPr>
          <w:rFonts w:eastAsia="Calibri"/>
          <w:bCs/>
          <w:sz w:val="28"/>
          <w:szCs w:val="28"/>
          <w:lang w:eastAsia="en-US"/>
        </w:rPr>
        <w:t xml:space="preserve"> году реализованы мероприятия по обеспечению доступности приоритетных объектов и услуг в сферах жизнедеятельности инвалидов и других маломобильных групп населения на сумму </w:t>
      </w:r>
      <w:r w:rsidRPr="00C4500C">
        <w:rPr>
          <w:rFonts w:eastAsia="Calibri"/>
          <w:b/>
          <w:bCs/>
          <w:sz w:val="28"/>
          <w:szCs w:val="28"/>
        </w:rPr>
        <w:t>38</w:t>
      </w:r>
      <w:r w:rsidR="00B54C0C" w:rsidRPr="00C4500C">
        <w:rPr>
          <w:rFonts w:eastAsia="Calibri"/>
          <w:b/>
          <w:bCs/>
          <w:sz w:val="28"/>
          <w:szCs w:val="28"/>
        </w:rPr>
        <w:t xml:space="preserve"> млн. </w:t>
      </w:r>
      <w:r w:rsidRPr="00C4500C">
        <w:rPr>
          <w:rFonts w:eastAsia="Calibri"/>
          <w:b/>
          <w:bCs/>
          <w:sz w:val="28"/>
          <w:szCs w:val="28"/>
        </w:rPr>
        <w:t>962тыс.</w:t>
      </w:r>
      <w:r w:rsidRPr="00C4500C">
        <w:rPr>
          <w:rFonts w:eastAsia="Calibri"/>
          <w:b/>
          <w:bCs/>
          <w:sz w:val="28"/>
          <w:szCs w:val="28"/>
          <w:lang w:eastAsia="en-US"/>
        </w:rPr>
        <w:t xml:space="preserve"> рублей</w:t>
      </w:r>
      <w:r w:rsidR="00E27F2D" w:rsidRPr="00C4500C">
        <w:rPr>
          <w:rFonts w:eastAsia="Calibri"/>
          <w:bCs/>
          <w:sz w:val="28"/>
          <w:szCs w:val="28"/>
        </w:rPr>
        <w:t xml:space="preserve"> и оборудовано </w:t>
      </w:r>
      <w:r w:rsidR="00E27F2D" w:rsidRPr="00C4500C">
        <w:rPr>
          <w:b/>
          <w:sz w:val="28"/>
          <w:szCs w:val="28"/>
        </w:rPr>
        <w:t>30 объектов</w:t>
      </w:r>
      <w:r w:rsidR="00E27F2D" w:rsidRPr="00C4500C">
        <w:rPr>
          <w:sz w:val="28"/>
          <w:szCs w:val="28"/>
        </w:rPr>
        <w:t xml:space="preserve"> социальной инфраструктуры.</w:t>
      </w:r>
    </w:p>
    <w:p w:rsidR="00120948" w:rsidRPr="00C4500C" w:rsidRDefault="00E27F2D" w:rsidP="00764CF6">
      <w:pPr>
        <w:spacing w:line="360" w:lineRule="auto"/>
        <w:ind w:firstLine="708"/>
        <w:jc w:val="both"/>
        <w:rPr>
          <w:sz w:val="28"/>
          <w:szCs w:val="28"/>
        </w:rPr>
      </w:pPr>
      <w:r w:rsidRPr="00C4500C">
        <w:rPr>
          <w:sz w:val="28"/>
          <w:szCs w:val="28"/>
        </w:rPr>
        <w:t xml:space="preserve">В рамках государственной программы «Доступная среда» за 2013 – 2016 годы средствами доступности </w:t>
      </w:r>
      <w:r w:rsidRPr="00C4500C">
        <w:rPr>
          <w:b/>
          <w:sz w:val="28"/>
          <w:szCs w:val="28"/>
        </w:rPr>
        <w:t>оборудовано всего 129 учреждений</w:t>
      </w:r>
      <w:r w:rsidRPr="00C4500C">
        <w:rPr>
          <w:sz w:val="28"/>
          <w:szCs w:val="28"/>
        </w:rPr>
        <w:t>.</w:t>
      </w:r>
    </w:p>
    <w:p w:rsidR="00120948" w:rsidRPr="00C4500C" w:rsidRDefault="009A4FFC" w:rsidP="00764CF6">
      <w:pPr>
        <w:spacing w:line="360" w:lineRule="auto"/>
        <w:ind w:firstLine="708"/>
        <w:jc w:val="both"/>
        <w:rPr>
          <w:sz w:val="28"/>
          <w:szCs w:val="28"/>
        </w:rPr>
      </w:pPr>
      <w:r w:rsidRPr="00C4500C">
        <w:rPr>
          <w:sz w:val="28"/>
          <w:szCs w:val="28"/>
        </w:rPr>
        <w:t xml:space="preserve">По состоянию на 01.01.2017 всего по области </w:t>
      </w:r>
      <w:r w:rsidR="00B671DC" w:rsidRPr="00C4500C">
        <w:rPr>
          <w:b/>
          <w:sz w:val="28"/>
          <w:szCs w:val="28"/>
          <w:shd w:val="clear" w:color="auto" w:fill="FFFFFF" w:themeFill="background1"/>
        </w:rPr>
        <w:t>7 005</w:t>
      </w:r>
      <w:r w:rsidRPr="00C4500C">
        <w:rPr>
          <w:b/>
          <w:sz w:val="28"/>
          <w:szCs w:val="28"/>
        </w:rPr>
        <w:t xml:space="preserve"> объект</w:t>
      </w:r>
      <w:r w:rsidR="00B671DC" w:rsidRPr="00C4500C">
        <w:rPr>
          <w:b/>
          <w:sz w:val="28"/>
          <w:szCs w:val="28"/>
        </w:rPr>
        <w:t>ов</w:t>
      </w:r>
      <w:r w:rsidRPr="00C4500C">
        <w:rPr>
          <w:sz w:val="28"/>
          <w:szCs w:val="28"/>
        </w:rPr>
        <w:t xml:space="preserve"> оборудовано для инвалидов, что </w:t>
      </w:r>
      <w:r w:rsidRPr="00C4500C">
        <w:rPr>
          <w:sz w:val="28"/>
          <w:szCs w:val="28"/>
          <w:shd w:val="clear" w:color="auto" w:fill="FFFFFF" w:themeFill="background1"/>
        </w:rPr>
        <w:t xml:space="preserve">составляет </w:t>
      </w:r>
      <w:r w:rsidRPr="00C4500C">
        <w:rPr>
          <w:b/>
          <w:sz w:val="28"/>
          <w:szCs w:val="28"/>
          <w:shd w:val="clear" w:color="auto" w:fill="FFFFFF" w:themeFill="background1"/>
        </w:rPr>
        <w:t>3</w:t>
      </w:r>
      <w:r w:rsidR="00076C93" w:rsidRPr="00C4500C">
        <w:rPr>
          <w:b/>
          <w:sz w:val="28"/>
          <w:szCs w:val="28"/>
          <w:shd w:val="clear" w:color="auto" w:fill="FFFFFF" w:themeFill="background1"/>
        </w:rPr>
        <w:t>5</w:t>
      </w:r>
      <w:r w:rsidRPr="00C4500C">
        <w:rPr>
          <w:b/>
          <w:sz w:val="28"/>
          <w:szCs w:val="28"/>
          <w:shd w:val="clear" w:color="auto" w:fill="FFFFFF" w:themeFill="background1"/>
        </w:rPr>
        <w:t>%</w:t>
      </w:r>
      <w:r w:rsidRPr="00C4500C">
        <w:rPr>
          <w:sz w:val="28"/>
          <w:szCs w:val="28"/>
          <w:shd w:val="clear" w:color="auto" w:fill="FFFFFF" w:themeFill="background1"/>
        </w:rPr>
        <w:t xml:space="preserve"> от</w:t>
      </w:r>
      <w:r w:rsidRPr="00C4500C">
        <w:rPr>
          <w:sz w:val="28"/>
          <w:szCs w:val="28"/>
        </w:rPr>
        <w:t xml:space="preserve"> фактического количества объектов социокультурного назначения.</w:t>
      </w:r>
    </w:p>
    <w:p w:rsidR="00120948" w:rsidRPr="00C4500C" w:rsidRDefault="00EA1509" w:rsidP="00764CF6">
      <w:pPr>
        <w:spacing w:line="360" w:lineRule="auto"/>
        <w:ind w:firstLine="708"/>
        <w:jc w:val="both"/>
        <w:rPr>
          <w:b/>
          <w:i/>
          <w:sz w:val="28"/>
          <w:szCs w:val="28"/>
        </w:rPr>
      </w:pPr>
      <w:r w:rsidRPr="00C4500C">
        <w:rPr>
          <w:sz w:val="28"/>
          <w:szCs w:val="28"/>
        </w:rPr>
        <w:t xml:space="preserve">В 2016 году была продолжена работа по исполнению части федеральных полномочий по </w:t>
      </w:r>
      <w:r w:rsidRPr="00C4500C">
        <w:rPr>
          <w:b/>
          <w:sz w:val="28"/>
          <w:szCs w:val="28"/>
        </w:rPr>
        <w:t>обеспечению отдельных категорий граждан санаторно-курортным лечением</w:t>
      </w:r>
      <w:r w:rsidRPr="00C4500C">
        <w:rPr>
          <w:sz w:val="28"/>
          <w:szCs w:val="28"/>
        </w:rPr>
        <w:t xml:space="preserve">. </w:t>
      </w:r>
      <w:r w:rsidR="007863DB" w:rsidRPr="00C4500C">
        <w:rPr>
          <w:sz w:val="28"/>
          <w:szCs w:val="28"/>
        </w:rPr>
        <w:t>И</w:t>
      </w:r>
      <w:r w:rsidRPr="00C4500C">
        <w:rPr>
          <w:sz w:val="28"/>
          <w:szCs w:val="28"/>
        </w:rPr>
        <w:t xml:space="preserve">з федерального бюджета в виде субвенции в 2016 году выделено </w:t>
      </w:r>
      <w:r w:rsidRPr="00C4500C">
        <w:rPr>
          <w:b/>
          <w:bCs/>
          <w:sz w:val="28"/>
          <w:szCs w:val="28"/>
        </w:rPr>
        <w:t>37</w:t>
      </w:r>
      <w:r w:rsidR="008041DC" w:rsidRPr="00C4500C">
        <w:rPr>
          <w:b/>
          <w:bCs/>
          <w:sz w:val="28"/>
          <w:szCs w:val="28"/>
        </w:rPr>
        <w:t xml:space="preserve"> млн.</w:t>
      </w:r>
      <w:r w:rsidRPr="00C4500C">
        <w:rPr>
          <w:b/>
          <w:bCs/>
          <w:sz w:val="28"/>
          <w:szCs w:val="28"/>
        </w:rPr>
        <w:t xml:space="preserve"> 953</w:t>
      </w:r>
      <w:r w:rsidR="008041DC" w:rsidRPr="00C4500C">
        <w:rPr>
          <w:b/>
          <w:bCs/>
          <w:sz w:val="28"/>
          <w:szCs w:val="28"/>
        </w:rPr>
        <w:t xml:space="preserve"> тыс. 987 </w:t>
      </w:r>
      <w:r w:rsidRPr="00C4500C">
        <w:rPr>
          <w:b/>
          <w:sz w:val="28"/>
          <w:szCs w:val="28"/>
        </w:rPr>
        <w:t>руб</w:t>
      </w:r>
      <w:proofErr w:type="gramStart"/>
      <w:r w:rsidRPr="00C4500C">
        <w:rPr>
          <w:b/>
          <w:sz w:val="28"/>
          <w:szCs w:val="28"/>
        </w:rPr>
        <w:t>.</w:t>
      </w:r>
      <w:r w:rsidR="008420BF" w:rsidRPr="00C4500C">
        <w:rPr>
          <w:bCs/>
          <w:sz w:val="28"/>
          <w:szCs w:val="28"/>
        </w:rPr>
        <w:t>П</w:t>
      </w:r>
      <w:proofErr w:type="gramEnd"/>
      <w:r w:rsidRPr="00C4500C">
        <w:rPr>
          <w:sz w:val="28"/>
          <w:szCs w:val="28"/>
        </w:rPr>
        <w:t xml:space="preserve">о итогам 2016 года </w:t>
      </w:r>
      <w:r w:rsidRPr="00C4500C">
        <w:rPr>
          <w:b/>
          <w:bCs/>
          <w:color w:val="000000"/>
          <w:sz w:val="28"/>
          <w:szCs w:val="28"/>
        </w:rPr>
        <w:t>1 862</w:t>
      </w:r>
      <w:r w:rsidRPr="00C4500C">
        <w:rPr>
          <w:b/>
          <w:sz w:val="28"/>
          <w:szCs w:val="28"/>
        </w:rPr>
        <w:t xml:space="preserve"> федеральных льготников</w:t>
      </w:r>
      <w:r w:rsidRPr="00C4500C">
        <w:rPr>
          <w:sz w:val="28"/>
          <w:szCs w:val="28"/>
        </w:rPr>
        <w:t xml:space="preserve">  воспользовались правом на  санаторно-курортное лечение, </w:t>
      </w:r>
      <w:r w:rsidRPr="00C4500C">
        <w:rPr>
          <w:b/>
          <w:sz w:val="28"/>
          <w:szCs w:val="28"/>
        </w:rPr>
        <w:t xml:space="preserve">что составляет </w:t>
      </w:r>
      <w:r w:rsidRPr="00C4500C">
        <w:rPr>
          <w:b/>
          <w:sz w:val="28"/>
          <w:szCs w:val="28"/>
          <w:shd w:val="clear" w:color="auto" w:fill="FFFFFF" w:themeFill="background1"/>
        </w:rPr>
        <w:t>17,9%</w:t>
      </w:r>
      <w:r w:rsidRPr="00C4500C">
        <w:rPr>
          <w:b/>
          <w:sz w:val="28"/>
          <w:szCs w:val="28"/>
        </w:rPr>
        <w:t xml:space="preserve"> от общего числа нуждающихся</w:t>
      </w:r>
      <w:r w:rsidR="00CA670E" w:rsidRPr="00C4500C">
        <w:rPr>
          <w:i/>
          <w:sz w:val="28"/>
          <w:szCs w:val="28"/>
        </w:rPr>
        <w:t>(2015 г.- 2 000 чел., 19% на сумму 44,5 млн. руб.)</w:t>
      </w:r>
      <w:r w:rsidRPr="00C4500C">
        <w:rPr>
          <w:b/>
          <w:i/>
          <w:sz w:val="28"/>
          <w:szCs w:val="28"/>
        </w:rPr>
        <w:t>.</w:t>
      </w:r>
    </w:p>
    <w:p w:rsidR="00120948" w:rsidRPr="00C4500C" w:rsidRDefault="00EA1509" w:rsidP="00764CF6">
      <w:pPr>
        <w:spacing w:line="360" w:lineRule="auto"/>
        <w:ind w:firstLine="708"/>
        <w:jc w:val="both"/>
        <w:rPr>
          <w:bCs/>
          <w:i/>
          <w:sz w:val="28"/>
          <w:szCs w:val="28"/>
        </w:rPr>
      </w:pPr>
      <w:r w:rsidRPr="00C4500C">
        <w:rPr>
          <w:color w:val="000000"/>
          <w:sz w:val="28"/>
          <w:szCs w:val="28"/>
        </w:rPr>
        <w:t xml:space="preserve">Проведённая в 2016 году работа с федеральным центром, позволила обеспечить более </w:t>
      </w:r>
      <w:r w:rsidRPr="00C4500C">
        <w:rPr>
          <w:b/>
          <w:bCs/>
          <w:sz w:val="28"/>
          <w:szCs w:val="28"/>
        </w:rPr>
        <w:t xml:space="preserve">27 948 </w:t>
      </w:r>
      <w:r w:rsidRPr="00C4500C">
        <w:rPr>
          <w:color w:val="000000"/>
          <w:sz w:val="28"/>
          <w:szCs w:val="28"/>
        </w:rPr>
        <w:t xml:space="preserve">обратившихся инвалидов </w:t>
      </w:r>
      <w:r w:rsidRPr="00C4500C">
        <w:rPr>
          <w:b/>
          <w:color w:val="000000"/>
          <w:sz w:val="28"/>
          <w:szCs w:val="28"/>
        </w:rPr>
        <w:t>техническими средствами реабилитации и протезно-ортопедическими изделиями</w:t>
      </w:r>
      <w:r w:rsidRPr="00C4500C">
        <w:rPr>
          <w:color w:val="000000"/>
          <w:sz w:val="28"/>
          <w:szCs w:val="28"/>
        </w:rPr>
        <w:t xml:space="preserve"> на сумму </w:t>
      </w:r>
      <w:r w:rsidRPr="00C4500C">
        <w:rPr>
          <w:b/>
          <w:sz w:val="28"/>
          <w:szCs w:val="28"/>
        </w:rPr>
        <w:t xml:space="preserve">376 </w:t>
      </w:r>
      <w:r w:rsidR="008041DC" w:rsidRPr="00C4500C">
        <w:rPr>
          <w:b/>
          <w:sz w:val="28"/>
          <w:szCs w:val="28"/>
        </w:rPr>
        <w:t>млн. 500</w:t>
      </w:r>
      <w:r w:rsidRPr="00C4500C">
        <w:rPr>
          <w:b/>
          <w:sz w:val="28"/>
          <w:szCs w:val="28"/>
        </w:rPr>
        <w:t xml:space="preserve"> тыс. рублей</w:t>
      </w:r>
      <w:r w:rsidR="008041DC" w:rsidRPr="00C4500C">
        <w:rPr>
          <w:b/>
          <w:bCs/>
          <w:color w:val="000000"/>
          <w:sz w:val="28"/>
          <w:szCs w:val="28"/>
        </w:rPr>
        <w:t xml:space="preserve">, </w:t>
      </w:r>
      <w:r w:rsidR="008041DC" w:rsidRPr="00C4500C">
        <w:rPr>
          <w:bCs/>
          <w:color w:val="000000"/>
          <w:sz w:val="28"/>
          <w:szCs w:val="28"/>
        </w:rPr>
        <w:t xml:space="preserve">что составляет </w:t>
      </w:r>
      <w:r w:rsidRPr="00C4500C">
        <w:rPr>
          <w:bCs/>
          <w:sz w:val="28"/>
          <w:szCs w:val="28"/>
        </w:rPr>
        <w:t>71,1%от общего количества состоящих на учете льготников</w:t>
      </w:r>
      <w:r w:rsidR="00CA670E" w:rsidRPr="00C4500C">
        <w:rPr>
          <w:i/>
          <w:sz w:val="28"/>
          <w:szCs w:val="28"/>
        </w:rPr>
        <w:t>(2015 - 52 220 чел., 92% на сумму 406 млн. руб.)</w:t>
      </w:r>
      <w:r w:rsidRPr="00C4500C">
        <w:rPr>
          <w:bCs/>
          <w:i/>
          <w:sz w:val="28"/>
          <w:szCs w:val="28"/>
        </w:rPr>
        <w:t>.</w:t>
      </w:r>
    </w:p>
    <w:p w:rsidR="00120948" w:rsidRPr="00C4500C" w:rsidRDefault="00067F3B" w:rsidP="00764CF6">
      <w:pPr>
        <w:spacing w:line="360" w:lineRule="auto"/>
        <w:ind w:firstLine="708"/>
        <w:jc w:val="both"/>
        <w:rPr>
          <w:b/>
          <w:sz w:val="28"/>
          <w:szCs w:val="28"/>
          <w:u w:val="single"/>
        </w:rPr>
      </w:pPr>
      <w:r w:rsidRPr="00C4500C">
        <w:rPr>
          <w:b/>
          <w:sz w:val="28"/>
          <w:szCs w:val="28"/>
          <w:u w:val="single"/>
          <w:shd w:val="clear" w:color="auto" w:fill="8DB3E2" w:themeFill="text2" w:themeFillTint="66"/>
        </w:rPr>
        <w:lastRenderedPageBreak/>
        <w:t>Пятое</w:t>
      </w:r>
      <w:r w:rsidR="005253B4" w:rsidRPr="00C4500C">
        <w:rPr>
          <w:b/>
          <w:sz w:val="28"/>
          <w:szCs w:val="28"/>
          <w:u w:val="single"/>
        </w:rPr>
        <w:t>.</w:t>
      </w:r>
      <w:r w:rsidR="003D69C6" w:rsidRPr="00C4500C">
        <w:rPr>
          <w:b/>
          <w:sz w:val="28"/>
          <w:szCs w:val="28"/>
          <w:u w:val="single"/>
        </w:rPr>
        <w:t xml:space="preserve">Серьезная работа </w:t>
      </w:r>
      <w:r w:rsidR="0092467C" w:rsidRPr="00C4500C">
        <w:rPr>
          <w:b/>
          <w:sz w:val="28"/>
          <w:szCs w:val="28"/>
          <w:u w:val="single"/>
        </w:rPr>
        <w:t>проведена</w:t>
      </w:r>
      <w:r w:rsidR="003D69C6" w:rsidRPr="00C4500C">
        <w:rPr>
          <w:b/>
          <w:sz w:val="28"/>
          <w:szCs w:val="28"/>
          <w:u w:val="single"/>
        </w:rPr>
        <w:t xml:space="preserve"> в части улучшения ситуации по семейному неблагополучию и социальному сиротству.</w:t>
      </w:r>
    </w:p>
    <w:p w:rsidR="00120948" w:rsidRPr="00C4500C" w:rsidRDefault="00067F3B" w:rsidP="00764CF6">
      <w:pPr>
        <w:spacing w:line="360" w:lineRule="auto"/>
        <w:ind w:firstLine="708"/>
        <w:jc w:val="both"/>
        <w:rPr>
          <w:sz w:val="28"/>
          <w:szCs w:val="28"/>
        </w:rPr>
      </w:pPr>
      <w:r w:rsidRPr="00C4500C">
        <w:rPr>
          <w:sz w:val="28"/>
          <w:szCs w:val="28"/>
        </w:rPr>
        <w:t>Г</w:t>
      </w:r>
      <w:r w:rsidR="003D69C6" w:rsidRPr="00C4500C">
        <w:rPr>
          <w:sz w:val="28"/>
          <w:szCs w:val="28"/>
        </w:rPr>
        <w:t>осударственн</w:t>
      </w:r>
      <w:r w:rsidR="0092467C" w:rsidRPr="00C4500C">
        <w:rPr>
          <w:sz w:val="28"/>
          <w:szCs w:val="28"/>
        </w:rPr>
        <w:t>ы</w:t>
      </w:r>
      <w:r w:rsidR="003D69C6" w:rsidRPr="00C4500C">
        <w:rPr>
          <w:sz w:val="28"/>
          <w:szCs w:val="28"/>
        </w:rPr>
        <w:t xml:space="preserve">е  полномочия в  отношении  детей-сирот и детей, оставшихся без попечения родителей </w:t>
      </w:r>
      <w:r w:rsidR="00D90F66" w:rsidRPr="00C4500C">
        <w:rPr>
          <w:b/>
          <w:sz w:val="28"/>
          <w:szCs w:val="28"/>
        </w:rPr>
        <w:t>исполняют 56</w:t>
      </w:r>
      <w:r w:rsidR="0092467C" w:rsidRPr="00C4500C">
        <w:rPr>
          <w:b/>
          <w:sz w:val="28"/>
          <w:szCs w:val="28"/>
        </w:rPr>
        <w:t xml:space="preserve"> с</w:t>
      </w:r>
      <w:r w:rsidR="00D90F66" w:rsidRPr="00C4500C">
        <w:rPr>
          <w:b/>
          <w:sz w:val="28"/>
          <w:szCs w:val="28"/>
        </w:rPr>
        <w:t>пециалистов, в г</w:t>
      </w:r>
      <w:proofErr w:type="gramStart"/>
      <w:r w:rsidR="00D90F66" w:rsidRPr="00C4500C">
        <w:rPr>
          <w:b/>
          <w:sz w:val="28"/>
          <w:szCs w:val="28"/>
        </w:rPr>
        <w:t>.У</w:t>
      </w:r>
      <w:proofErr w:type="gramEnd"/>
      <w:r w:rsidR="00D90F66" w:rsidRPr="00C4500C">
        <w:rPr>
          <w:b/>
          <w:sz w:val="28"/>
          <w:szCs w:val="28"/>
        </w:rPr>
        <w:t>льяновске – 30 специалистов</w:t>
      </w:r>
      <w:r w:rsidR="0092467C" w:rsidRPr="00C4500C">
        <w:rPr>
          <w:sz w:val="28"/>
          <w:szCs w:val="28"/>
        </w:rPr>
        <w:t xml:space="preserve">. В 2016 году </w:t>
      </w:r>
      <w:r w:rsidR="001804E1" w:rsidRPr="00C4500C">
        <w:rPr>
          <w:sz w:val="28"/>
          <w:szCs w:val="28"/>
        </w:rPr>
        <w:t xml:space="preserve">уволились 11 специалистов </w:t>
      </w:r>
      <w:r w:rsidR="0092467C" w:rsidRPr="00C4500C">
        <w:rPr>
          <w:sz w:val="28"/>
          <w:szCs w:val="28"/>
        </w:rPr>
        <w:t>из органов опеки и попечительства в муниципальных образованиях Ульяновской области</w:t>
      </w:r>
      <w:r w:rsidR="00D90F66" w:rsidRPr="00C4500C">
        <w:rPr>
          <w:sz w:val="28"/>
          <w:szCs w:val="28"/>
        </w:rPr>
        <w:t>.</w:t>
      </w:r>
      <w:bookmarkStart w:id="17" w:name="OLE_LINK36"/>
      <w:bookmarkStart w:id="18" w:name="OLE_LINK37"/>
      <w:r w:rsidR="0092467C" w:rsidRPr="00C4500C">
        <w:rPr>
          <w:sz w:val="28"/>
          <w:szCs w:val="28"/>
          <w:u w:val="single"/>
        </w:rPr>
        <w:t>С целью</w:t>
      </w:r>
      <w:bookmarkEnd w:id="17"/>
      <w:bookmarkEnd w:id="18"/>
      <w:r w:rsidR="0092467C" w:rsidRPr="00C4500C">
        <w:rPr>
          <w:sz w:val="28"/>
          <w:szCs w:val="28"/>
          <w:u w:val="single"/>
        </w:rPr>
        <w:t xml:space="preserve"> сохранения кадрового состава и повышения статуса сотрудников органов опеки и попечительства</w:t>
      </w:r>
      <w:r w:rsidR="00D90F66" w:rsidRPr="00C4500C">
        <w:rPr>
          <w:sz w:val="28"/>
          <w:szCs w:val="28"/>
        </w:rPr>
        <w:t>08.02.2017</w:t>
      </w:r>
      <w:r w:rsidR="0092467C" w:rsidRPr="00C4500C">
        <w:rPr>
          <w:sz w:val="28"/>
          <w:szCs w:val="28"/>
        </w:rPr>
        <w:t>принят закон Ульяновской «О внесении изменений в Закон Ульяновской области №109-ЗО» в части уточнения понятия «работник», используемого в Законе, и его замены на термин «муниципальный служащий»</w:t>
      </w:r>
      <w:r w:rsidR="00007CC6" w:rsidRPr="00C4500C">
        <w:rPr>
          <w:sz w:val="28"/>
          <w:szCs w:val="28"/>
        </w:rPr>
        <w:t>.</w:t>
      </w:r>
    </w:p>
    <w:p w:rsidR="00120948" w:rsidRPr="00C4500C" w:rsidRDefault="00656366" w:rsidP="00764CF6">
      <w:pPr>
        <w:spacing w:line="360" w:lineRule="auto"/>
        <w:ind w:firstLine="708"/>
        <w:jc w:val="both"/>
        <w:rPr>
          <w:color w:val="000000"/>
          <w:sz w:val="28"/>
          <w:szCs w:val="28"/>
        </w:rPr>
      </w:pPr>
      <w:r w:rsidRPr="00C4500C">
        <w:rPr>
          <w:color w:val="000000"/>
          <w:sz w:val="28"/>
          <w:szCs w:val="28"/>
        </w:rPr>
        <w:t xml:space="preserve">Отмечается </w:t>
      </w:r>
      <w:r w:rsidRPr="00C4500C">
        <w:rPr>
          <w:b/>
          <w:color w:val="000000"/>
          <w:sz w:val="28"/>
          <w:szCs w:val="28"/>
        </w:rPr>
        <w:t>положительная динамика по сокращению доли детей-сирот и детей, оставшихся без попечения родителей.</w:t>
      </w:r>
      <w:r w:rsidRPr="00C4500C">
        <w:rPr>
          <w:color w:val="000000"/>
          <w:sz w:val="28"/>
          <w:szCs w:val="28"/>
        </w:rPr>
        <w:t xml:space="preserve">По состоянию на 01.01.2017  в Ульяновской области  </w:t>
      </w:r>
      <w:r w:rsidRPr="00C4500C">
        <w:rPr>
          <w:b/>
          <w:color w:val="000000"/>
          <w:sz w:val="28"/>
          <w:szCs w:val="28"/>
        </w:rPr>
        <w:t>4520 детей относятся к категории детей-сирот и детей, оставшихся без попечения родителей.</w:t>
      </w:r>
      <w:r w:rsidRPr="00C4500C">
        <w:rPr>
          <w:color w:val="000000"/>
          <w:sz w:val="28"/>
          <w:szCs w:val="28"/>
        </w:rPr>
        <w:t xml:space="preserve">  По сравнению с аналогичным периодом прошлого года количество детей данной категории </w:t>
      </w:r>
      <w:r w:rsidRPr="00C4500C">
        <w:rPr>
          <w:b/>
          <w:color w:val="000000"/>
          <w:sz w:val="28"/>
          <w:szCs w:val="28"/>
        </w:rPr>
        <w:t>сократилось на 2,4%</w:t>
      </w:r>
      <w:r w:rsidRPr="00C4500C">
        <w:rPr>
          <w:color w:val="000000"/>
          <w:sz w:val="28"/>
          <w:szCs w:val="28"/>
        </w:rPr>
        <w:t xml:space="preserve"> (2015 – 4632 детей). Доля детей-сирот и детей, оставшихся без попечения родителей, от общего количества детей в регионе составляет 1,98 %. </w:t>
      </w:r>
    </w:p>
    <w:p w:rsidR="00120948" w:rsidRPr="00C4500C" w:rsidRDefault="003D69C6" w:rsidP="00764CF6">
      <w:pPr>
        <w:spacing w:line="360" w:lineRule="auto"/>
        <w:ind w:firstLine="708"/>
        <w:jc w:val="both"/>
        <w:rPr>
          <w:b/>
          <w:sz w:val="28"/>
          <w:szCs w:val="28"/>
        </w:rPr>
      </w:pPr>
      <w:r w:rsidRPr="00C4500C">
        <w:rPr>
          <w:b/>
          <w:sz w:val="28"/>
          <w:szCs w:val="28"/>
        </w:rPr>
        <w:t>В 201</w:t>
      </w:r>
      <w:r w:rsidR="002E43A8" w:rsidRPr="00C4500C">
        <w:rPr>
          <w:b/>
          <w:sz w:val="28"/>
          <w:szCs w:val="28"/>
        </w:rPr>
        <w:t>6</w:t>
      </w:r>
      <w:r w:rsidRPr="00C4500C">
        <w:rPr>
          <w:b/>
          <w:sz w:val="28"/>
          <w:szCs w:val="28"/>
        </w:rPr>
        <w:t xml:space="preserve"> году  доля детей-сирот и детей, </w:t>
      </w:r>
      <w:bookmarkStart w:id="19" w:name="OLE_LINK46"/>
      <w:bookmarkStart w:id="20" w:name="OLE_LINK47"/>
      <w:r w:rsidRPr="00C4500C">
        <w:rPr>
          <w:b/>
          <w:sz w:val="28"/>
          <w:szCs w:val="28"/>
        </w:rPr>
        <w:t xml:space="preserve">оставшихся без попечения </w:t>
      </w:r>
      <w:bookmarkEnd w:id="19"/>
      <w:bookmarkEnd w:id="20"/>
      <w:proofErr w:type="gramStart"/>
      <w:r w:rsidRPr="00C4500C">
        <w:rPr>
          <w:b/>
          <w:sz w:val="28"/>
          <w:szCs w:val="28"/>
        </w:rPr>
        <w:t xml:space="preserve">родителей, </w:t>
      </w:r>
      <w:bookmarkStart w:id="21" w:name="OLE_LINK48"/>
      <w:bookmarkStart w:id="22" w:name="OLE_LINK49"/>
      <w:r w:rsidRPr="00C4500C">
        <w:rPr>
          <w:b/>
          <w:sz w:val="28"/>
          <w:szCs w:val="28"/>
          <w:u w:val="single"/>
        </w:rPr>
        <w:t>воспитывающихс</w:t>
      </w:r>
      <w:r w:rsidR="002E43A8" w:rsidRPr="00C4500C">
        <w:rPr>
          <w:b/>
          <w:sz w:val="28"/>
          <w:szCs w:val="28"/>
          <w:u w:val="single"/>
        </w:rPr>
        <w:t xml:space="preserve">я в семьях </w:t>
      </w:r>
      <w:bookmarkEnd w:id="21"/>
      <w:bookmarkEnd w:id="22"/>
      <w:r w:rsidR="002E43A8" w:rsidRPr="00C4500C">
        <w:rPr>
          <w:b/>
          <w:sz w:val="28"/>
          <w:szCs w:val="28"/>
          <w:u w:val="single"/>
        </w:rPr>
        <w:t>граждан</w:t>
      </w:r>
      <w:r w:rsidR="002E43A8" w:rsidRPr="00C4500C">
        <w:rPr>
          <w:b/>
          <w:sz w:val="28"/>
          <w:szCs w:val="28"/>
        </w:rPr>
        <w:t xml:space="preserve"> достигла</w:t>
      </w:r>
      <w:proofErr w:type="gramEnd"/>
      <w:r w:rsidR="002E43A8" w:rsidRPr="00C4500C">
        <w:rPr>
          <w:b/>
          <w:sz w:val="28"/>
          <w:szCs w:val="28"/>
        </w:rPr>
        <w:t xml:space="preserve"> 8</w:t>
      </w:r>
      <w:r w:rsidRPr="00C4500C">
        <w:rPr>
          <w:b/>
          <w:sz w:val="28"/>
          <w:szCs w:val="28"/>
        </w:rPr>
        <w:t xml:space="preserve">6% </w:t>
      </w:r>
      <w:r w:rsidR="002E43A8" w:rsidRPr="00C4500C">
        <w:rPr>
          <w:b/>
          <w:sz w:val="28"/>
          <w:szCs w:val="28"/>
        </w:rPr>
        <w:t xml:space="preserve">- </w:t>
      </w:r>
      <w:r w:rsidRPr="00C4500C">
        <w:rPr>
          <w:b/>
          <w:sz w:val="28"/>
          <w:szCs w:val="28"/>
        </w:rPr>
        <w:t>3 8</w:t>
      </w:r>
      <w:r w:rsidR="002E43A8" w:rsidRPr="00C4500C">
        <w:rPr>
          <w:b/>
          <w:sz w:val="28"/>
          <w:szCs w:val="28"/>
        </w:rPr>
        <w:t>89</w:t>
      </w:r>
      <w:r w:rsidRPr="00C4500C">
        <w:rPr>
          <w:b/>
          <w:sz w:val="28"/>
          <w:szCs w:val="28"/>
        </w:rPr>
        <w:t xml:space="preserve"> детей</w:t>
      </w:r>
      <w:r w:rsidR="002E43A8" w:rsidRPr="00C4500C">
        <w:rPr>
          <w:b/>
          <w:sz w:val="28"/>
          <w:szCs w:val="28"/>
        </w:rPr>
        <w:t xml:space="preserve"> (в 2015 г. – 83%</w:t>
      </w:r>
      <w:r w:rsidRPr="00C4500C">
        <w:rPr>
          <w:b/>
          <w:sz w:val="28"/>
          <w:szCs w:val="28"/>
        </w:rPr>
        <w:t>).</w:t>
      </w:r>
    </w:p>
    <w:p w:rsidR="00120948" w:rsidRPr="00C4500C" w:rsidRDefault="00E203D5" w:rsidP="00764CF6">
      <w:pPr>
        <w:spacing w:line="360" w:lineRule="auto"/>
        <w:ind w:firstLine="708"/>
        <w:jc w:val="both"/>
        <w:rPr>
          <w:color w:val="000000"/>
          <w:sz w:val="28"/>
          <w:szCs w:val="28"/>
        </w:rPr>
      </w:pPr>
      <w:r w:rsidRPr="00C4500C">
        <w:rPr>
          <w:color w:val="000000"/>
          <w:sz w:val="28"/>
          <w:szCs w:val="28"/>
          <w:u w:val="single"/>
        </w:rPr>
        <w:t>Проводимые в регионе меры</w:t>
      </w:r>
      <w:r w:rsidRPr="00C4500C">
        <w:rPr>
          <w:color w:val="000000"/>
          <w:sz w:val="28"/>
          <w:szCs w:val="28"/>
        </w:rPr>
        <w:t xml:space="preserve">, направленные на профилактику семейного неблагополучия и поддержку семей в преодолении трудной жизненной ситуации, дают </w:t>
      </w:r>
      <w:r w:rsidRPr="00C4500C">
        <w:rPr>
          <w:b/>
          <w:color w:val="000000"/>
          <w:sz w:val="28"/>
          <w:szCs w:val="28"/>
        </w:rPr>
        <w:t>положительную динамику снижения количественных показателей социального сиротства</w:t>
      </w:r>
      <w:r w:rsidRPr="00C4500C">
        <w:rPr>
          <w:color w:val="000000"/>
          <w:sz w:val="28"/>
          <w:szCs w:val="28"/>
        </w:rPr>
        <w:t>:</w:t>
      </w:r>
    </w:p>
    <w:p w:rsidR="00120948" w:rsidRPr="00C4500C" w:rsidRDefault="00E203D5" w:rsidP="00764CF6">
      <w:pPr>
        <w:spacing w:line="360" w:lineRule="auto"/>
        <w:ind w:firstLine="708"/>
        <w:jc w:val="both"/>
        <w:rPr>
          <w:color w:val="000000"/>
          <w:sz w:val="28"/>
          <w:szCs w:val="28"/>
        </w:rPr>
      </w:pPr>
      <w:r w:rsidRPr="00C4500C">
        <w:rPr>
          <w:color w:val="000000"/>
          <w:sz w:val="28"/>
          <w:szCs w:val="28"/>
          <w:u w:val="single"/>
        </w:rPr>
        <w:t>количество детей, чьи родители  лишены родительских прав</w:t>
      </w:r>
      <w:r w:rsidRPr="00C4500C">
        <w:rPr>
          <w:color w:val="000000"/>
          <w:sz w:val="28"/>
          <w:szCs w:val="28"/>
        </w:rPr>
        <w:t xml:space="preserve">, составило </w:t>
      </w:r>
      <w:r w:rsidRPr="00C4500C">
        <w:rPr>
          <w:b/>
          <w:color w:val="000000"/>
          <w:sz w:val="28"/>
          <w:szCs w:val="28"/>
        </w:rPr>
        <w:t>452 человека</w:t>
      </w:r>
      <w:r w:rsidR="00007CC6" w:rsidRPr="00C4500C">
        <w:rPr>
          <w:color w:val="000000"/>
          <w:sz w:val="28"/>
          <w:szCs w:val="28"/>
        </w:rPr>
        <w:t xml:space="preserve">, что </w:t>
      </w:r>
      <w:r w:rsidR="00007CC6" w:rsidRPr="00C4500C">
        <w:rPr>
          <w:b/>
          <w:color w:val="000000"/>
          <w:sz w:val="28"/>
          <w:szCs w:val="28"/>
        </w:rPr>
        <w:t>на</w:t>
      </w:r>
      <w:r w:rsidRPr="00C4500C">
        <w:rPr>
          <w:b/>
          <w:color w:val="000000"/>
          <w:sz w:val="28"/>
          <w:szCs w:val="28"/>
        </w:rPr>
        <w:t xml:space="preserve"> 5,9 % меньше</w:t>
      </w:r>
      <w:r w:rsidRPr="00C4500C">
        <w:rPr>
          <w:color w:val="000000"/>
          <w:sz w:val="28"/>
          <w:szCs w:val="28"/>
        </w:rPr>
        <w:t xml:space="preserve"> по сравнению с аналогичным периодом прошлого года (</w:t>
      </w:r>
      <w:r w:rsidR="00007CC6" w:rsidRPr="00C4500C">
        <w:rPr>
          <w:color w:val="000000"/>
          <w:sz w:val="28"/>
          <w:szCs w:val="28"/>
        </w:rPr>
        <w:t xml:space="preserve">в </w:t>
      </w:r>
      <w:r w:rsidRPr="00C4500C">
        <w:rPr>
          <w:color w:val="000000"/>
          <w:sz w:val="28"/>
          <w:szCs w:val="28"/>
        </w:rPr>
        <w:t>2015</w:t>
      </w:r>
      <w:r w:rsidR="00007CC6" w:rsidRPr="00C4500C">
        <w:rPr>
          <w:color w:val="000000"/>
          <w:sz w:val="28"/>
          <w:szCs w:val="28"/>
        </w:rPr>
        <w:t xml:space="preserve"> г. </w:t>
      </w:r>
      <w:r w:rsidRPr="00C4500C">
        <w:rPr>
          <w:color w:val="000000"/>
          <w:sz w:val="28"/>
          <w:szCs w:val="28"/>
        </w:rPr>
        <w:t>- 480 детей), количество родителей</w:t>
      </w:r>
      <w:r w:rsidR="00007CC6" w:rsidRPr="00C4500C">
        <w:rPr>
          <w:color w:val="000000"/>
          <w:sz w:val="28"/>
          <w:szCs w:val="28"/>
        </w:rPr>
        <w:t>,</w:t>
      </w:r>
      <w:r w:rsidRPr="00C4500C">
        <w:rPr>
          <w:color w:val="000000"/>
          <w:sz w:val="28"/>
          <w:szCs w:val="28"/>
        </w:rPr>
        <w:t xml:space="preserve"> лишённых </w:t>
      </w:r>
      <w:r w:rsidRPr="00C4500C">
        <w:rPr>
          <w:color w:val="000000"/>
          <w:sz w:val="28"/>
          <w:szCs w:val="28"/>
        </w:rPr>
        <w:lastRenderedPageBreak/>
        <w:t>родительских прав сократилось на 1,5%, по сравнению с аналогичным периодом прошлого года и составило 372 человека;</w:t>
      </w:r>
    </w:p>
    <w:p w:rsidR="00120948" w:rsidRPr="00C4500C" w:rsidRDefault="00E203D5" w:rsidP="00764CF6">
      <w:pPr>
        <w:spacing w:line="360" w:lineRule="auto"/>
        <w:ind w:firstLine="708"/>
        <w:jc w:val="both"/>
        <w:rPr>
          <w:color w:val="000000"/>
          <w:sz w:val="28"/>
          <w:szCs w:val="28"/>
        </w:rPr>
      </w:pPr>
      <w:r w:rsidRPr="00C4500C">
        <w:rPr>
          <w:b/>
          <w:color w:val="000000"/>
          <w:sz w:val="28"/>
          <w:szCs w:val="28"/>
        </w:rPr>
        <w:t>26 детей</w:t>
      </w:r>
      <w:r w:rsidR="00C4500C" w:rsidRPr="00C4500C">
        <w:rPr>
          <w:b/>
          <w:color w:val="000000"/>
          <w:sz w:val="28"/>
          <w:szCs w:val="28"/>
        </w:rPr>
        <w:t xml:space="preserve"> </w:t>
      </w:r>
      <w:r w:rsidRPr="00C4500C">
        <w:rPr>
          <w:color w:val="000000"/>
          <w:sz w:val="28"/>
          <w:szCs w:val="28"/>
          <w:u w:val="single"/>
        </w:rPr>
        <w:t>отобраны  у родителей</w:t>
      </w:r>
      <w:r w:rsidRPr="00C4500C">
        <w:rPr>
          <w:color w:val="000000"/>
          <w:sz w:val="28"/>
          <w:szCs w:val="28"/>
        </w:rPr>
        <w:t xml:space="preserve"> при непосредственной у</w:t>
      </w:r>
      <w:r w:rsidR="00007CC6" w:rsidRPr="00C4500C">
        <w:rPr>
          <w:color w:val="000000"/>
          <w:sz w:val="28"/>
          <w:szCs w:val="28"/>
        </w:rPr>
        <w:t>грозе  жизни и здоровью, что на</w:t>
      </w:r>
      <w:r w:rsidRPr="00C4500C">
        <w:rPr>
          <w:color w:val="000000"/>
          <w:sz w:val="28"/>
          <w:szCs w:val="28"/>
        </w:rPr>
        <w:t xml:space="preserve"> 6,2% меньше по сравнению с аналогичным периодом прошлого года (</w:t>
      </w:r>
      <w:r w:rsidR="00007CC6" w:rsidRPr="00C4500C">
        <w:rPr>
          <w:color w:val="000000"/>
          <w:sz w:val="28"/>
          <w:szCs w:val="28"/>
        </w:rPr>
        <w:t xml:space="preserve">в </w:t>
      </w:r>
      <w:r w:rsidRPr="00C4500C">
        <w:rPr>
          <w:color w:val="000000"/>
          <w:sz w:val="28"/>
          <w:szCs w:val="28"/>
        </w:rPr>
        <w:t>2015</w:t>
      </w:r>
      <w:r w:rsidR="00007CC6" w:rsidRPr="00C4500C">
        <w:rPr>
          <w:color w:val="000000"/>
          <w:sz w:val="28"/>
          <w:szCs w:val="28"/>
        </w:rPr>
        <w:t xml:space="preserve"> г. </w:t>
      </w:r>
      <w:r w:rsidRPr="00C4500C">
        <w:rPr>
          <w:color w:val="000000"/>
          <w:sz w:val="28"/>
          <w:szCs w:val="28"/>
        </w:rPr>
        <w:t>-31 ребёнок).</w:t>
      </w:r>
    </w:p>
    <w:p w:rsidR="00587316" w:rsidRPr="00C4500C" w:rsidRDefault="003D69C6" w:rsidP="00764CF6">
      <w:pPr>
        <w:spacing w:line="360" w:lineRule="auto"/>
        <w:ind w:firstLine="708"/>
        <w:jc w:val="both"/>
        <w:rPr>
          <w:sz w:val="28"/>
          <w:szCs w:val="28"/>
        </w:rPr>
      </w:pPr>
      <w:r w:rsidRPr="00C4500C">
        <w:rPr>
          <w:b/>
          <w:sz w:val="28"/>
          <w:szCs w:val="28"/>
        </w:rPr>
        <w:t xml:space="preserve">В рамках работы по профилактике семейного неблагополучия отмечено сокращение числа семей, находящихся в </w:t>
      </w:r>
      <w:r w:rsidR="00A54399" w:rsidRPr="00C4500C">
        <w:rPr>
          <w:b/>
          <w:sz w:val="28"/>
          <w:szCs w:val="28"/>
        </w:rPr>
        <w:t>социально-опасном положении</w:t>
      </w:r>
      <w:r w:rsidRPr="00C4500C">
        <w:rPr>
          <w:b/>
          <w:sz w:val="28"/>
          <w:szCs w:val="28"/>
        </w:rPr>
        <w:t xml:space="preserve"> на 4,</w:t>
      </w:r>
      <w:r w:rsidR="00007CC6" w:rsidRPr="00C4500C">
        <w:rPr>
          <w:b/>
          <w:sz w:val="28"/>
          <w:szCs w:val="28"/>
        </w:rPr>
        <w:t>4</w:t>
      </w:r>
      <w:r w:rsidRPr="00C4500C">
        <w:rPr>
          <w:b/>
          <w:sz w:val="28"/>
          <w:szCs w:val="28"/>
        </w:rPr>
        <w:t xml:space="preserve">% </w:t>
      </w:r>
      <w:r w:rsidR="00526A62" w:rsidRPr="00C4500C">
        <w:rPr>
          <w:sz w:val="28"/>
          <w:szCs w:val="28"/>
        </w:rPr>
        <w:t xml:space="preserve">- </w:t>
      </w:r>
      <w:r w:rsidR="00007CC6" w:rsidRPr="00C4500C">
        <w:rPr>
          <w:b/>
          <w:sz w:val="28"/>
          <w:szCs w:val="28"/>
        </w:rPr>
        <w:t>1 638 семей</w:t>
      </w:r>
      <w:r w:rsidR="00007CC6" w:rsidRPr="00C4500C">
        <w:rPr>
          <w:sz w:val="28"/>
          <w:szCs w:val="28"/>
        </w:rPr>
        <w:t xml:space="preserve"> в которых воспитывается </w:t>
      </w:r>
      <w:r w:rsidR="00007CC6" w:rsidRPr="00C4500C">
        <w:rPr>
          <w:b/>
          <w:sz w:val="28"/>
          <w:szCs w:val="28"/>
        </w:rPr>
        <w:t>2 921 детей</w:t>
      </w:r>
      <w:r w:rsidR="00007CC6" w:rsidRPr="00C4500C">
        <w:rPr>
          <w:sz w:val="28"/>
          <w:szCs w:val="28"/>
        </w:rPr>
        <w:t>.</w:t>
      </w:r>
    </w:p>
    <w:p w:rsidR="00587316" w:rsidRPr="00C4500C" w:rsidRDefault="003468EA" w:rsidP="00D32587">
      <w:pPr>
        <w:shd w:val="clear" w:color="auto" w:fill="FFFF00"/>
        <w:spacing w:line="360" w:lineRule="auto"/>
        <w:ind w:firstLine="708"/>
        <w:jc w:val="both"/>
        <w:rPr>
          <w:b/>
          <w:sz w:val="28"/>
          <w:szCs w:val="28"/>
        </w:rPr>
      </w:pPr>
      <w:r w:rsidRPr="00C4500C">
        <w:rPr>
          <w:b/>
          <w:sz w:val="28"/>
          <w:szCs w:val="28"/>
        </w:rPr>
        <w:t>Основные задачи на 201</w:t>
      </w:r>
      <w:r w:rsidR="00C14D8A" w:rsidRPr="00C4500C">
        <w:rPr>
          <w:b/>
          <w:sz w:val="28"/>
          <w:szCs w:val="28"/>
        </w:rPr>
        <w:t>7</w:t>
      </w:r>
      <w:r w:rsidRPr="00C4500C">
        <w:rPr>
          <w:b/>
          <w:sz w:val="28"/>
          <w:szCs w:val="28"/>
        </w:rPr>
        <w:t xml:space="preserve"> год.</w:t>
      </w:r>
    </w:p>
    <w:p w:rsidR="00587316" w:rsidRPr="00C4500C" w:rsidRDefault="003468EA" w:rsidP="00764CF6">
      <w:pPr>
        <w:spacing w:line="360" w:lineRule="auto"/>
        <w:ind w:firstLine="708"/>
        <w:jc w:val="both"/>
        <w:rPr>
          <w:sz w:val="28"/>
          <w:szCs w:val="28"/>
        </w:rPr>
      </w:pPr>
      <w:r w:rsidRPr="00C4500C">
        <w:rPr>
          <w:b/>
          <w:sz w:val="28"/>
          <w:szCs w:val="28"/>
          <w:shd w:val="clear" w:color="auto" w:fill="DBE5F1" w:themeFill="accent1" w:themeFillTint="33"/>
        </w:rPr>
        <w:t>Первое</w:t>
      </w:r>
      <w:r w:rsidRPr="00C4500C">
        <w:rPr>
          <w:b/>
          <w:sz w:val="28"/>
          <w:szCs w:val="28"/>
        </w:rPr>
        <w:t>.</w:t>
      </w:r>
      <w:r w:rsidR="00120948" w:rsidRPr="00C4500C">
        <w:rPr>
          <w:b/>
          <w:sz w:val="28"/>
          <w:szCs w:val="28"/>
        </w:rPr>
        <w:t>Н</w:t>
      </w:r>
      <w:r w:rsidRPr="00C4500C">
        <w:rPr>
          <w:b/>
          <w:sz w:val="28"/>
          <w:szCs w:val="28"/>
        </w:rPr>
        <w:t>еобходимо продолжит</w:t>
      </w:r>
      <w:r w:rsidR="00A85F3D" w:rsidRPr="00C4500C">
        <w:rPr>
          <w:b/>
          <w:sz w:val="28"/>
          <w:szCs w:val="28"/>
        </w:rPr>
        <w:t>ь</w:t>
      </w:r>
      <w:r w:rsidRPr="00C4500C">
        <w:rPr>
          <w:b/>
          <w:sz w:val="28"/>
          <w:szCs w:val="28"/>
        </w:rPr>
        <w:t xml:space="preserve"> совершенствование всего спектра мер социальной поддержки, создавая новые формы оказания социальной помощи</w:t>
      </w:r>
      <w:r w:rsidR="00CE4B43" w:rsidRPr="00C4500C">
        <w:rPr>
          <w:sz w:val="28"/>
          <w:szCs w:val="28"/>
        </w:rPr>
        <w:t>.</w:t>
      </w:r>
    </w:p>
    <w:p w:rsidR="00587316" w:rsidRPr="00C4500C" w:rsidRDefault="0019574B" w:rsidP="00764CF6">
      <w:pPr>
        <w:spacing w:line="360" w:lineRule="auto"/>
        <w:ind w:firstLine="708"/>
        <w:jc w:val="both"/>
        <w:rPr>
          <w:sz w:val="28"/>
          <w:szCs w:val="28"/>
        </w:rPr>
      </w:pPr>
      <w:r w:rsidRPr="00C4500C">
        <w:rPr>
          <w:b/>
          <w:sz w:val="28"/>
          <w:szCs w:val="28"/>
          <w:shd w:val="clear" w:color="auto" w:fill="DBE5F1" w:themeFill="accent1" w:themeFillTint="33"/>
        </w:rPr>
        <w:t>Второе</w:t>
      </w:r>
      <w:r w:rsidRPr="00C4500C">
        <w:rPr>
          <w:b/>
          <w:sz w:val="28"/>
          <w:szCs w:val="28"/>
        </w:rPr>
        <w:t xml:space="preserve">. </w:t>
      </w:r>
      <w:r w:rsidR="00CE4B43" w:rsidRPr="00C4500C">
        <w:rPr>
          <w:b/>
          <w:sz w:val="28"/>
          <w:szCs w:val="28"/>
        </w:rPr>
        <w:t>Н</w:t>
      </w:r>
      <w:r w:rsidR="00120948" w:rsidRPr="00C4500C">
        <w:rPr>
          <w:b/>
          <w:sz w:val="28"/>
          <w:szCs w:val="28"/>
        </w:rPr>
        <w:t>еобходимо</w:t>
      </w:r>
      <w:r w:rsidRPr="00C4500C">
        <w:rPr>
          <w:b/>
          <w:sz w:val="28"/>
          <w:szCs w:val="28"/>
        </w:rPr>
        <w:t xml:space="preserve"> реализовать приоритетный региональный проект «Патриот 2030»</w:t>
      </w:r>
      <w:r w:rsidR="00120948" w:rsidRPr="00C4500C">
        <w:rPr>
          <w:b/>
          <w:sz w:val="28"/>
          <w:szCs w:val="28"/>
        </w:rPr>
        <w:t>. С</w:t>
      </w:r>
      <w:r w:rsidRPr="00C4500C">
        <w:rPr>
          <w:b/>
          <w:sz w:val="28"/>
          <w:szCs w:val="28"/>
        </w:rPr>
        <w:t>овершенствовать формат «Агитпоезда»</w:t>
      </w:r>
      <w:r w:rsidR="00120948" w:rsidRPr="00C4500C">
        <w:rPr>
          <w:b/>
          <w:sz w:val="28"/>
          <w:szCs w:val="28"/>
        </w:rPr>
        <w:t xml:space="preserve">. </w:t>
      </w:r>
      <w:r w:rsidR="00E5354A" w:rsidRPr="00C4500C">
        <w:rPr>
          <w:b/>
          <w:sz w:val="28"/>
          <w:szCs w:val="28"/>
        </w:rPr>
        <w:t xml:space="preserve">Переформатировать работу Центра «Семья». </w:t>
      </w:r>
    </w:p>
    <w:p w:rsidR="00587316" w:rsidRPr="00C4500C" w:rsidRDefault="0019574B" w:rsidP="00D32587">
      <w:pPr>
        <w:spacing w:line="360" w:lineRule="auto"/>
        <w:ind w:firstLine="708"/>
        <w:jc w:val="both"/>
        <w:rPr>
          <w:b/>
          <w:bCs/>
          <w:iCs/>
          <w:sz w:val="28"/>
          <w:szCs w:val="28"/>
        </w:rPr>
      </w:pPr>
      <w:r w:rsidRPr="00C4500C">
        <w:rPr>
          <w:b/>
          <w:sz w:val="28"/>
          <w:szCs w:val="28"/>
          <w:shd w:val="clear" w:color="auto" w:fill="DBE5F1" w:themeFill="accent1" w:themeFillTint="33"/>
        </w:rPr>
        <w:t>Третье</w:t>
      </w:r>
      <w:r w:rsidR="003468EA" w:rsidRPr="00C4500C">
        <w:rPr>
          <w:sz w:val="28"/>
          <w:szCs w:val="28"/>
        </w:rPr>
        <w:t xml:space="preserve">. </w:t>
      </w:r>
      <w:r w:rsidR="00E5354A" w:rsidRPr="00C4500C">
        <w:rPr>
          <w:b/>
          <w:sz w:val="28"/>
          <w:szCs w:val="28"/>
        </w:rPr>
        <w:t>В рамках развития сети государственных учреждений социального обслуживания и их модернизации</w:t>
      </w:r>
      <w:r w:rsidR="00E5354A" w:rsidRPr="00C4500C">
        <w:rPr>
          <w:sz w:val="28"/>
          <w:szCs w:val="28"/>
        </w:rPr>
        <w:t xml:space="preserve"> в 2017 году </w:t>
      </w:r>
      <w:proofErr w:type="spellStart"/>
      <w:r w:rsidR="00E5354A" w:rsidRPr="00C4500C">
        <w:rPr>
          <w:sz w:val="28"/>
          <w:szCs w:val="28"/>
        </w:rPr>
        <w:t>необходимовойти</w:t>
      </w:r>
      <w:proofErr w:type="spellEnd"/>
      <w:r w:rsidR="00E5354A" w:rsidRPr="00C4500C">
        <w:rPr>
          <w:sz w:val="28"/>
          <w:szCs w:val="28"/>
        </w:rPr>
        <w:t xml:space="preserve"> в программу </w:t>
      </w:r>
      <w:proofErr w:type="spellStart"/>
      <w:r w:rsidR="00E5354A" w:rsidRPr="00C4500C">
        <w:rPr>
          <w:sz w:val="28"/>
          <w:szCs w:val="28"/>
        </w:rPr>
        <w:t>софинансирования</w:t>
      </w:r>
      <w:proofErr w:type="spellEnd"/>
      <w:r w:rsidR="00E5354A" w:rsidRPr="00C4500C">
        <w:rPr>
          <w:sz w:val="28"/>
          <w:szCs w:val="28"/>
        </w:rPr>
        <w:t xml:space="preserve"> Пенсионного Фонда России по </w:t>
      </w:r>
      <w:r w:rsidR="00E5354A" w:rsidRPr="00C4500C">
        <w:rPr>
          <w:b/>
          <w:sz w:val="28"/>
          <w:szCs w:val="28"/>
        </w:rPr>
        <w:t>реконструкции</w:t>
      </w:r>
      <w:r w:rsidR="00E5354A" w:rsidRPr="00C4500C">
        <w:rPr>
          <w:sz w:val="28"/>
          <w:szCs w:val="28"/>
        </w:rPr>
        <w:t xml:space="preserve"> здания Реабилитационного центра для детей и подростков с ограниченными возможностями здоровья в г. Димитровграде.</w:t>
      </w:r>
    </w:p>
    <w:p w:rsidR="00587316" w:rsidRPr="00C4500C" w:rsidRDefault="0019574B" w:rsidP="00764CF6">
      <w:pPr>
        <w:spacing w:line="360" w:lineRule="auto"/>
        <w:ind w:firstLine="708"/>
        <w:jc w:val="both"/>
        <w:rPr>
          <w:sz w:val="28"/>
          <w:szCs w:val="28"/>
        </w:rPr>
      </w:pPr>
      <w:r w:rsidRPr="00C4500C">
        <w:rPr>
          <w:b/>
          <w:sz w:val="28"/>
          <w:szCs w:val="28"/>
          <w:shd w:val="clear" w:color="auto" w:fill="DBE5F1" w:themeFill="accent1" w:themeFillTint="33"/>
        </w:rPr>
        <w:t>Четвёртое</w:t>
      </w:r>
      <w:r w:rsidR="003468EA" w:rsidRPr="00C4500C">
        <w:rPr>
          <w:b/>
          <w:sz w:val="28"/>
          <w:szCs w:val="28"/>
        </w:rPr>
        <w:t xml:space="preserve">. </w:t>
      </w:r>
      <w:r w:rsidR="00E5354A" w:rsidRPr="00C4500C">
        <w:rPr>
          <w:sz w:val="28"/>
          <w:szCs w:val="28"/>
        </w:rPr>
        <w:t>Необходимо отметить</w:t>
      </w:r>
      <w:r w:rsidR="00E5354A" w:rsidRPr="00C4500C">
        <w:rPr>
          <w:b/>
          <w:sz w:val="28"/>
          <w:szCs w:val="28"/>
        </w:rPr>
        <w:t xml:space="preserve"> исполнение Указов Президента Российской Федерации. </w:t>
      </w:r>
      <w:r w:rsidR="00E5354A" w:rsidRPr="00C4500C">
        <w:rPr>
          <w:sz w:val="28"/>
          <w:szCs w:val="28"/>
        </w:rPr>
        <w:t>В</w:t>
      </w:r>
      <w:r w:rsidR="00E5354A" w:rsidRPr="00C4500C">
        <w:rPr>
          <w:rFonts w:eastAsiaTheme="minorHAnsi" w:cstheme="minorBidi"/>
          <w:sz w:val="28"/>
          <w:szCs w:val="28"/>
        </w:rPr>
        <w:t xml:space="preserve"> 2018 году в обязательном порядке должны быть обеспечены нормы «майских» указов Президента России</w:t>
      </w:r>
      <w:r w:rsidR="00E5354A" w:rsidRPr="00C4500C">
        <w:rPr>
          <w:sz w:val="28"/>
          <w:szCs w:val="28"/>
        </w:rPr>
        <w:t>.</w:t>
      </w:r>
    </w:p>
    <w:p w:rsidR="00E5354A" w:rsidRPr="00C4500C" w:rsidRDefault="0019574B" w:rsidP="00764CF6">
      <w:pPr>
        <w:keepNext/>
        <w:shd w:val="clear" w:color="auto" w:fill="FFFFFF"/>
        <w:spacing w:line="360" w:lineRule="auto"/>
        <w:ind w:firstLine="851"/>
        <w:jc w:val="both"/>
        <w:rPr>
          <w:b/>
          <w:sz w:val="28"/>
          <w:szCs w:val="28"/>
        </w:rPr>
      </w:pPr>
      <w:r w:rsidRPr="00C4500C">
        <w:rPr>
          <w:b/>
          <w:sz w:val="28"/>
          <w:szCs w:val="28"/>
          <w:shd w:val="clear" w:color="auto" w:fill="DBE5F1" w:themeFill="accent1" w:themeFillTint="33"/>
        </w:rPr>
        <w:t>Пятое</w:t>
      </w:r>
      <w:r w:rsidR="003468EA" w:rsidRPr="00C4500C">
        <w:rPr>
          <w:b/>
          <w:sz w:val="28"/>
          <w:szCs w:val="28"/>
        </w:rPr>
        <w:t>.</w:t>
      </w:r>
      <w:r w:rsidR="00E5354A" w:rsidRPr="00C4500C">
        <w:rPr>
          <w:sz w:val="28"/>
          <w:szCs w:val="28"/>
        </w:rPr>
        <w:t>В 2017 г. необходимо сократить численность детей, состоящих на учёте в региональном банке данных о детях, оставшихся без попечения родителей, воспитывающихся в организациях для детей-сирот на 19,6 % (500 человек).</w:t>
      </w:r>
    </w:p>
    <w:p w:rsidR="004832E5" w:rsidRPr="00587316" w:rsidRDefault="0019574B" w:rsidP="00764CF6">
      <w:pPr>
        <w:keepNext/>
        <w:spacing w:line="360" w:lineRule="auto"/>
        <w:ind w:firstLine="851"/>
        <w:jc w:val="both"/>
        <w:rPr>
          <w:b/>
          <w:bCs/>
          <w:sz w:val="28"/>
          <w:szCs w:val="28"/>
        </w:rPr>
      </w:pPr>
      <w:r w:rsidRPr="00C4500C">
        <w:rPr>
          <w:b/>
          <w:sz w:val="28"/>
          <w:szCs w:val="28"/>
          <w:shd w:val="clear" w:color="auto" w:fill="DBE5F1" w:themeFill="accent1" w:themeFillTint="33"/>
        </w:rPr>
        <w:t>Шестое</w:t>
      </w:r>
      <w:r w:rsidR="00805F66" w:rsidRPr="00C4500C">
        <w:rPr>
          <w:b/>
          <w:sz w:val="28"/>
          <w:szCs w:val="28"/>
        </w:rPr>
        <w:t>.</w:t>
      </w:r>
      <w:r w:rsidR="00CE4B43" w:rsidRPr="00C4500C">
        <w:rPr>
          <w:sz w:val="28"/>
          <w:szCs w:val="28"/>
          <w:shd w:val="clear" w:color="auto" w:fill="FFFFFF" w:themeFill="background1"/>
        </w:rPr>
        <w:t xml:space="preserve">В 2017 году нам необходимо завершить работу по </w:t>
      </w:r>
      <w:r w:rsidR="00CE4B43" w:rsidRPr="00C4500C">
        <w:rPr>
          <w:b/>
          <w:sz w:val="28"/>
          <w:szCs w:val="28"/>
          <w:shd w:val="clear" w:color="auto" w:fill="FFFFFF" w:themeFill="background1"/>
        </w:rPr>
        <w:t>оптимизации структуры управления органов</w:t>
      </w:r>
      <w:r w:rsidR="00CE4B43" w:rsidRPr="00C4500C">
        <w:rPr>
          <w:sz w:val="28"/>
          <w:szCs w:val="28"/>
          <w:shd w:val="clear" w:color="auto" w:fill="FFFFFF" w:themeFill="background1"/>
        </w:rPr>
        <w:t xml:space="preserve"> социальной защиты </w:t>
      </w:r>
      <w:r w:rsidR="00CE4B43" w:rsidRPr="00C4500C">
        <w:rPr>
          <w:sz w:val="28"/>
          <w:szCs w:val="28"/>
          <w:shd w:val="clear" w:color="auto" w:fill="FFFFFF" w:themeFill="background1"/>
        </w:rPr>
        <w:lastRenderedPageBreak/>
        <w:t>населения, чтобы сформировать максимально гибкую и эффективную систему органов соцзащиты.</w:t>
      </w:r>
    </w:p>
    <w:p w:rsidR="00F41F70" w:rsidRPr="00587316" w:rsidRDefault="00F41F70" w:rsidP="00764CF6">
      <w:pPr>
        <w:pStyle w:val="21"/>
        <w:keepNext/>
        <w:spacing w:after="0" w:line="360" w:lineRule="auto"/>
        <w:ind w:firstLine="851"/>
        <w:jc w:val="both"/>
        <w:rPr>
          <w:sz w:val="28"/>
          <w:szCs w:val="28"/>
        </w:rPr>
      </w:pPr>
    </w:p>
    <w:sectPr w:rsidR="00F41F70" w:rsidRPr="00587316" w:rsidSect="00067F3B">
      <w:headerReference w:type="default" r:id="rId7"/>
      <w:pgSz w:w="11906" w:h="16838" w:code="9"/>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DA7" w:rsidRDefault="00955DA7" w:rsidP="000361F3">
      <w:r>
        <w:separator/>
      </w:r>
    </w:p>
  </w:endnote>
  <w:endnote w:type="continuationSeparator" w:id="0">
    <w:p w:rsidR="00955DA7" w:rsidRDefault="00955DA7" w:rsidP="00036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DA7" w:rsidRDefault="00955DA7" w:rsidP="000361F3">
      <w:r>
        <w:separator/>
      </w:r>
    </w:p>
  </w:footnote>
  <w:footnote w:type="continuationSeparator" w:id="0">
    <w:p w:rsidR="00955DA7" w:rsidRDefault="00955DA7" w:rsidP="00036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885094"/>
      <w:docPartObj>
        <w:docPartGallery w:val="Page Numbers (Top of Page)"/>
        <w:docPartUnique/>
      </w:docPartObj>
    </w:sdtPr>
    <w:sdtContent>
      <w:p w:rsidR="000361F3" w:rsidRDefault="00DE7969">
        <w:pPr>
          <w:pStyle w:val="ae"/>
          <w:jc w:val="center"/>
        </w:pPr>
        <w:r>
          <w:fldChar w:fldCharType="begin"/>
        </w:r>
        <w:r w:rsidR="000361F3">
          <w:instrText>PAGE   \* MERGEFORMAT</w:instrText>
        </w:r>
        <w:r>
          <w:fldChar w:fldCharType="separate"/>
        </w:r>
        <w:r w:rsidR="00C4500C">
          <w:rPr>
            <w:noProof/>
          </w:rPr>
          <w:t>10</w:t>
        </w:r>
        <w:r>
          <w:fldChar w:fldCharType="end"/>
        </w:r>
      </w:p>
    </w:sdtContent>
  </w:sdt>
  <w:p w:rsidR="000361F3" w:rsidRDefault="000361F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ABEE"/>
      </v:shape>
    </w:pict>
  </w:numPicBullet>
  <w:abstractNum w:abstractNumId="0">
    <w:nsid w:val="018924C1"/>
    <w:multiLevelType w:val="multilevel"/>
    <w:tmpl w:val="A0EC0B22"/>
    <w:lvl w:ilvl="0">
      <w:start w:val="1"/>
      <w:numFmt w:val="decimal"/>
      <w:lvlText w:val="%1."/>
      <w:lvlJc w:val="left"/>
      <w:pPr>
        <w:ind w:left="1069" w:hanging="360"/>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566465B"/>
    <w:multiLevelType w:val="hybridMultilevel"/>
    <w:tmpl w:val="CEFE9E74"/>
    <w:lvl w:ilvl="0" w:tplc="382667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DF7FFE"/>
    <w:multiLevelType w:val="hybridMultilevel"/>
    <w:tmpl w:val="F0CA3552"/>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7E1002"/>
    <w:multiLevelType w:val="hybridMultilevel"/>
    <w:tmpl w:val="D9E47FE2"/>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6802F94"/>
    <w:multiLevelType w:val="hybridMultilevel"/>
    <w:tmpl w:val="BF4AEC3A"/>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6DA406B"/>
    <w:multiLevelType w:val="hybridMultilevel"/>
    <w:tmpl w:val="FF749E28"/>
    <w:lvl w:ilvl="0" w:tplc="43E2B28A">
      <w:start w:val="1"/>
      <w:numFmt w:val="bullet"/>
      <w:lvlText w:val="-"/>
      <w:lvlJc w:val="left"/>
      <w:pPr>
        <w:ind w:left="644" w:hanging="360"/>
      </w:pPr>
      <w:rPr>
        <w:rFonts w:ascii="Sylfaen" w:hAnsi="Sylfaen" w:hint="default"/>
      </w:rPr>
    </w:lvl>
    <w:lvl w:ilvl="1" w:tplc="43E2B28A">
      <w:start w:val="1"/>
      <w:numFmt w:val="bullet"/>
      <w:lvlText w:val="-"/>
      <w:lvlJc w:val="left"/>
      <w:pPr>
        <w:ind w:left="1364" w:hanging="360"/>
      </w:pPr>
      <w:rPr>
        <w:rFonts w:ascii="Sylfaen" w:hAnsi="Sylfae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83D66F0"/>
    <w:multiLevelType w:val="hybridMultilevel"/>
    <w:tmpl w:val="944A7FB8"/>
    <w:lvl w:ilvl="0" w:tplc="38266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1013FF"/>
    <w:multiLevelType w:val="hybridMultilevel"/>
    <w:tmpl w:val="99EEAD12"/>
    <w:lvl w:ilvl="0" w:tplc="43E2B28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2A5121E"/>
    <w:multiLevelType w:val="hybridMultilevel"/>
    <w:tmpl w:val="99B64E8A"/>
    <w:lvl w:ilvl="0" w:tplc="43E2B28A">
      <w:start w:val="1"/>
      <w:numFmt w:val="bullet"/>
      <w:lvlText w:val="-"/>
      <w:lvlJc w:val="left"/>
      <w:pPr>
        <w:ind w:left="1145" w:hanging="360"/>
      </w:pPr>
      <w:rPr>
        <w:rFonts w:ascii="Sylfaen" w:hAnsi="Sylfae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3E4773E0"/>
    <w:multiLevelType w:val="hybridMultilevel"/>
    <w:tmpl w:val="6E5C4872"/>
    <w:lvl w:ilvl="0" w:tplc="C99E5654">
      <w:start w:val="1"/>
      <w:numFmt w:val="bullet"/>
      <w:lvlText w:val=""/>
      <w:lvlJc w:val="left"/>
      <w:pPr>
        <w:ind w:left="643" w:hanging="360"/>
      </w:pPr>
      <w:rPr>
        <w:rFonts w:ascii="Symbol" w:hAnsi="Symbol" w:hint="default"/>
        <w:color w:val="auto"/>
        <w:sz w:val="28"/>
      </w:rPr>
    </w:lvl>
    <w:lvl w:ilvl="1" w:tplc="43E2B28A">
      <w:start w:val="1"/>
      <w:numFmt w:val="bullet"/>
      <w:lvlText w:val="-"/>
      <w:lvlJc w:val="left"/>
      <w:pPr>
        <w:ind w:left="1440" w:hanging="360"/>
      </w:pPr>
      <w:rPr>
        <w:rFonts w:ascii="Sylfaen" w:hAnsi="Sylfae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EC7432"/>
    <w:multiLevelType w:val="hybridMultilevel"/>
    <w:tmpl w:val="3D7AD5BE"/>
    <w:lvl w:ilvl="0" w:tplc="84D453B6">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2015846"/>
    <w:multiLevelType w:val="hybridMultilevel"/>
    <w:tmpl w:val="84264D4C"/>
    <w:lvl w:ilvl="0" w:tplc="43E2B28A">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552816"/>
    <w:multiLevelType w:val="hybridMultilevel"/>
    <w:tmpl w:val="34FAB236"/>
    <w:lvl w:ilvl="0" w:tplc="43E2B28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59A6C35"/>
    <w:multiLevelType w:val="hybridMultilevel"/>
    <w:tmpl w:val="E8C42EFC"/>
    <w:lvl w:ilvl="0" w:tplc="38266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FA0505"/>
    <w:multiLevelType w:val="hybridMultilevel"/>
    <w:tmpl w:val="8A9A974A"/>
    <w:lvl w:ilvl="0" w:tplc="43E2B28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ACE018E"/>
    <w:multiLevelType w:val="hybridMultilevel"/>
    <w:tmpl w:val="20500FDA"/>
    <w:lvl w:ilvl="0" w:tplc="43E2B28A">
      <w:start w:val="1"/>
      <w:numFmt w:val="bullet"/>
      <w:lvlText w:val="-"/>
      <w:lvlJc w:val="left"/>
      <w:pPr>
        <w:ind w:left="720" w:hanging="360"/>
      </w:pPr>
      <w:rPr>
        <w:rFonts w:ascii="Sylfaen" w:hAnsi="Sylfaen" w:hint="default"/>
      </w:rPr>
    </w:lvl>
    <w:lvl w:ilvl="1" w:tplc="43E2B28A">
      <w:start w:val="1"/>
      <w:numFmt w:val="bullet"/>
      <w:lvlText w:val="-"/>
      <w:lvlJc w:val="left"/>
      <w:pPr>
        <w:ind w:left="1440" w:hanging="360"/>
      </w:pPr>
      <w:rPr>
        <w:rFonts w:ascii="Sylfaen" w:hAnsi="Sylfae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
  </w:num>
  <w:num w:numId="4">
    <w:abstractNumId w:val="13"/>
  </w:num>
  <w:num w:numId="5">
    <w:abstractNumId w:val="6"/>
  </w:num>
  <w:num w:numId="6">
    <w:abstractNumId w:val="0"/>
  </w:num>
  <w:num w:numId="7">
    <w:abstractNumId w:val="5"/>
  </w:num>
  <w:num w:numId="8">
    <w:abstractNumId w:val="2"/>
  </w:num>
  <w:num w:numId="9">
    <w:abstractNumId w:val="11"/>
  </w:num>
  <w:num w:numId="10">
    <w:abstractNumId w:val="7"/>
  </w:num>
  <w:num w:numId="11">
    <w:abstractNumId w:val="9"/>
  </w:num>
  <w:num w:numId="12">
    <w:abstractNumId w:val="12"/>
  </w:num>
  <w:num w:numId="13">
    <w:abstractNumId w:val="14"/>
  </w:num>
  <w:num w:numId="14">
    <w:abstractNumId w:val="1"/>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17FF9"/>
    <w:rsid w:val="00004EC8"/>
    <w:rsid w:val="00007CC6"/>
    <w:rsid w:val="000361F3"/>
    <w:rsid w:val="00036253"/>
    <w:rsid w:val="00040F23"/>
    <w:rsid w:val="0004121B"/>
    <w:rsid w:val="00053C2F"/>
    <w:rsid w:val="00057847"/>
    <w:rsid w:val="0006219D"/>
    <w:rsid w:val="00067F3B"/>
    <w:rsid w:val="00076C93"/>
    <w:rsid w:val="00084D5E"/>
    <w:rsid w:val="00090A4A"/>
    <w:rsid w:val="00092CC9"/>
    <w:rsid w:val="0009381E"/>
    <w:rsid w:val="00097361"/>
    <w:rsid w:val="000B48F7"/>
    <w:rsid w:val="000E6652"/>
    <w:rsid w:val="000E72DF"/>
    <w:rsid w:val="000F1FA6"/>
    <w:rsid w:val="00120948"/>
    <w:rsid w:val="00124BBF"/>
    <w:rsid w:val="00133BFA"/>
    <w:rsid w:val="001468BC"/>
    <w:rsid w:val="001521C2"/>
    <w:rsid w:val="00156B6D"/>
    <w:rsid w:val="00165001"/>
    <w:rsid w:val="001804E1"/>
    <w:rsid w:val="0018104C"/>
    <w:rsid w:val="001935EE"/>
    <w:rsid w:val="0019574B"/>
    <w:rsid w:val="001975D7"/>
    <w:rsid w:val="001A0109"/>
    <w:rsid w:val="001A04AB"/>
    <w:rsid w:val="001A15A4"/>
    <w:rsid w:val="001A4ADF"/>
    <w:rsid w:val="001B1218"/>
    <w:rsid w:val="001C7365"/>
    <w:rsid w:val="001D6D6F"/>
    <w:rsid w:val="001E7240"/>
    <w:rsid w:val="00216E43"/>
    <w:rsid w:val="0022204C"/>
    <w:rsid w:val="00223452"/>
    <w:rsid w:val="00225AFB"/>
    <w:rsid w:val="002342C7"/>
    <w:rsid w:val="002405E7"/>
    <w:rsid w:val="00240734"/>
    <w:rsid w:val="00274363"/>
    <w:rsid w:val="00275662"/>
    <w:rsid w:val="00280A88"/>
    <w:rsid w:val="0029237C"/>
    <w:rsid w:val="00294C11"/>
    <w:rsid w:val="002A2813"/>
    <w:rsid w:val="002B347E"/>
    <w:rsid w:val="002B7ABB"/>
    <w:rsid w:val="002C0011"/>
    <w:rsid w:val="002C08CF"/>
    <w:rsid w:val="002C2544"/>
    <w:rsid w:val="002E43A8"/>
    <w:rsid w:val="002F3BB2"/>
    <w:rsid w:val="00302D35"/>
    <w:rsid w:val="00307B43"/>
    <w:rsid w:val="00310938"/>
    <w:rsid w:val="00312F10"/>
    <w:rsid w:val="00333F1E"/>
    <w:rsid w:val="003468EA"/>
    <w:rsid w:val="00355B38"/>
    <w:rsid w:val="0036128B"/>
    <w:rsid w:val="00364D39"/>
    <w:rsid w:val="00366A6A"/>
    <w:rsid w:val="00371A65"/>
    <w:rsid w:val="00392C35"/>
    <w:rsid w:val="003945BF"/>
    <w:rsid w:val="00394800"/>
    <w:rsid w:val="00394B70"/>
    <w:rsid w:val="003D1A0A"/>
    <w:rsid w:val="003D69C6"/>
    <w:rsid w:val="003E6995"/>
    <w:rsid w:val="003F5413"/>
    <w:rsid w:val="003F5FB6"/>
    <w:rsid w:val="003F7B50"/>
    <w:rsid w:val="00425D24"/>
    <w:rsid w:val="00427704"/>
    <w:rsid w:val="00433EE3"/>
    <w:rsid w:val="00442B93"/>
    <w:rsid w:val="00455EDC"/>
    <w:rsid w:val="0046423F"/>
    <w:rsid w:val="00476A02"/>
    <w:rsid w:val="004832E5"/>
    <w:rsid w:val="00484D01"/>
    <w:rsid w:val="00491AD3"/>
    <w:rsid w:val="004A301D"/>
    <w:rsid w:val="004B2D0C"/>
    <w:rsid w:val="004C34C6"/>
    <w:rsid w:val="004E3A2B"/>
    <w:rsid w:val="004F3D93"/>
    <w:rsid w:val="0050639C"/>
    <w:rsid w:val="00514168"/>
    <w:rsid w:val="00521861"/>
    <w:rsid w:val="005253B4"/>
    <w:rsid w:val="005262F7"/>
    <w:rsid w:val="00526A62"/>
    <w:rsid w:val="005309CE"/>
    <w:rsid w:val="0053416B"/>
    <w:rsid w:val="005359F9"/>
    <w:rsid w:val="00535D78"/>
    <w:rsid w:val="005449DC"/>
    <w:rsid w:val="00557906"/>
    <w:rsid w:val="00567CC0"/>
    <w:rsid w:val="005824FC"/>
    <w:rsid w:val="00583094"/>
    <w:rsid w:val="00587112"/>
    <w:rsid w:val="00587316"/>
    <w:rsid w:val="00591487"/>
    <w:rsid w:val="00596523"/>
    <w:rsid w:val="005A1A62"/>
    <w:rsid w:val="005D4BE2"/>
    <w:rsid w:val="005D660A"/>
    <w:rsid w:val="005D707C"/>
    <w:rsid w:val="005E2D78"/>
    <w:rsid w:val="005E37C9"/>
    <w:rsid w:val="005E6D34"/>
    <w:rsid w:val="005F7913"/>
    <w:rsid w:val="006005E4"/>
    <w:rsid w:val="006127D7"/>
    <w:rsid w:val="006144C6"/>
    <w:rsid w:val="00616DCE"/>
    <w:rsid w:val="006223B9"/>
    <w:rsid w:val="00627584"/>
    <w:rsid w:val="00635B24"/>
    <w:rsid w:val="00643AAC"/>
    <w:rsid w:val="00646B9B"/>
    <w:rsid w:val="00656366"/>
    <w:rsid w:val="00666382"/>
    <w:rsid w:val="006A3D21"/>
    <w:rsid w:val="006A4E0F"/>
    <w:rsid w:val="006A729C"/>
    <w:rsid w:val="006B1889"/>
    <w:rsid w:val="006B293F"/>
    <w:rsid w:val="006C04B7"/>
    <w:rsid w:val="006D04C8"/>
    <w:rsid w:val="006D2DF8"/>
    <w:rsid w:val="006E0D67"/>
    <w:rsid w:val="006E1205"/>
    <w:rsid w:val="006E58AA"/>
    <w:rsid w:val="006E6CA8"/>
    <w:rsid w:val="006F4E85"/>
    <w:rsid w:val="006F52E8"/>
    <w:rsid w:val="0070103E"/>
    <w:rsid w:val="00717C5E"/>
    <w:rsid w:val="00720DBB"/>
    <w:rsid w:val="00734E5F"/>
    <w:rsid w:val="00742619"/>
    <w:rsid w:val="00744F3D"/>
    <w:rsid w:val="00745520"/>
    <w:rsid w:val="00751463"/>
    <w:rsid w:val="00754255"/>
    <w:rsid w:val="0075637B"/>
    <w:rsid w:val="00756D9C"/>
    <w:rsid w:val="00764CF6"/>
    <w:rsid w:val="00764E3E"/>
    <w:rsid w:val="00766EDE"/>
    <w:rsid w:val="007670EC"/>
    <w:rsid w:val="0077159D"/>
    <w:rsid w:val="007830C0"/>
    <w:rsid w:val="007849FD"/>
    <w:rsid w:val="007863DB"/>
    <w:rsid w:val="00786984"/>
    <w:rsid w:val="007B53EF"/>
    <w:rsid w:val="007B6AF0"/>
    <w:rsid w:val="007C28B4"/>
    <w:rsid w:val="007C5FB1"/>
    <w:rsid w:val="007C648C"/>
    <w:rsid w:val="007E6BB7"/>
    <w:rsid w:val="007E6DCB"/>
    <w:rsid w:val="0080200C"/>
    <w:rsid w:val="0080280F"/>
    <w:rsid w:val="008041DC"/>
    <w:rsid w:val="00805F66"/>
    <w:rsid w:val="00817503"/>
    <w:rsid w:val="008201FE"/>
    <w:rsid w:val="00820218"/>
    <w:rsid w:val="008223C9"/>
    <w:rsid w:val="008321EA"/>
    <w:rsid w:val="00840913"/>
    <w:rsid w:val="008420BF"/>
    <w:rsid w:val="00842815"/>
    <w:rsid w:val="008429E7"/>
    <w:rsid w:val="008A4788"/>
    <w:rsid w:val="008A6418"/>
    <w:rsid w:val="008B3E0E"/>
    <w:rsid w:val="008D0279"/>
    <w:rsid w:val="008D0C91"/>
    <w:rsid w:val="008E0F4B"/>
    <w:rsid w:val="008E2F29"/>
    <w:rsid w:val="0090207C"/>
    <w:rsid w:val="00902CE8"/>
    <w:rsid w:val="009067BA"/>
    <w:rsid w:val="00906FA1"/>
    <w:rsid w:val="00916B93"/>
    <w:rsid w:val="0092467C"/>
    <w:rsid w:val="00955DA7"/>
    <w:rsid w:val="00960151"/>
    <w:rsid w:val="009738B0"/>
    <w:rsid w:val="00977390"/>
    <w:rsid w:val="0097794A"/>
    <w:rsid w:val="009811AC"/>
    <w:rsid w:val="00991647"/>
    <w:rsid w:val="009A4FFC"/>
    <w:rsid w:val="009C058D"/>
    <w:rsid w:val="009D17DA"/>
    <w:rsid w:val="009D42F7"/>
    <w:rsid w:val="009D5B09"/>
    <w:rsid w:val="00A05D21"/>
    <w:rsid w:val="00A071A1"/>
    <w:rsid w:val="00A11489"/>
    <w:rsid w:val="00A11F85"/>
    <w:rsid w:val="00A37C01"/>
    <w:rsid w:val="00A4582D"/>
    <w:rsid w:val="00A46C00"/>
    <w:rsid w:val="00A5042B"/>
    <w:rsid w:val="00A514DA"/>
    <w:rsid w:val="00A54399"/>
    <w:rsid w:val="00A56161"/>
    <w:rsid w:val="00A62838"/>
    <w:rsid w:val="00A666A5"/>
    <w:rsid w:val="00A766B4"/>
    <w:rsid w:val="00A85F3D"/>
    <w:rsid w:val="00A866CA"/>
    <w:rsid w:val="00AA1158"/>
    <w:rsid w:val="00AA356C"/>
    <w:rsid w:val="00AA5675"/>
    <w:rsid w:val="00AB5490"/>
    <w:rsid w:val="00B14F55"/>
    <w:rsid w:val="00B1783C"/>
    <w:rsid w:val="00B217F5"/>
    <w:rsid w:val="00B43CB3"/>
    <w:rsid w:val="00B54C0C"/>
    <w:rsid w:val="00B556B7"/>
    <w:rsid w:val="00B61244"/>
    <w:rsid w:val="00B671DC"/>
    <w:rsid w:val="00B8080D"/>
    <w:rsid w:val="00B87A68"/>
    <w:rsid w:val="00B90E00"/>
    <w:rsid w:val="00B96D88"/>
    <w:rsid w:val="00BB1755"/>
    <w:rsid w:val="00BB6DD2"/>
    <w:rsid w:val="00BB7D61"/>
    <w:rsid w:val="00BE560F"/>
    <w:rsid w:val="00BE5E83"/>
    <w:rsid w:val="00BE695B"/>
    <w:rsid w:val="00BF0A98"/>
    <w:rsid w:val="00BF6476"/>
    <w:rsid w:val="00C015C1"/>
    <w:rsid w:val="00C036A3"/>
    <w:rsid w:val="00C0633F"/>
    <w:rsid w:val="00C107FF"/>
    <w:rsid w:val="00C14D8A"/>
    <w:rsid w:val="00C15062"/>
    <w:rsid w:val="00C2315C"/>
    <w:rsid w:val="00C4500C"/>
    <w:rsid w:val="00C66329"/>
    <w:rsid w:val="00C66A6F"/>
    <w:rsid w:val="00C80165"/>
    <w:rsid w:val="00C83738"/>
    <w:rsid w:val="00C85A9E"/>
    <w:rsid w:val="00C85B4C"/>
    <w:rsid w:val="00CA246F"/>
    <w:rsid w:val="00CA670E"/>
    <w:rsid w:val="00CB4459"/>
    <w:rsid w:val="00CE00A8"/>
    <w:rsid w:val="00CE3F49"/>
    <w:rsid w:val="00CE4B43"/>
    <w:rsid w:val="00CF3FCF"/>
    <w:rsid w:val="00CF632F"/>
    <w:rsid w:val="00CF7E61"/>
    <w:rsid w:val="00D06A93"/>
    <w:rsid w:val="00D07BED"/>
    <w:rsid w:val="00D16073"/>
    <w:rsid w:val="00D178B0"/>
    <w:rsid w:val="00D17FF9"/>
    <w:rsid w:val="00D24B02"/>
    <w:rsid w:val="00D32587"/>
    <w:rsid w:val="00D45571"/>
    <w:rsid w:val="00D50E4B"/>
    <w:rsid w:val="00D6628C"/>
    <w:rsid w:val="00D815C0"/>
    <w:rsid w:val="00D90F66"/>
    <w:rsid w:val="00DA40C1"/>
    <w:rsid w:val="00DA5A70"/>
    <w:rsid w:val="00DB378C"/>
    <w:rsid w:val="00DC285E"/>
    <w:rsid w:val="00DC658A"/>
    <w:rsid w:val="00DD1308"/>
    <w:rsid w:val="00DE38BC"/>
    <w:rsid w:val="00DE7969"/>
    <w:rsid w:val="00DE7A69"/>
    <w:rsid w:val="00E02632"/>
    <w:rsid w:val="00E073DD"/>
    <w:rsid w:val="00E07A02"/>
    <w:rsid w:val="00E15774"/>
    <w:rsid w:val="00E203D5"/>
    <w:rsid w:val="00E206BA"/>
    <w:rsid w:val="00E2163E"/>
    <w:rsid w:val="00E27F2D"/>
    <w:rsid w:val="00E5354A"/>
    <w:rsid w:val="00E641CF"/>
    <w:rsid w:val="00E67DA8"/>
    <w:rsid w:val="00E76E51"/>
    <w:rsid w:val="00E92F16"/>
    <w:rsid w:val="00EA1509"/>
    <w:rsid w:val="00EB5446"/>
    <w:rsid w:val="00ED062F"/>
    <w:rsid w:val="00ED42F6"/>
    <w:rsid w:val="00ED7456"/>
    <w:rsid w:val="00EF5FA5"/>
    <w:rsid w:val="00F046E3"/>
    <w:rsid w:val="00F22371"/>
    <w:rsid w:val="00F354A5"/>
    <w:rsid w:val="00F41F70"/>
    <w:rsid w:val="00F55075"/>
    <w:rsid w:val="00F664EB"/>
    <w:rsid w:val="00F66951"/>
    <w:rsid w:val="00F8517C"/>
    <w:rsid w:val="00F85CAC"/>
    <w:rsid w:val="00FA01E7"/>
    <w:rsid w:val="00FA6858"/>
    <w:rsid w:val="00FB0C64"/>
    <w:rsid w:val="00FB3A9E"/>
    <w:rsid w:val="00FC1340"/>
    <w:rsid w:val="00FD237A"/>
    <w:rsid w:val="00FD366A"/>
    <w:rsid w:val="00FF3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0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4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E0F4B"/>
    <w:pPr>
      <w:keepNext/>
      <w:keepLines/>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Web)11,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
    <w:uiPriority w:val="99"/>
    <w:qFormat/>
    <w:rsid w:val="00C66A6F"/>
    <w:pPr>
      <w:spacing w:before="100" w:beforeAutospacing="1" w:after="100" w:afterAutospacing="1"/>
    </w:pPr>
  </w:style>
  <w:style w:type="character" w:customStyle="1" w:styleId="1">
    <w:name w:val="Обычный (веб) Знак1"/>
    <w:aliases w:val="Обычный (Web)1 Знак,Обычный (Web)11 Знак,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
    <w:link w:val="a3"/>
    <w:uiPriority w:val="99"/>
    <w:locked/>
    <w:rsid w:val="00C66A6F"/>
    <w:rPr>
      <w:rFonts w:ascii="Times New Roman" w:eastAsia="Times New Roman" w:hAnsi="Times New Roman" w:cs="Times New Roman"/>
      <w:sz w:val="24"/>
      <w:szCs w:val="24"/>
    </w:rPr>
  </w:style>
  <w:style w:type="paragraph" w:styleId="21">
    <w:name w:val="Body Text 2"/>
    <w:basedOn w:val="a"/>
    <w:link w:val="22"/>
    <w:uiPriority w:val="99"/>
    <w:rsid w:val="00E2163E"/>
    <w:pPr>
      <w:spacing w:after="120" w:line="480" w:lineRule="auto"/>
    </w:pPr>
  </w:style>
  <w:style w:type="character" w:customStyle="1" w:styleId="22">
    <w:name w:val="Основной текст 2 Знак"/>
    <w:basedOn w:val="a0"/>
    <w:link w:val="21"/>
    <w:uiPriority w:val="99"/>
    <w:rsid w:val="00E2163E"/>
    <w:rPr>
      <w:rFonts w:ascii="Times New Roman" w:eastAsia="Times New Roman" w:hAnsi="Times New Roman" w:cs="Times New Roman"/>
      <w:sz w:val="24"/>
      <w:szCs w:val="24"/>
      <w:lang w:eastAsia="ru-RU"/>
    </w:rPr>
  </w:style>
  <w:style w:type="character" w:customStyle="1" w:styleId="FontStyle11">
    <w:name w:val="Font Style11"/>
    <w:rsid w:val="007B53EF"/>
    <w:rPr>
      <w:rFonts w:ascii="Times New Roman" w:hAnsi="Times New Roman" w:cs="Times New Roman"/>
      <w:sz w:val="26"/>
      <w:szCs w:val="26"/>
    </w:rPr>
  </w:style>
  <w:style w:type="character" w:customStyle="1" w:styleId="a4">
    <w:name w:val="Абзац списка Знак"/>
    <w:link w:val="a5"/>
    <w:uiPriority w:val="34"/>
    <w:locked/>
    <w:rsid w:val="007B53EF"/>
  </w:style>
  <w:style w:type="paragraph" w:styleId="a5">
    <w:name w:val="List Paragraph"/>
    <w:basedOn w:val="a"/>
    <w:link w:val="a4"/>
    <w:uiPriority w:val="34"/>
    <w:qFormat/>
    <w:rsid w:val="007B53EF"/>
    <w:pPr>
      <w:ind w:left="720"/>
      <w:contextualSpacing/>
    </w:pPr>
  </w:style>
  <w:style w:type="paragraph" w:styleId="a6">
    <w:name w:val="Body Text Indent"/>
    <w:basedOn w:val="a"/>
    <w:link w:val="a7"/>
    <w:uiPriority w:val="99"/>
    <w:semiHidden/>
    <w:unhideWhenUsed/>
    <w:rsid w:val="00C80165"/>
    <w:pPr>
      <w:spacing w:after="120"/>
      <w:ind w:left="283"/>
    </w:pPr>
  </w:style>
  <w:style w:type="character" w:customStyle="1" w:styleId="a7">
    <w:name w:val="Основной текст с отступом Знак"/>
    <w:basedOn w:val="a0"/>
    <w:link w:val="a6"/>
    <w:uiPriority w:val="99"/>
    <w:semiHidden/>
    <w:rsid w:val="00C80165"/>
  </w:style>
  <w:style w:type="character" w:customStyle="1" w:styleId="a8">
    <w:name w:val="Без интервала Знак"/>
    <w:link w:val="a9"/>
    <w:uiPriority w:val="1"/>
    <w:locked/>
    <w:rsid w:val="008E0F4B"/>
    <w:rPr>
      <w:sz w:val="28"/>
      <w:szCs w:val="32"/>
    </w:rPr>
  </w:style>
  <w:style w:type="paragraph" w:styleId="a9">
    <w:name w:val="No Spacing"/>
    <w:basedOn w:val="a"/>
    <w:link w:val="a8"/>
    <w:uiPriority w:val="1"/>
    <w:qFormat/>
    <w:rsid w:val="008E0F4B"/>
    <w:rPr>
      <w:sz w:val="28"/>
      <w:szCs w:val="32"/>
    </w:rPr>
  </w:style>
  <w:style w:type="character" w:customStyle="1" w:styleId="30">
    <w:name w:val="Заголовок 3 Знак"/>
    <w:basedOn w:val="a0"/>
    <w:link w:val="3"/>
    <w:uiPriority w:val="9"/>
    <w:rsid w:val="008E0F4B"/>
    <w:rPr>
      <w:rFonts w:ascii="Cambria" w:eastAsia="Times New Roman" w:hAnsi="Cambria" w:cs="Times New Roman"/>
      <w:b/>
      <w:bCs/>
      <w:color w:val="4F81BD"/>
      <w:sz w:val="20"/>
      <w:szCs w:val="20"/>
    </w:rPr>
  </w:style>
  <w:style w:type="paragraph" w:customStyle="1" w:styleId="10">
    <w:name w:val="Без интервала1"/>
    <w:link w:val="NoSpacingChar1"/>
    <w:rsid w:val="006A3D21"/>
    <w:pPr>
      <w:widowControl w:val="0"/>
      <w:autoSpaceDE w:val="0"/>
      <w:autoSpaceDN w:val="0"/>
      <w:adjustRightInd w:val="0"/>
      <w:spacing w:after="0" w:line="240" w:lineRule="auto"/>
    </w:pPr>
    <w:rPr>
      <w:rFonts w:ascii="Arial" w:eastAsia="Batang" w:hAnsi="Arial" w:cs="Arial"/>
      <w:sz w:val="24"/>
      <w:szCs w:val="24"/>
      <w:lang w:eastAsia="ru-RU"/>
    </w:rPr>
  </w:style>
  <w:style w:type="character" w:customStyle="1" w:styleId="NoSpacingChar1">
    <w:name w:val="No Spacing Char1"/>
    <w:link w:val="10"/>
    <w:locked/>
    <w:rsid w:val="006A3D21"/>
    <w:rPr>
      <w:rFonts w:ascii="Arial" w:eastAsia="Batang" w:hAnsi="Arial" w:cs="Arial"/>
      <w:sz w:val="24"/>
      <w:szCs w:val="24"/>
      <w:lang w:eastAsia="ru-RU"/>
    </w:rPr>
  </w:style>
  <w:style w:type="character" w:styleId="aa">
    <w:name w:val="Emphasis"/>
    <w:uiPriority w:val="20"/>
    <w:qFormat/>
    <w:rsid w:val="00392C35"/>
    <w:rPr>
      <w:rFonts w:ascii="Calibri" w:hAnsi="Calibri" w:hint="default"/>
      <w:b/>
      <w:bCs w:val="0"/>
      <w:i/>
      <w:iCs/>
    </w:rPr>
  </w:style>
  <w:style w:type="character" w:styleId="ab">
    <w:name w:val="Strong"/>
    <w:uiPriority w:val="22"/>
    <w:qFormat/>
    <w:rsid w:val="00392C35"/>
    <w:rPr>
      <w:rFonts w:ascii="Times New Roman" w:hAnsi="Times New Roman" w:cs="Times New Roman" w:hint="default"/>
      <w:b/>
      <w:bCs w:val="0"/>
    </w:rPr>
  </w:style>
  <w:style w:type="paragraph" w:customStyle="1" w:styleId="ConsPlusNonformat">
    <w:name w:val="ConsPlusNonformat"/>
    <w:qFormat/>
    <w:rsid w:val="00635B24"/>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uiPriority w:val="99"/>
    <w:qFormat/>
    <w:rsid w:val="00635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3468EA"/>
    <w:rPr>
      <w:rFonts w:asciiTheme="majorHAnsi" w:eastAsiaTheme="majorEastAsia" w:hAnsiTheme="majorHAnsi" w:cstheme="majorBidi"/>
      <w:b/>
      <w:bCs/>
      <w:color w:val="4F81BD" w:themeColor="accent1"/>
      <w:sz w:val="26"/>
      <w:szCs w:val="26"/>
      <w:lang w:eastAsia="ru-RU"/>
    </w:rPr>
  </w:style>
  <w:style w:type="paragraph" w:styleId="ac">
    <w:name w:val="Balloon Text"/>
    <w:basedOn w:val="a"/>
    <w:link w:val="ad"/>
    <w:uiPriority w:val="99"/>
    <w:semiHidden/>
    <w:unhideWhenUsed/>
    <w:rsid w:val="00DA5A70"/>
    <w:rPr>
      <w:rFonts w:ascii="Tahoma" w:hAnsi="Tahoma" w:cs="Tahoma"/>
      <w:sz w:val="16"/>
      <w:szCs w:val="16"/>
    </w:rPr>
  </w:style>
  <w:style w:type="character" w:customStyle="1" w:styleId="ad">
    <w:name w:val="Текст выноски Знак"/>
    <w:basedOn w:val="a0"/>
    <w:link w:val="ac"/>
    <w:uiPriority w:val="99"/>
    <w:semiHidden/>
    <w:rsid w:val="00DA5A70"/>
    <w:rPr>
      <w:rFonts w:ascii="Tahoma" w:eastAsia="Times New Roman" w:hAnsi="Tahoma" w:cs="Tahoma"/>
      <w:sz w:val="16"/>
      <w:szCs w:val="16"/>
      <w:lang w:eastAsia="ru-RU"/>
    </w:rPr>
  </w:style>
  <w:style w:type="character" w:customStyle="1" w:styleId="apple-converted-space">
    <w:name w:val="apple-converted-space"/>
    <w:basedOn w:val="a0"/>
    <w:rsid w:val="00C66329"/>
  </w:style>
  <w:style w:type="paragraph" w:styleId="ae">
    <w:name w:val="header"/>
    <w:basedOn w:val="a"/>
    <w:link w:val="af"/>
    <w:uiPriority w:val="99"/>
    <w:unhideWhenUsed/>
    <w:rsid w:val="000361F3"/>
    <w:pPr>
      <w:tabs>
        <w:tab w:val="center" w:pos="4677"/>
        <w:tab w:val="right" w:pos="9355"/>
      </w:tabs>
    </w:pPr>
  </w:style>
  <w:style w:type="character" w:customStyle="1" w:styleId="af">
    <w:name w:val="Верхний колонтитул Знак"/>
    <w:basedOn w:val="a0"/>
    <w:link w:val="ae"/>
    <w:uiPriority w:val="99"/>
    <w:rsid w:val="000361F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361F3"/>
    <w:pPr>
      <w:tabs>
        <w:tab w:val="center" w:pos="4677"/>
        <w:tab w:val="right" w:pos="9355"/>
      </w:tabs>
    </w:pPr>
  </w:style>
  <w:style w:type="character" w:customStyle="1" w:styleId="af1">
    <w:name w:val="Нижний колонтитул Знак"/>
    <w:basedOn w:val="a0"/>
    <w:link w:val="af0"/>
    <w:uiPriority w:val="99"/>
    <w:rsid w:val="000361F3"/>
    <w:rPr>
      <w:rFonts w:ascii="Times New Roman" w:eastAsia="Times New Roman" w:hAnsi="Times New Roman" w:cs="Times New Roman"/>
      <w:sz w:val="24"/>
      <w:szCs w:val="24"/>
      <w:lang w:eastAsia="ru-RU"/>
    </w:rPr>
  </w:style>
  <w:style w:type="paragraph" w:styleId="af2">
    <w:name w:val="Body Text"/>
    <w:basedOn w:val="a"/>
    <w:link w:val="af3"/>
    <w:rsid w:val="00371A65"/>
    <w:pPr>
      <w:spacing w:after="120" w:line="276" w:lineRule="auto"/>
    </w:pPr>
    <w:rPr>
      <w:rFonts w:ascii="Calibri" w:eastAsia="Calibri" w:hAnsi="Calibri"/>
      <w:sz w:val="22"/>
      <w:szCs w:val="22"/>
    </w:rPr>
  </w:style>
  <w:style w:type="character" w:customStyle="1" w:styleId="af3">
    <w:name w:val="Основной текст Знак"/>
    <w:basedOn w:val="a0"/>
    <w:link w:val="af2"/>
    <w:rsid w:val="00371A65"/>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0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4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E0F4B"/>
    <w:pPr>
      <w:keepNext/>
      <w:keepLines/>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Web)11,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
    <w:uiPriority w:val="99"/>
    <w:qFormat/>
    <w:rsid w:val="00C66A6F"/>
    <w:pPr>
      <w:spacing w:before="100" w:beforeAutospacing="1" w:after="100" w:afterAutospacing="1"/>
    </w:pPr>
  </w:style>
  <w:style w:type="character" w:customStyle="1" w:styleId="1">
    <w:name w:val="Обычный (веб) Знак1"/>
    <w:aliases w:val="Обычный (Web)1 Знак,Обычный (Web)11 Знак,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
    <w:link w:val="a3"/>
    <w:uiPriority w:val="99"/>
    <w:locked/>
    <w:rsid w:val="00C66A6F"/>
    <w:rPr>
      <w:rFonts w:ascii="Times New Roman" w:eastAsia="Times New Roman" w:hAnsi="Times New Roman" w:cs="Times New Roman"/>
      <w:sz w:val="24"/>
      <w:szCs w:val="24"/>
    </w:rPr>
  </w:style>
  <w:style w:type="paragraph" w:styleId="21">
    <w:name w:val="Body Text 2"/>
    <w:basedOn w:val="a"/>
    <w:link w:val="22"/>
    <w:uiPriority w:val="99"/>
    <w:rsid w:val="00E2163E"/>
    <w:pPr>
      <w:spacing w:after="120" w:line="480" w:lineRule="auto"/>
    </w:pPr>
  </w:style>
  <w:style w:type="character" w:customStyle="1" w:styleId="22">
    <w:name w:val="Основной текст 2 Знак"/>
    <w:basedOn w:val="a0"/>
    <w:link w:val="21"/>
    <w:uiPriority w:val="99"/>
    <w:rsid w:val="00E2163E"/>
    <w:rPr>
      <w:rFonts w:ascii="Times New Roman" w:eastAsia="Times New Roman" w:hAnsi="Times New Roman" w:cs="Times New Roman"/>
      <w:sz w:val="24"/>
      <w:szCs w:val="24"/>
      <w:lang w:eastAsia="ru-RU"/>
    </w:rPr>
  </w:style>
  <w:style w:type="character" w:customStyle="1" w:styleId="FontStyle11">
    <w:name w:val="Font Style11"/>
    <w:rsid w:val="007B53EF"/>
    <w:rPr>
      <w:rFonts w:ascii="Times New Roman" w:hAnsi="Times New Roman" w:cs="Times New Roman"/>
      <w:sz w:val="26"/>
      <w:szCs w:val="26"/>
    </w:rPr>
  </w:style>
  <w:style w:type="character" w:customStyle="1" w:styleId="a4">
    <w:name w:val="Абзац списка Знак"/>
    <w:link w:val="a5"/>
    <w:uiPriority w:val="34"/>
    <w:locked/>
    <w:rsid w:val="007B53EF"/>
  </w:style>
  <w:style w:type="paragraph" w:styleId="a5">
    <w:name w:val="List Paragraph"/>
    <w:basedOn w:val="a"/>
    <w:link w:val="a4"/>
    <w:uiPriority w:val="34"/>
    <w:qFormat/>
    <w:rsid w:val="007B53EF"/>
    <w:pPr>
      <w:ind w:left="720"/>
      <w:contextualSpacing/>
    </w:pPr>
  </w:style>
  <w:style w:type="paragraph" w:styleId="a6">
    <w:name w:val="Body Text Indent"/>
    <w:basedOn w:val="a"/>
    <w:link w:val="a7"/>
    <w:uiPriority w:val="99"/>
    <w:semiHidden/>
    <w:unhideWhenUsed/>
    <w:rsid w:val="00C80165"/>
    <w:pPr>
      <w:spacing w:after="120"/>
      <w:ind w:left="283"/>
    </w:pPr>
  </w:style>
  <w:style w:type="character" w:customStyle="1" w:styleId="a7">
    <w:name w:val="Основной текст с отступом Знак"/>
    <w:basedOn w:val="a0"/>
    <w:link w:val="a6"/>
    <w:uiPriority w:val="99"/>
    <w:semiHidden/>
    <w:rsid w:val="00C80165"/>
  </w:style>
  <w:style w:type="character" w:customStyle="1" w:styleId="a8">
    <w:name w:val="Без интервала Знак"/>
    <w:link w:val="a9"/>
    <w:uiPriority w:val="1"/>
    <w:locked/>
    <w:rsid w:val="008E0F4B"/>
    <w:rPr>
      <w:sz w:val="28"/>
      <w:szCs w:val="32"/>
    </w:rPr>
  </w:style>
  <w:style w:type="paragraph" w:styleId="a9">
    <w:name w:val="No Spacing"/>
    <w:basedOn w:val="a"/>
    <w:link w:val="a8"/>
    <w:uiPriority w:val="1"/>
    <w:qFormat/>
    <w:rsid w:val="008E0F4B"/>
    <w:rPr>
      <w:sz w:val="28"/>
      <w:szCs w:val="32"/>
    </w:rPr>
  </w:style>
  <w:style w:type="character" w:customStyle="1" w:styleId="30">
    <w:name w:val="Заголовок 3 Знак"/>
    <w:basedOn w:val="a0"/>
    <w:link w:val="3"/>
    <w:uiPriority w:val="9"/>
    <w:rsid w:val="008E0F4B"/>
    <w:rPr>
      <w:rFonts w:ascii="Cambria" w:eastAsia="Times New Roman" w:hAnsi="Cambria" w:cs="Times New Roman"/>
      <w:b/>
      <w:bCs/>
      <w:color w:val="4F81BD"/>
      <w:sz w:val="20"/>
      <w:szCs w:val="20"/>
    </w:rPr>
  </w:style>
  <w:style w:type="paragraph" w:customStyle="1" w:styleId="10">
    <w:name w:val="Без интервала1"/>
    <w:link w:val="NoSpacingChar1"/>
    <w:rsid w:val="006A3D21"/>
    <w:pPr>
      <w:widowControl w:val="0"/>
      <w:autoSpaceDE w:val="0"/>
      <w:autoSpaceDN w:val="0"/>
      <w:adjustRightInd w:val="0"/>
      <w:spacing w:after="0" w:line="240" w:lineRule="auto"/>
    </w:pPr>
    <w:rPr>
      <w:rFonts w:ascii="Arial" w:eastAsia="Batang" w:hAnsi="Arial" w:cs="Arial"/>
      <w:sz w:val="24"/>
      <w:szCs w:val="24"/>
      <w:lang w:eastAsia="ru-RU"/>
    </w:rPr>
  </w:style>
  <w:style w:type="character" w:customStyle="1" w:styleId="NoSpacingChar1">
    <w:name w:val="No Spacing Char1"/>
    <w:link w:val="10"/>
    <w:locked/>
    <w:rsid w:val="006A3D21"/>
    <w:rPr>
      <w:rFonts w:ascii="Arial" w:eastAsia="Batang" w:hAnsi="Arial" w:cs="Arial"/>
      <w:sz w:val="24"/>
      <w:szCs w:val="24"/>
      <w:lang w:eastAsia="ru-RU"/>
    </w:rPr>
  </w:style>
  <w:style w:type="character" w:styleId="aa">
    <w:name w:val="Emphasis"/>
    <w:uiPriority w:val="20"/>
    <w:qFormat/>
    <w:rsid w:val="00392C35"/>
    <w:rPr>
      <w:rFonts w:ascii="Calibri" w:hAnsi="Calibri" w:hint="default"/>
      <w:b/>
      <w:bCs w:val="0"/>
      <w:i/>
      <w:iCs/>
    </w:rPr>
  </w:style>
  <w:style w:type="character" w:styleId="ab">
    <w:name w:val="Strong"/>
    <w:uiPriority w:val="22"/>
    <w:qFormat/>
    <w:rsid w:val="00392C35"/>
    <w:rPr>
      <w:rFonts w:ascii="Times New Roman" w:hAnsi="Times New Roman" w:cs="Times New Roman" w:hint="default"/>
      <w:b/>
      <w:bCs w:val="0"/>
    </w:rPr>
  </w:style>
  <w:style w:type="paragraph" w:customStyle="1" w:styleId="ConsPlusNonformat">
    <w:name w:val="ConsPlusNonformat"/>
    <w:qFormat/>
    <w:rsid w:val="00635B24"/>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uiPriority w:val="99"/>
    <w:qFormat/>
    <w:rsid w:val="00635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3468EA"/>
    <w:rPr>
      <w:rFonts w:asciiTheme="majorHAnsi" w:eastAsiaTheme="majorEastAsia" w:hAnsiTheme="majorHAnsi" w:cstheme="majorBidi"/>
      <w:b/>
      <w:bCs/>
      <w:color w:val="4F81BD" w:themeColor="accent1"/>
      <w:sz w:val="26"/>
      <w:szCs w:val="26"/>
      <w:lang w:eastAsia="ru-RU"/>
    </w:rPr>
  </w:style>
  <w:style w:type="paragraph" w:styleId="ac">
    <w:name w:val="Balloon Text"/>
    <w:basedOn w:val="a"/>
    <w:link w:val="ad"/>
    <w:uiPriority w:val="99"/>
    <w:semiHidden/>
    <w:unhideWhenUsed/>
    <w:rsid w:val="00DA5A70"/>
    <w:rPr>
      <w:rFonts w:ascii="Tahoma" w:hAnsi="Tahoma" w:cs="Tahoma"/>
      <w:sz w:val="16"/>
      <w:szCs w:val="16"/>
    </w:rPr>
  </w:style>
  <w:style w:type="character" w:customStyle="1" w:styleId="ad">
    <w:name w:val="Текст выноски Знак"/>
    <w:basedOn w:val="a0"/>
    <w:link w:val="ac"/>
    <w:uiPriority w:val="99"/>
    <w:semiHidden/>
    <w:rsid w:val="00DA5A70"/>
    <w:rPr>
      <w:rFonts w:ascii="Tahoma" w:eastAsia="Times New Roman" w:hAnsi="Tahoma" w:cs="Tahoma"/>
      <w:sz w:val="16"/>
      <w:szCs w:val="16"/>
      <w:lang w:eastAsia="ru-RU"/>
    </w:rPr>
  </w:style>
  <w:style w:type="character" w:customStyle="1" w:styleId="apple-converted-space">
    <w:name w:val="apple-converted-space"/>
    <w:basedOn w:val="a0"/>
    <w:rsid w:val="00C66329"/>
  </w:style>
  <w:style w:type="paragraph" w:styleId="ae">
    <w:name w:val="header"/>
    <w:basedOn w:val="a"/>
    <w:link w:val="af"/>
    <w:uiPriority w:val="99"/>
    <w:unhideWhenUsed/>
    <w:rsid w:val="000361F3"/>
    <w:pPr>
      <w:tabs>
        <w:tab w:val="center" w:pos="4677"/>
        <w:tab w:val="right" w:pos="9355"/>
      </w:tabs>
    </w:pPr>
  </w:style>
  <w:style w:type="character" w:customStyle="1" w:styleId="af">
    <w:name w:val="Верхний колонтитул Знак"/>
    <w:basedOn w:val="a0"/>
    <w:link w:val="ae"/>
    <w:uiPriority w:val="99"/>
    <w:rsid w:val="000361F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361F3"/>
    <w:pPr>
      <w:tabs>
        <w:tab w:val="center" w:pos="4677"/>
        <w:tab w:val="right" w:pos="9355"/>
      </w:tabs>
    </w:pPr>
  </w:style>
  <w:style w:type="character" w:customStyle="1" w:styleId="af1">
    <w:name w:val="Нижний колонтитул Знак"/>
    <w:basedOn w:val="a0"/>
    <w:link w:val="af0"/>
    <w:uiPriority w:val="99"/>
    <w:rsid w:val="000361F3"/>
    <w:rPr>
      <w:rFonts w:ascii="Times New Roman" w:eastAsia="Times New Roman" w:hAnsi="Times New Roman" w:cs="Times New Roman"/>
      <w:sz w:val="24"/>
      <w:szCs w:val="24"/>
      <w:lang w:eastAsia="ru-RU"/>
    </w:rPr>
  </w:style>
  <w:style w:type="paragraph" w:styleId="af2">
    <w:name w:val="Body Text"/>
    <w:basedOn w:val="a"/>
    <w:link w:val="af3"/>
    <w:rsid w:val="00371A65"/>
    <w:pPr>
      <w:spacing w:after="120" w:line="276" w:lineRule="auto"/>
    </w:pPr>
    <w:rPr>
      <w:rFonts w:ascii="Calibri" w:eastAsia="Calibri" w:hAnsi="Calibri"/>
      <w:sz w:val="22"/>
      <w:szCs w:val="22"/>
    </w:rPr>
  </w:style>
  <w:style w:type="character" w:customStyle="1" w:styleId="af3">
    <w:name w:val="Основной текст Знак"/>
    <w:basedOn w:val="a0"/>
    <w:link w:val="af2"/>
    <w:rsid w:val="00371A65"/>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126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2305</Words>
  <Characters>13140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Мязин Андрей Сергеевич</dc:creator>
  <cp:lastModifiedBy>Трусова Ольга Александровна (TRUSOVAOA - ТрусоваОА)</cp:lastModifiedBy>
  <cp:revision>6</cp:revision>
  <cp:lastPrinted>2017-03-21T06:03:00Z</cp:lastPrinted>
  <dcterms:created xsi:type="dcterms:W3CDTF">2017-03-21T06:04:00Z</dcterms:created>
  <dcterms:modified xsi:type="dcterms:W3CDTF">2017-03-21T10:57:00Z</dcterms:modified>
</cp:coreProperties>
</file>