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BEC" w:rsidRPr="00531BEC" w:rsidRDefault="00531BEC" w:rsidP="00531BE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PT Astra Serif" w:hAnsi="PT Astra Serif" w:cs="Arial"/>
          <w:color w:val="26282F"/>
          <w:lang w:eastAsia="en-US"/>
        </w:rPr>
      </w:pPr>
      <w:r w:rsidRPr="00531BEC">
        <w:rPr>
          <w:rFonts w:ascii="PT Astra Serif" w:hAnsi="PT Astra Serif" w:cs="Arial"/>
          <w:color w:val="26282F"/>
          <w:lang w:eastAsia="en-US"/>
        </w:rPr>
        <w:t>Закон Ульяновской области</w:t>
      </w:r>
      <w:r w:rsidRPr="00531BEC">
        <w:rPr>
          <w:rFonts w:ascii="PT Astra Serif" w:hAnsi="PT Astra Serif" w:cs="Arial"/>
          <w:color w:val="26282F"/>
          <w:lang w:eastAsia="en-US"/>
        </w:rPr>
        <w:br/>
        <w:t xml:space="preserve"> </w:t>
      </w:r>
      <w:r>
        <w:rPr>
          <w:rFonts w:ascii="PT Astra Serif" w:hAnsi="PT Astra Serif" w:cs="Arial"/>
          <w:color w:val="26282F"/>
          <w:lang w:eastAsia="en-US"/>
        </w:rPr>
        <w:t>от 4 октября 2006 г. N 137-ЗО</w:t>
      </w:r>
      <w:r>
        <w:rPr>
          <w:rFonts w:ascii="PT Astra Serif" w:hAnsi="PT Astra Serif" w:cs="Arial"/>
          <w:color w:val="26282F"/>
          <w:lang w:eastAsia="en-US"/>
        </w:rPr>
        <w:br/>
        <w:t xml:space="preserve"> «</w:t>
      </w:r>
      <w:r w:rsidRPr="00531BEC">
        <w:rPr>
          <w:rFonts w:ascii="PT Astra Serif" w:hAnsi="PT Astra Serif" w:cs="Arial"/>
          <w:color w:val="26282F"/>
          <w:lang w:eastAsia="en-US"/>
        </w:rPr>
        <w:t>О размере вознаграждения, причитающегося приемному родителю, и мерах социальной поддержки, предоставляемых приемн</w:t>
      </w:r>
      <w:r>
        <w:rPr>
          <w:rFonts w:ascii="PT Astra Serif" w:hAnsi="PT Astra Serif" w:cs="Arial"/>
          <w:color w:val="26282F"/>
          <w:lang w:eastAsia="en-US"/>
        </w:rPr>
        <w:t>ой семье, в Ульяновской области»</w:t>
      </w:r>
    </w:p>
    <w:p w:rsidR="00531BEC" w:rsidRPr="00531BEC" w:rsidRDefault="00531BEC" w:rsidP="00531B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color w:val="353842"/>
          <w:lang w:eastAsia="en-US"/>
        </w:rPr>
      </w:pPr>
      <w:r w:rsidRPr="00531BEC">
        <w:rPr>
          <w:rFonts w:ascii="PT Astra Serif" w:hAnsi="PT Astra Serif" w:cs="Arial"/>
          <w:b w:val="0"/>
          <w:color w:val="353842"/>
          <w:lang w:eastAsia="en-US"/>
        </w:rPr>
        <w:t xml:space="preserve">С изменениями и дополнениями </w:t>
      </w:r>
      <w:proofErr w:type="gramStart"/>
      <w:r w:rsidRPr="00531BEC">
        <w:rPr>
          <w:rFonts w:ascii="PT Astra Serif" w:hAnsi="PT Astra Serif" w:cs="Arial"/>
          <w:b w:val="0"/>
          <w:color w:val="353842"/>
          <w:lang w:eastAsia="en-US"/>
        </w:rPr>
        <w:t>от</w:t>
      </w:r>
      <w:proofErr w:type="gramEnd"/>
      <w:r w:rsidRPr="00531BEC">
        <w:rPr>
          <w:rFonts w:ascii="PT Astra Serif" w:hAnsi="PT Astra Serif" w:cs="Arial"/>
          <w:b w:val="0"/>
          <w:color w:val="353842"/>
          <w:lang w:eastAsia="en-US"/>
        </w:rPr>
        <w:t>:</w:t>
      </w:r>
    </w:p>
    <w:p w:rsidR="00531BEC" w:rsidRPr="00531BEC" w:rsidRDefault="00531BEC" w:rsidP="00531BEC">
      <w:pPr>
        <w:autoSpaceDE w:val="0"/>
        <w:autoSpaceDN w:val="0"/>
        <w:adjustRightInd w:val="0"/>
        <w:spacing w:before="180" w:after="0" w:line="240" w:lineRule="auto"/>
        <w:ind w:left="360" w:right="360"/>
        <w:jc w:val="both"/>
        <w:rPr>
          <w:rFonts w:ascii="PT Astra Serif" w:hAnsi="PT Astra Serif" w:cs="Arial"/>
          <w:b w:val="0"/>
          <w:color w:val="353842"/>
          <w:shd w:val="clear" w:color="auto" w:fill="EAEFED"/>
          <w:lang w:eastAsia="en-US"/>
        </w:rPr>
      </w:pPr>
      <w:r w:rsidRPr="00531BEC">
        <w:rPr>
          <w:rFonts w:ascii="PT Astra Serif" w:hAnsi="PT Astra Serif" w:cs="Arial"/>
          <w:b w:val="0"/>
          <w:color w:val="353842"/>
          <w:shd w:val="clear" w:color="auto" w:fill="EAEFED"/>
          <w:lang w:eastAsia="en-US"/>
        </w:rPr>
        <w:t>29 января, 3 декабря 2007 г., 5 февраля, 16 апреля 2008 г., 3 февраля, 3 марта, 29 сентября, 30 ноября 2009 г., 3 августа, 7 октября 2010 г., 28 февраля 2011 г., 10 декабря 2012 г., 4 июня 2013 г., 2 декабря 2015 г., 16 января 2020 г.</w:t>
      </w:r>
    </w:p>
    <w:p w:rsidR="00531BEC" w:rsidRPr="00531BEC" w:rsidRDefault="00531BEC" w:rsidP="00531B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</w:p>
    <w:p w:rsidR="00531BEC" w:rsidRPr="00531BEC" w:rsidRDefault="00531BEC" w:rsidP="00531BE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PT Astra Serif" w:hAnsi="PT Astra Serif" w:cs="Arial"/>
          <w:b w:val="0"/>
          <w:color w:val="26282F"/>
          <w:lang w:eastAsia="en-US"/>
        </w:rPr>
      </w:pPr>
      <w:r w:rsidRPr="00531BEC">
        <w:rPr>
          <w:rFonts w:ascii="PT Astra Serif" w:hAnsi="PT Astra Serif" w:cs="Arial"/>
          <w:b w:val="0"/>
          <w:color w:val="26282F"/>
          <w:lang w:eastAsia="en-US"/>
        </w:rPr>
        <w:t xml:space="preserve">Принят </w:t>
      </w:r>
      <w:hyperlink r:id="rId7" w:history="1">
        <w:r w:rsidRPr="00531BEC">
          <w:rPr>
            <w:rFonts w:ascii="PT Astra Serif" w:hAnsi="PT Astra Serif" w:cs="Arial"/>
            <w:b w:val="0"/>
            <w:bCs w:val="0"/>
            <w:color w:val="106BBE"/>
            <w:lang w:eastAsia="en-US"/>
          </w:rPr>
          <w:t>Постановлением</w:t>
        </w:r>
      </w:hyperlink>
      <w:r w:rsidRPr="00531BEC">
        <w:rPr>
          <w:rFonts w:ascii="PT Astra Serif" w:hAnsi="PT Astra Serif" w:cs="Arial"/>
          <w:b w:val="0"/>
          <w:color w:val="26282F"/>
          <w:lang w:eastAsia="en-US"/>
        </w:rPr>
        <w:t xml:space="preserve"> Законодательного Собрания Ульяновской области</w:t>
      </w:r>
      <w:r w:rsidRPr="00531BEC">
        <w:rPr>
          <w:rFonts w:ascii="PT Astra Serif" w:hAnsi="PT Astra Serif" w:cs="Arial"/>
          <w:b w:val="0"/>
          <w:color w:val="26282F"/>
          <w:lang w:eastAsia="en-US"/>
        </w:rPr>
        <w:br/>
        <w:t xml:space="preserve"> от 28 сентября 2006 г. N 58/772</w:t>
      </w:r>
    </w:p>
    <w:p w:rsidR="00531BEC" w:rsidRPr="00531BEC" w:rsidRDefault="00531BEC" w:rsidP="00531BEC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PT Astra Serif" w:hAnsi="PT Astra Serif" w:cs="Arial"/>
          <w:b w:val="0"/>
          <w:color w:val="000000"/>
          <w:shd w:val="clear" w:color="auto" w:fill="F0F0F0"/>
          <w:lang w:eastAsia="en-US"/>
        </w:rPr>
      </w:pPr>
      <w:r w:rsidRPr="00531BEC">
        <w:rPr>
          <w:rFonts w:ascii="PT Astra Serif" w:hAnsi="PT Astra Serif" w:cs="Arial"/>
          <w:b w:val="0"/>
          <w:color w:val="000000"/>
          <w:shd w:val="clear" w:color="auto" w:fill="F0F0F0"/>
          <w:lang w:eastAsia="en-US"/>
        </w:rPr>
        <w:t>ГАРАНТ:</w:t>
      </w:r>
    </w:p>
    <w:p w:rsidR="00531BEC" w:rsidRPr="00531BEC" w:rsidRDefault="00531BEC" w:rsidP="00531BEC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PT Astra Serif" w:hAnsi="PT Astra Serif" w:cs="Arial"/>
          <w:b w:val="0"/>
          <w:color w:val="353842"/>
          <w:shd w:val="clear" w:color="auto" w:fill="F0F0F0"/>
          <w:lang w:eastAsia="en-US"/>
        </w:rPr>
      </w:pPr>
      <w:r w:rsidRPr="00531BEC">
        <w:rPr>
          <w:rFonts w:ascii="PT Astra Serif" w:hAnsi="PT Astra Serif" w:cs="Arial"/>
          <w:b w:val="0"/>
          <w:color w:val="353842"/>
          <w:shd w:val="clear" w:color="auto" w:fill="F0F0F0"/>
          <w:lang w:eastAsia="en-US"/>
        </w:rPr>
        <w:t xml:space="preserve">См. также </w:t>
      </w:r>
      <w:hyperlink r:id="rId8" w:history="1">
        <w:r w:rsidRPr="00531BEC">
          <w:rPr>
            <w:rFonts w:ascii="PT Astra Serif" w:hAnsi="PT Astra Serif" w:cs="Arial"/>
            <w:b w:val="0"/>
            <w:bCs w:val="0"/>
            <w:color w:val="106BBE"/>
            <w:shd w:val="clear" w:color="auto" w:fill="F0F0F0"/>
            <w:lang w:eastAsia="en-US"/>
          </w:rPr>
          <w:t>Постановление</w:t>
        </w:r>
      </w:hyperlink>
      <w:r w:rsidRPr="00531BEC">
        <w:rPr>
          <w:rFonts w:ascii="PT Astra Serif" w:hAnsi="PT Astra Serif" w:cs="Arial"/>
          <w:b w:val="0"/>
          <w:color w:val="353842"/>
          <w:shd w:val="clear" w:color="auto" w:fill="F0F0F0"/>
          <w:lang w:eastAsia="en-US"/>
        </w:rPr>
        <w:t xml:space="preserve"> Правительства Ульяновской области от 25 января 2008 г. N 21-П "О предоставлении субвенций из областного бюджета Ульяновской области бюджетам городских округов и муниципальных районов Ульяновской области на реализацию государственных полномочий по осуществлению выплаты приемным родителям средств по оплате труда"</w:t>
      </w:r>
    </w:p>
    <w:p w:rsidR="00531BEC" w:rsidRPr="00531BEC" w:rsidRDefault="00531BEC" w:rsidP="00531BEC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PT Astra Serif" w:hAnsi="PT Astra Serif" w:cs="Arial"/>
          <w:b w:val="0"/>
          <w:i/>
          <w:iCs/>
          <w:color w:val="353842"/>
          <w:shd w:val="clear" w:color="auto" w:fill="F0F0F0"/>
          <w:lang w:eastAsia="en-US"/>
        </w:rPr>
      </w:pPr>
    </w:p>
    <w:p w:rsidR="00531BEC" w:rsidRPr="00531BEC" w:rsidRDefault="00531BEC" w:rsidP="00531BEC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PT Astra Serif" w:hAnsi="PT Astra Serif" w:cs="Arial"/>
          <w:lang w:eastAsia="en-US"/>
        </w:rPr>
      </w:pPr>
      <w:r w:rsidRPr="00531BEC">
        <w:rPr>
          <w:rFonts w:ascii="PT Astra Serif" w:hAnsi="PT Astra Serif" w:cs="Arial"/>
          <w:color w:val="26282F"/>
          <w:lang w:eastAsia="en-US"/>
        </w:rPr>
        <w:t>Статья 1</w:t>
      </w:r>
      <w:r w:rsidRPr="00531BEC">
        <w:rPr>
          <w:rFonts w:ascii="PT Astra Serif" w:hAnsi="PT Astra Serif" w:cs="Arial"/>
          <w:lang w:eastAsia="en-US"/>
        </w:rPr>
        <w:t>. Предмет правового регулирования настоящего Закона</w:t>
      </w:r>
    </w:p>
    <w:p w:rsidR="00531BEC" w:rsidRPr="00531BEC" w:rsidRDefault="00531BEC" w:rsidP="00531B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proofErr w:type="gramStart"/>
      <w:r w:rsidRPr="00531BEC">
        <w:rPr>
          <w:rFonts w:ascii="PT Astra Serif" w:hAnsi="PT Astra Serif" w:cs="Arial"/>
          <w:b w:val="0"/>
          <w:lang w:eastAsia="en-US"/>
        </w:rPr>
        <w:t xml:space="preserve">Настоящий Закон в соответствии со </w:t>
      </w:r>
      <w:hyperlink r:id="rId9" w:history="1">
        <w:r w:rsidRPr="00531BEC">
          <w:rPr>
            <w:rFonts w:ascii="PT Astra Serif" w:hAnsi="PT Astra Serif" w:cs="Arial"/>
            <w:b w:val="0"/>
            <w:bCs w:val="0"/>
            <w:color w:val="106BBE"/>
            <w:lang w:eastAsia="en-US"/>
          </w:rPr>
          <w:t>статьёй 153.1</w:t>
        </w:r>
      </w:hyperlink>
      <w:r w:rsidRPr="00531BEC">
        <w:rPr>
          <w:rFonts w:ascii="PT Astra Serif" w:hAnsi="PT Astra Serif" w:cs="Arial"/>
          <w:b w:val="0"/>
          <w:lang w:eastAsia="en-US"/>
        </w:rPr>
        <w:t xml:space="preserve"> Семейного кодекса Российской Федерации и </w:t>
      </w:r>
      <w:hyperlink r:id="rId10" w:history="1">
        <w:r w:rsidRPr="00531BEC">
          <w:rPr>
            <w:rFonts w:ascii="PT Astra Serif" w:hAnsi="PT Astra Serif" w:cs="Arial"/>
            <w:b w:val="0"/>
            <w:bCs w:val="0"/>
            <w:color w:val="106BBE"/>
            <w:lang w:eastAsia="en-US"/>
          </w:rPr>
          <w:t>Федеральным законом</w:t>
        </w:r>
      </w:hyperlink>
      <w:r w:rsidRPr="00531BEC">
        <w:rPr>
          <w:rFonts w:ascii="PT Astra Serif" w:hAnsi="PT Astra Serif" w:cs="Arial"/>
          <w:b w:val="0"/>
          <w:lang w:eastAsia="en-US"/>
        </w:rPr>
        <w:t xml:space="preserve"> от 6 октября 2003 года N 131-ФЗ "Об общих принципах организации местного самоуправления в Российской Федерации" устанавливает размер вознаграждения, причитающегося приёмному родителю, и меры социальной поддержки, предоставляемые приёмной семье, в Ульяновской области, а также регулирует отношения, связанные с наделением органов местного самоуправления муниципальных районов и городских</w:t>
      </w:r>
      <w:proofErr w:type="gramEnd"/>
      <w:r w:rsidRPr="00531BEC">
        <w:rPr>
          <w:rFonts w:ascii="PT Astra Serif" w:hAnsi="PT Astra Serif" w:cs="Arial"/>
          <w:b w:val="0"/>
          <w:lang w:eastAsia="en-US"/>
        </w:rPr>
        <w:t xml:space="preserve"> округов Ульяновской области государственным полномочием по выплате приёмным родителям причитающегося им вознаграждения (далее - государственное полномочие).</w:t>
      </w:r>
    </w:p>
    <w:p w:rsidR="00531BEC" w:rsidRPr="00531BEC" w:rsidRDefault="00531BEC" w:rsidP="00531B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</w:p>
    <w:p w:rsidR="00531BEC" w:rsidRPr="00531BEC" w:rsidRDefault="00531BEC" w:rsidP="00531BEC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PT Astra Serif" w:hAnsi="PT Astra Serif" w:cs="Arial"/>
          <w:lang w:eastAsia="en-US"/>
        </w:rPr>
      </w:pPr>
      <w:bookmarkStart w:id="0" w:name="sub_2"/>
      <w:r w:rsidRPr="00531BEC">
        <w:rPr>
          <w:rFonts w:ascii="PT Astra Serif" w:hAnsi="PT Astra Serif" w:cs="Arial"/>
          <w:color w:val="26282F"/>
          <w:lang w:eastAsia="en-US"/>
        </w:rPr>
        <w:t>Статья 2</w:t>
      </w:r>
      <w:r w:rsidRPr="00531BEC">
        <w:rPr>
          <w:rFonts w:ascii="PT Astra Serif" w:hAnsi="PT Astra Serif" w:cs="Arial"/>
          <w:lang w:eastAsia="en-US"/>
        </w:rPr>
        <w:t>. Вознаграждение, причитающееся приемному родителю</w:t>
      </w:r>
    </w:p>
    <w:bookmarkEnd w:id="0"/>
    <w:p w:rsidR="00531BEC" w:rsidRPr="00531BEC" w:rsidRDefault="00531BEC" w:rsidP="00531BEC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PT Astra Serif" w:hAnsi="PT Astra Serif" w:cs="Arial"/>
          <w:b w:val="0"/>
          <w:i/>
          <w:iCs/>
          <w:color w:val="353842"/>
          <w:shd w:val="clear" w:color="auto" w:fill="F0F0F0"/>
          <w:lang w:eastAsia="en-US"/>
        </w:rPr>
      </w:pPr>
    </w:p>
    <w:p w:rsidR="00531BEC" w:rsidRPr="00531BEC" w:rsidRDefault="00531BEC" w:rsidP="00531B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r w:rsidRPr="00531BEC">
        <w:rPr>
          <w:rFonts w:ascii="PT Astra Serif" w:hAnsi="PT Astra Serif" w:cs="Arial"/>
          <w:b w:val="0"/>
          <w:lang w:eastAsia="en-US"/>
        </w:rPr>
        <w:t xml:space="preserve">1. Приемным родителям устанавливается ежемесячное денежное вознаграждение (далее - вознаграждение) в размере 4009 рублей за каждого принятого на воспитание в приемную семью ребенка, а также выплачиваются надбавки к установленному вознаграждению, состав и размер которых определяются </w:t>
      </w:r>
      <w:hyperlink w:anchor="sub_23" w:history="1">
        <w:r w:rsidRPr="00531BEC">
          <w:rPr>
            <w:rFonts w:ascii="PT Astra Serif" w:hAnsi="PT Astra Serif" w:cs="Arial"/>
            <w:b w:val="0"/>
            <w:bCs w:val="0"/>
            <w:color w:val="106BBE"/>
            <w:lang w:eastAsia="en-US"/>
          </w:rPr>
          <w:t>частью 3</w:t>
        </w:r>
      </w:hyperlink>
      <w:r w:rsidRPr="00531BEC">
        <w:rPr>
          <w:rFonts w:ascii="PT Astra Serif" w:hAnsi="PT Astra Serif" w:cs="Arial"/>
          <w:b w:val="0"/>
          <w:lang w:eastAsia="en-US"/>
        </w:rPr>
        <w:t xml:space="preserve"> настоящей статьи. Приемным родителям, проживающим в сельской местности, также устанавливается ежемесячная доплата за каждого принятого на воспитание в приемную семью ребенка в размере 236 рублей.</w:t>
      </w:r>
    </w:p>
    <w:p w:rsidR="00531BEC" w:rsidRPr="00531BEC" w:rsidRDefault="00531BEC" w:rsidP="00531B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bookmarkStart w:id="1" w:name="sub_22"/>
      <w:r w:rsidRPr="00531BEC">
        <w:rPr>
          <w:rFonts w:ascii="PT Astra Serif" w:hAnsi="PT Astra Serif" w:cs="Arial"/>
          <w:b w:val="0"/>
          <w:lang w:eastAsia="en-US"/>
        </w:rPr>
        <w:lastRenderedPageBreak/>
        <w:t>2. </w:t>
      </w:r>
      <w:hyperlink r:id="rId11" w:history="1">
        <w:r w:rsidRPr="00531BEC">
          <w:rPr>
            <w:rFonts w:ascii="PT Astra Serif" w:hAnsi="PT Astra Serif" w:cs="Arial"/>
            <w:b w:val="0"/>
            <w:bCs w:val="0"/>
            <w:color w:val="106BBE"/>
            <w:lang w:eastAsia="en-US"/>
          </w:rPr>
          <w:t xml:space="preserve">Утратила силу </w:t>
        </w:r>
      </w:hyperlink>
      <w:r w:rsidRPr="00531BEC">
        <w:rPr>
          <w:rFonts w:ascii="PT Astra Serif" w:hAnsi="PT Astra Serif" w:cs="Arial"/>
          <w:b w:val="0"/>
          <w:lang w:eastAsia="en-US"/>
        </w:rPr>
        <w:t>с 1 января 2011 г.</w:t>
      </w:r>
    </w:p>
    <w:bookmarkEnd w:id="1"/>
    <w:p w:rsidR="00531BEC" w:rsidRPr="00531BEC" w:rsidRDefault="00531BEC" w:rsidP="00531BEC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PT Astra Serif" w:hAnsi="PT Astra Serif" w:cs="Arial"/>
          <w:b w:val="0"/>
          <w:i/>
          <w:iCs/>
          <w:color w:val="353842"/>
          <w:shd w:val="clear" w:color="auto" w:fill="F0F0F0"/>
          <w:lang w:eastAsia="en-US"/>
        </w:rPr>
      </w:pPr>
    </w:p>
    <w:p w:rsidR="00531BEC" w:rsidRPr="00531BEC" w:rsidRDefault="00531BEC" w:rsidP="00531B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bookmarkStart w:id="2" w:name="sub_23"/>
      <w:r w:rsidRPr="00531BEC">
        <w:rPr>
          <w:rFonts w:ascii="PT Astra Serif" w:hAnsi="PT Astra Serif" w:cs="Arial"/>
          <w:b w:val="0"/>
          <w:lang w:eastAsia="en-US"/>
        </w:rPr>
        <w:t>3. В зависимости от возраста и состояния здоровья приемных детей приемным родителям выплачиваются следующие надбавки к установленному им вознаграждению:</w:t>
      </w:r>
    </w:p>
    <w:p w:rsidR="00531BEC" w:rsidRPr="00531BEC" w:rsidRDefault="00531BEC" w:rsidP="00531B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bookmarkStart w:id="3" w:name="sub_231"/>
      <w:bookmarkEnd w:id="2"/>
      <w:r w:rsidRPr="00531BEC">
        <w:rPr>
          <w:rFonts w:ascii="PT Astra Serif" w:hAnsi="PT Astra Serif" w:cs="Arial"/>
          <w:b w:val="0"/>
          <w:lang w:eastAsia="en-US"/>
        </w:rPr>
        <w:t>1) надбавка за работу с детьми в возрасте до 6 лет с ограниченными возможностями здоровья, размер которой составляет 20 процентов соответствующего вознаграждения;</w:t>
      </w:r>
    </w:p>
    <w:p w:rsidR="00531BEC" w:rsidRPr="00531BEC" w:rsidRDefault="00531BEC" w:rsidP="00531B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bookmarkStart w:id="4" w:name="sub_232"/>
      <w:bookmarkEnd w:id="3"/>
      <w:r w:rsidRPr="00531BEC">
        <w:rPr>
          <w:rFonts w:ascii="PT Astra Serif" w:hAnsi="PT Astra Serif" w:cs="Arial"/>
          <w:b w:val="0"/>
          <w:lang w:eastAsia="en-US"/>
        </w:rPr>
        <w:t xml:space="preserve">2) надбавка за работу с детьми в возрасте от 6 лет и старше, размер </w:t>
      </w:r>
      <w:proofErr w:type="gramStart"/>
      <w:r w:rsidRPr="00531BEC">
        <w:rPr>
          <w:rFonts w:ascii="PT Astra Serif" w:hAnsi="PT Astra Serif" w:cs="Arial"/>
          <w:b w:val="0"/>
          <w:lang w:eastAsia="en-US"/>
        </w:rPr>
        <w:t>которой</w:t>
      </w:r>
      <w:proofErr w:type="gramEnd"/>
      <w:r w:rsidRPr="00531BEC">
        <w:rPr>
          <w:rFonts w:ascii="PT Astra Serif" w:hAnsi="PT Astra Serif" w:cs="Arial"/>
          <w:b w:val="0"/>
          <w:lang w:eastAsia="en-US"/>
        </w:rPr>
        <w:t xml:space="preserve"> составляет 30 процентов соответствующего вознаграждения;</w:t>
      </w:r>
    </w:p>
    <w:p w:rsidR="00531BEC" w:rsidRPr="00531BEC" w:rsidRDefault="00531BEC" w:rsidP="00531B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bookmarkStart w:id="5" w:name="sub_233"/>
      <w:bookmarkEnd w:id="4"/>
      <w:r w:rsidRPr="00531BEC">
        <w:rPr>
          <w:rFonts w:ascii="PT Astra Serif" w:hAnsi="PT Astra Serif" w:cs="Arial"/>
          <w:b w:val="0"/>
          <w:lang w:eastAsia="en-US"/>
        </w:rPr>
        <w:t xml:space="preserve">3) надбавка за работу с детьми в возрасте от 6 лет и старше с ограниченными возможностями здоровья, размер </w:t>
      </w:r>
      <w:proofErr w:type="gramStart"/>
      <w:r w:rsidRPr="00531BEC">
        <w:rPr>
          <w:rFonts w:ascii="PT Astra Serif" w:hAnsi="PT Astra Serif" w:cs="Arial"/>
          <w:b w:val="0"/>
          <w:lang w:eastAsia="en-US"/>
        </w:rPr>
        <w:t>которой</w:t>
      </w:r>
      <w:proofErr w:type="gramEnd"/>
      <w:r w:rsidRPr="00531BEC">
        <w:rPr>
          <w:rFonts w:ascii="PT Astra Serif" w:hAnsi="PT Astra Serif" w:cs="Arial"/>
          <w:b w:val="0"/>
          <w:lang w:eastAsia="en-US"/>
        </w:rPr>
        <w:t xml:space="preserve"> составляет 40 процентов соответствующего вознаграждения.</w:t>
      </w:r>
    </w:p>
    <w:bookmarkEnd w:id="5"/>
    <w:p w:rsidR="00531BEC" w:rsidRPr="00531BEC" w:rsidRDefault="00531BEC" w:rsidP="00531B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r w:rsidRPr="00531BEC">
        <w:rPr>
          <w:rFonts w:ascii="PT Astra Serif" w:hAnsi="PT Astra Serif" w:cs="Arial"/>
          <w:b w:val="0"/>
          <w:lang w:eastAsia="en-US"/>
        </w:rPr>
        <w:t xml:space="preserve">4. Размер указанных в </w:t>
      </w:r>
      <w:hyperlink w:anchor="sub_21" w:history="1">
        <w:r w:rsidRPr="00531BEC">
          <w:rPr>
            <w:rFonts w:ascii="PT Astra Serif" w:hAnsi="PT Astra Serif" w:cs="Arial"/>
            <w:b w:val="0"/>
            <w:bCs w:val="0"/>
            <w:color w:val="106BBE"/>
            <w:lang w:eastAsia="en-US"/>
          </w:rPr>
          <w:t>части 1</w:t>
        </w:r>
      </w:hyperlink>
      <w:r w:rsidRPr="00531BEC">
        <w:rPr>
          <w:rFonts w:ascii="PT Astra Serif" w:hAnsi="PT Astra Serif" w:cs="Arial"/>
          <w:b w:val="0"/>
          <w:lang w:eastAsia="en-US"/>
        </w:rPr>
        <w:t xml:space="preserve"> настоящей статьи выплат ежегодно индексируется с учетом уровня инфляции (потребительских цен) в соответствии с законом Ульяновской области об областном бюджете Ульяновской области на соответствующий финансовый год и плановый период в порядке, устанавливаемом Правительством Ульяновской области.</w:t>
      </w:r>
    </w:p>
    <w:p w:rsidR="00531BEC" w:rsidRPr="00531BEC" w:rsidRDefault="00531BEC" w:rsidP="00531B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</w:p>
    <w:p w:rsidR="00531BEC" w:rsidRPr="00531BEC" w:rsidRDefault="00531BEC" w:rsidP="00531BEC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PT Astra Serif" w:hAnsi="PT Astra Serif" w:cs="Arial"/>
          <w:lang w:eastAsia="en-US"/>
        </w:rPr>
      </w:pPr>
      <w:r w:rsidRPr="00531BEC">
        <w:rPr>
          <w:rFonts w:ascii="PT Astra Serif" w:hAnsi="PT Astra Serif" w:cs="Arial"/>
          <w:color w:val="26282F"/>
          <w:lang w:eastAsia="en-US"/>
        </w:rPr>
        <w:t>Статья 3</w:t>
      </w:r>
      <w:r w:rsidRPr="00531BEC">
        <w:rPr>
          <w:rFonts w:ascii="PT Astra Serif" w:hAnsi="PT Astra Serif" w:cs="Arial"/>
          <w:lang w:eastAsia="en-US"/>
        </w:rPr>
        <w:t>. Меры социальной поддержки, предоставляемые приёмной семье</w:t>
      </w:r>
    </w:p>
    <w:p w:rsidR="00531BEC" w:rsidRPr="00531BEC" w:rsidRDefault="00531BEC" w:rsidP="00531B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r w:rsidRPr="00531BEC">
        <w:rPr>
          <w:rFonts w:ascii="PT Astra Serif" w:hAnsi="PT Astra Serif" w:cs="Arial"/>
          <w:b w:val="0"/>
          <w:lang w:eastAsia="en-US"/>
        </w:rPr>
        <w:t xml:space="preserve">Приёмным семьям, в которых содержатся и воспитываются трое и более детей, включая родных и усыновлённых, предоставляются меры социальной поддержки, установленные для многодетных семей </w:t>
      </w:r>
      <w:hyperlink r:id="rId12" w:history="1">
        <w:r w:rsidRPr="00531BEC">
          <w:rPr>
            <w:rFonts w:ascii="PT Astra Serif" w:hAnsi="PT Astra Serif" w:cs="Arial"/>
            <w:b w:val="0"/>
            <w:bCs w:val="0"/>
            <w:color w:val="106BBE"/>
            <w:lang w:eastAsia="en-US"/>
          </w:rPr>
          <w:t>Законом</w:t>
        </w:r>
      </w:hyperlink>
      <w:r w:rsidRPr="00531BEC">
        <w:rPr>
          <w:rFonts w:ascii="PT Astra Serif" w:hAnsi="PT Astra Serif" w:cs="Arial"/>
          <w:b w:val="0"/>
          <w:lang w:eastAsia="en-US"/>
        </w:rPr>
        <w:t xml:space="preserve"> Ульяновской области от 29 декабря 2005 года N 154-ЗО "О мерах социальной поддержки многодетных семей на территории Ульяновской области".</w:t>
      </w:r>
    </w:p>
    <w:p w:rsidR="00531BEC" w:rsidRPr="00531BEC" w:rsidRDefault="00531BEC" w:rsidP="00531B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</w:p>
    <w:p w:rsidR="00531BEC" w:rsidRPr="00531BEC" w:rsidRDefault="00531BEC" w:rsidP="00531BEC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PT Astra Serif" w:hAnsi="PT Astra Serif" w:cs="Arial"/>
          <w:lang w:eastAsia="en-US"/>
        </w:rPr>
      </w:pPr>
      <w:r w:rsidRPr="00531BEC">
        <w:rPr>
          <w:rFonts w:ascii="PT Astra Serif" w:hAnsi="PT Astra Serif" w:cs="Arial"/>
          <w:color w:val="26282F"/>
          <w:lang w:eastAsia="en-US"/>
        </w:rPr>
        <w:t>Статья 4</w:t>
      </w:r>
      <w:r w:rsidRPr="00531BEC">
        <w:rPr>
          <w:rFonts w:ascii="PT Astra Serif" w:hAnsi="PT Astra Serif" w:cs="Arial"/>
          <w:lang w:eastAsia="en-US"/>
        </w:rPr>
        <w:t>. Органы местного самоуправления муниципальных районов и городских округов Ульяновской области, наделяемые государственным полномочием</w:t>
      </w:r>
    </w:p>
    <w:p w:rsidR="00531BEC" w:rsidRPr="00531BEC" w:rsidRDefault="00531BEC" w:rsidP="00531B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r w:rsidRPr="00531BEC">
        <w:rPr>
          <w:rFonts w:ascii="PT Astra Serif" w:hAnsi="PT Astra Serif" w:cs="Arial"/>
          <w:b w:val="0"/>
          <w:lang w:eastAsia="en-US"/>
        </w:rPr>
        <w:t>Государственным полномочием наделяются местные администрации муниципальных районов и городских округов Ульяновской области (далее - администрации).</w:t>
      </w:r>
    </w:p>
    <w:p w:rsidR="00531BEC" w:rsidRPr="00531BEC" w:rsidRDefault="00531BEC" w:rsidP="00531B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</w:p>
    <w:p w:rsidR="00531BEC" w:rsidRPr="00531BEC" w:rsidRDefault="00531BEC" w:rsidP="00531BEC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PT Astra Serif" w:hAnsi="PT Astra Serif" w:cs="Arial"/>
          <w:lang w:eastAsia="en-US"/>
        </w:rPr>
      </w:pPr>
      <w:r w:rsidRPr="00531BEC">
        <w:rPr>
          <w:rFonts w:ascii="PT Astra Serif" w:hAnsi="PT Astra Serif" w:cs="Arial"/>
          <w:color w:val="26282F"/>
          <w:lang w:eastAsia="en-US"/>
        </w:rPr>
        <w:t>Статья 5</w:t>
      </w:r>
      <w:r w:rsidRPr="00531BEC">
        <w:rPr>
          <w:rFonts w:ascii="PT Astra Serif" w:hAnsi="PT Astra Serif" w:cs="Arial"/>
          <w:lang w:eastAsia="en-US"/>
        </w:rPr>
        <w:t>. Срок наделения администраций государственным полномочием</w:t>
      </w:r>
    </w:p>
    <w:p w:rsidR="00531BEC" w:rsidRPr="00531BEC" w:rsidRDefault="00531BEC" w:rsidP="00531B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r w:rsidRPr="00531BEC">
        <w:rPr>
          <w:rFonts w:ascii="PT Astra Serif" w:hAnsi="PT Astra Serif" w:cs="Arial"/>
          <w:b w:val="0"/>
          <w:lang w:eastAsia="en-US"/>
        </w:rPr>
        <w:t>Администрации наделяются государственным полномочием на неопределённый срок.</w:t>
      </w:r>
    </w:p>
    <w:p w:rsidR="00531BEC" w:rsidRPr="00531BEC" w:rsidRDefault="00531BEC" w:rsidP="00531B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</w:p>
    <w:p w:rsidR="00531BEC" w:rsidRPr="00531BEC" w:rsidRDefault="00531BEC" w:rsidP="00531BEC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PT Astra Serif" w:hAnsi="PT Astra Serif" w:cs="Arial"/>
          <w:lang w:eastAsia="en-US"/>
        </w:rPr>
      </w:pPr>
      <w:r w:rsidRPr="00531BEC">
        <w:rPr>
          <w:rFonts w:ascii="PT Astra Serif" w:hAnsi="PT Astra Serif" w:cs="Arial"/>
          <w:color w:val="26282F"/>
          <w:lang w:eastAsia="en-US"/>
        </w:rPr>
        <w:t>Статья 6</w:t>
      </w:r>
      <w:r w:rsidRPr="00531BEC">
        <w:rPr>
          <w:rFonts w:ascii="PT Astra Serif" w:hAnsi="PT Astra Serif" w:cs="Arial"/>
          <w:lang w:eastAsia="en-US"/>
        </w:rPr>
        <w:t>. Финансовое обеспечение осуществления государственного полномочия</w:t>
      </w:r>
    </w:p>
    <w:p w:rsidR="00531BEC" w:rsidRPr="00531BEC" w:rsidRDefault="00531BEC" w:rsidP="00531B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bookmarkStart w:id="6" w:name="sub_61"/>
      <w:r w:rsidRPr="00531BEC">
        <w:rPr>
          <w:rFonts w:ascii="PT Astra Serif" w:hAnsi="PT Astra Serif" w:cs="Arial"/>
          <w:b w:val="0"/>
          <w:lang w:eastAsia="en-US"/>
        </w:rPr>
        <w:t xml:space="preserve">1. Финансовые средства, необходимые администрациям для осуществления государственного полномочия, ежегодно предусматриваются в законе </w:t>
      </w:r>
      <w:r w:rsidRPr="00531BEC">
        <w:rPr>
          <w:rFonts w:ascii="PT Astra Serif" w:hAnsi="PT Astra Serif" w:cs="Arial"/>
          <w:b w:val="0"/>
          <w:lang w:eastAsia="en-US"/>
        </w:rPr>
        <w:lastRenderedPageBreak/>
        <w:t>Ульяновской области об областном бюджете Ульяновской области на соответствующий финансовый год и плановый период в форме субвенций, предоставляемых бюджетам муниципальных районов и городских округов Ульяновской области (далее - субвенции).</w:t>
      </w:r>
    </w:p>
    <w:bookmarkEnd w:id="6"/>
    <w:p w:rsidR="00531BEC" w:rsidRPr="00531BEC" w:rsidRDefault="00531BEC" w:rsidP="00531B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r w:rsidRPr="00531BEC">
        <w:rPr>
          <w:rFonts w:ascii="PT Astra Serif" w:hAnsi="PT Astra Serif" w:cs="Arial"/>
          <w:b w:val="0"/>
          <w:lang w:eastAsia="en-US"/>
        </w:rPr>
        <w:t xml:space="preserve">2. Объём субвенций, предоставляемых бюджету муниципального района (городского округа) Ульяновской области, определяется в соответствии с </w:t>
      </w:r>
      <w:hyperlink w:anchor="sub_1000" w:history="1">
        <w:r w:rsidRPr="00531BEC">
          <w:rPr>
            <w:rFonts w:ascii="PT Astra Serif" w:hAnsi="PT Astra Serif" w:cs="Arial"/>
            <w:b w:val="0"/>
            <w:bCs w:val="0"/>
            <w:color w:val="106BBE"/>
            <w:lang w:eastAsia="en-US"/>
          </w:rPr>
          <w:t>Методикой</w:t>
        </w:r>
      </w:hyperlink>
      <w:r w:rsidRPr="00531BEC">
        <w:rPr>
          <w:rFonts w:ascii="PT Astra Serif" w:hAnsi="PT Astra Serif" w:cs="Arial"/>
          <w:b w:val="0"/>
          <w:lang w:eastAsia="en-US"/>
        </w:rPr>
        <w:t xml:space="preserve"> определения объёма субвенций из областного бюджета Ульяновской области, предоставляемых бюджетам муниципальных районов и городских округов Ульяновской области в целях финансового обеспечения осуществления государственного полномочия по выплате приёмным родителям причитающегося им вознаграждения, прилагаемой к настоящему Закону.</w:t>
      </w:r>
    </w:p>
    <w:p w:rsidR="00531BEC" w:rsidRPr="00531BEC" w:rsidRDefault="00531BEC" w:rsidP="00531B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r w:rsidRPr="00531BEC">
        <w:rPr>
          <w:rFonts w:ascii="PT Astra Serif" w:hAnsi="PT Astra Serif" w:cs="Arial"/>
          <w:b w:val="0"/>
          <w:lang w:eastAsia="en-US"/>
        </w:rPr>
        <w:t xml:space="preserve">2.1. </w:t>
      </w:r>
      <w:proofErr w:type="gramStart"/>
      <w:r w:rsidRPr="00531BEC">
        <w:rPr>
          <w:rFonts w:ascii="PT Astra Serif" w:hAnsi="PT Astra Serif" w:cs="Arial"/>
          <w:b w:val="0"/>
          <w:lang w:eastAsia="en-US"/>
        </w:rPr>
        <w:t xml:space="preserve">Общий объём субвенций, предусмотренных </w:t>
      </w:r>
      <w:hyperlink w:anchor="sub_62" w:history="1">
        <w:r w:rsidRPr="00531BEC">
          <w:rPr>
            <w:rFonts w:ascii="PT Astra Serif" w:hAnsi="PT Astra Serif" w:cs="Arial"/>
            <w:b w:val="0"/>
            <w:bCs w:val="0"/>
            <w:color w:val="106BBE"/>
            <w:lang w:eastAsia="en-US"/>
          </w:rPr>
          <w:t>частью 2</w:t>
        </w:r>
      </w:hyperlink>
      <w:r w:rsidRPr="00531BEC">
        <w:rPr>
          <w:rFonts w:ascii="PT Astra Serif" w:hAnsi="PT Astra Serif" w:cs="Arial"/>
          <w:b w:val="0"/>
          <w:lang w:eastAsia="en-US"/>
        </w:rPr>
        <w:t xml:space="preserve"> настоящей статьи, определяется посредством суммирования объёмов указанных субвенций, исчисленных в процессе составления проекта областного бюджета Ульяновской области на очередной финансовый год и плановый период для бюджета каждого муниципального района (городского округа) Ульяновской области, и распределяется между бюджетами муниципальных районов (городских округов) Ульяновской области исходя из численности детей, принятых на воспитание в приёмные семьи.</w:t>
      </w:r>
      <w:proofErr w:type="gramEnd"/>
    </w:p>
    <w:p w:rsidR="00531BEC" w:rsidRPr="00531BEC" w:rsidRDefault="00531BEC" w:rsidP="00531B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r w:rsidRPr="00531BEC">
        <w:rPr>
          <w:rFonts w:ascii="PT Astra Serif" w:hAnsi="PT Astra Serif" w:cs="Arial"/>
          <w:b w:val="0"/>
          <w:lang w:eastAsia="en-US"/>
        </w:rPr>
        <w:t>3. Субвенции зачисляются в установленном для исполнения областного бюджета Ульяновской области порядке на счета бюджетов муниципальных районов и городских округов Ульяновской области. Порядок предоставления субвенций устанавливается Правительством Ульяновской области.</w:t>
      </w:r>
    </w:p>
    <w:p w:rsidR="00531BEC" w:rsidRPr="00531BEC" w:rsidRDefault="00531BEC" w:rsidP="00531B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</w:p>
    <w:p w:rsidR="00531BEC" w:rsidRPr="00531BEC" w:rsidRDefault="00531BEC" w:rsidP="00531BEC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PT Astra Serif" w:hAnsi="PT Astra Serif" w:cs="Arial"/>
          <w:lang w:eastAsia="en-US"/>
        </w:rPr>
      </w:pPr>
      <w:r w:rsidRPr="00531BEC">
        <w:rPr>
          <w:rFonts w:ascii="PT Astra Serif" w:hAnsi="PT Astra Serif" w:cs="Arial"/>
          <w:color w:val="26282F"/>
          <w:lang w:eastAsia="en-US"/>
        </w:rPr>
        <w:t>Статья 7</w:t>
      </w:r>
      <w:r w:rsidRPr="00531BEC">
        <w:rPr>
          <w:rFonts w:ascii="PT Astra Serif" w:hAnsi="PT Astra Serif" w:cs="Arial"/>
          <w:lang w:eastAsia="en-US"/>
        </w:rPr>
        <w:t>. Материальное обеспечение осуществления государственного полномочия</w:t>
      </w:r>
    </w:p>
    <w:p w:rsidR="00531BEC" w:rsidRPr="00531BEC" w:rsidRDefault="00531BEC" w:rsidP="00531B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bookmarkStart w:id="7" w:name="sub_71"/>
      <w:r w:rsidRPr="00531BEC">
        <w:rPr>
          <w:rFonts w:ascii="PT Astra Serif" w:hAnsi="PT Astra Serif" w:cs="Arial"/>
          <w:b w:val="0"/>
          <w:lang w:eastAsia="en-US"/>
        </w:rPr>
        <w:t xml:space="preserve">1. Определение и утверждение перечня подлежащих передаче в пользование и (или) управление либо в собственность муниципальных районов и городских округов Ульяновской </w:t>
      </w:r>
      <w:proofErr w:type="gramStart"/>
      <w:r w:rsidRPr="00531BEC">
        <w:rPr>
          <w:rFonts w:ascii="PT Astra Serif" w:hAnsi="PT Astra Serif" w:cs="Arial"/>
          <w:b w:val="0"/>
          <w:lang w:eastAsia="en-US"/>
        </w:rPr>
        <w:t>области</w:t>
      </w:r>
      <w:proofErr w:type="gramEnd"/>
      <w:r w:rsidRPr="00531BEC">
        <w:rPr>
          <w:rFonts w:ascii="PT Astra Serif" w:hAnsi="PT Astra Serif" w:cs="Arial"/>
          <w:b w:val="0"/>
          <w:lang w:eastAsia="en-US"/>
        </w:rPr>
        <w:t xml:space="preserve"> находящихся в государственной собственности Ульяновской области материальных ресурсов, необходимых администрациям для осуществления государственного полномочия (далее - материальные ресурсы), производится в порядке, установленном </w:t>
      </w:r>
      <w:hyperlink r:id="rId13" w:history="1">
        <w:r w:rsidRPr="00531BEC">
          <w:rPr>
            <w:rFonts w:ascii="PT Astra Serif" w:hAnsi="PT Astra Serif" w:cs="Arial"/>
            <w:b w:val="0"/>
            <w:bCs w:val="0"/>
            <w:color w:val="106BBE"/>
            <w:lang w:eastAsia="en-US"/>
          </w:rPr>
          <w:t>Законом</w:t>
        </w:r>
      </w:hyperlink>
      <w:r w:rsidRPr="00531BEC">
        <w:rPr>
          <w:rFonts w:ascii="PT Astra Serif" w:hAnsi="PT Astra Serif" w:cs="Arial"/>
          <w:b w:val="0"/>
          <w:lang w:eastAsia="en-US"/>
        </w:rPr>
        <w:t xml:space="preserve"> Ульяновской области от 6 мая 2002 года N 020-ЗО "О порядке управления и распоряжения государственной собственностью Ульяновской области".</w:t>
      </w:r>
    </w:p>
    <w:p w:rsidR="00531BEC" w:rsidRPr="00531BEC" w:rsidRDefault="00531BEC" w:rsidP="00531B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bookmarkStart w:id="8" w:name="sub_72"/>
      <w:bookmarkEnd w:id="7"/>
      <w:r w:rsidRPr="00531BEC">
        <w:rPr>
          <w:rFonts w:ascii="PT Astra Serif" w:hAnsi="PT Astra Serif" w:cs="Arial"/>
          <w:b w:val="0"/>
          <w:lang w:eastAsia="en-US"/>
        </w:rPr>
        <w:t>2. Администрациям запрещается использование материальных ресурсов на цели, не связанные с осуществлением государственного полномочия.</w:t>
      </w:r>
    </w:p>
    <w:bookmarkEnd w:id="8"/>
    <w:p w:rsidR="00531BEC" w:rsidRPr="00531BEC" w:rsidRDefault="00531BEC" w:rsidP="00531B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</w:p>
    <w:p w:rsidR="00531BEC" w:rsidRPr="00531BEC" w:rsidRDefault="00531BEC" w:rsidP="00531BEC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PT Astra Serif" w:hAnsi="PT Astra Serif" w:cs="Arial"/>
          <w:lang w:eastAsia="en-US"/>
        </w:rPr>
      </w:pPr>
      <w:r w:rsidRPr="00531BEC">
        <w:rPr>
          <w:rFonts w:ascii="PT Astra Serif" w:hAnsi="PT Astra Serif" w:cs="Arial"/>
          <w:color w:val="26282F"/>
          <w:lang w:eastAsia="en-US"/>
        </w:rPr>
        <w:t>Статья 8</w:t>
      </w:r>
      <w:r w:rsidRPr="00531BEC">
        <w:rPr>
          <w:rFonts w:ascii="PT Astra Serif" w:hAnsi="PT Astra Serif" w:cs="Arial"/>
          <w:lang w:eastAsia="en-US"/>
        </w:rPr>
        <w:t>. Права и обязанности органов государственной власти Ульяновской области при осуществлении администрациями государственного полномочия</w:t>
      </w:r>
    </w:p>
    <w:p w:rsidR="00531BEC" w:rsidRPr="00531BEC" w:rsidRDefault="00531BEC" w:rsidP="00531B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bookmarkStart w:id="9" w:name="sub_80"/>
      <w:r w:rsidRPr="00531BEC">
        <w:rPr>
          <w:rFonts w:ascii="PT Astra Serif" w:hAnsi="PT Astra Serif" w:cs="Arial"/>
          <w:b w:val="0"/>
          <w:lang w:eastAsia="en-US"/>
        </w:rPr>
        <w:t xml:space="preserve">1. При осуществлении администрациями государственного полномочия исполнительный орган государственной власти Ульяновской области, </w:t>
      </w:r>
      <w:r w:rsidRPr="00531BEC">
        <w:rPr>
          <w:rFonts w:ascii="PT Astra Serif" w:hAnsi="PT Astra Serif" w:cs="Arial"/>
          <w:b w:val="0"/>
          <w:lang w:eastAsia="en-US"/>
        </w:rPr>
        <w:lastRenderedPageBreak/>
        <w:t>уполномоченный в сфере социальной защиты населения (далее - уполномоченный орган):</w:t>
      </w:r>
    </w:p>
    <w:p w:rsidR="00531BEC" w:rsidRPr="00531BEC" w:rsidRDefault="00531BEC" w:rsidP="00531B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bookmarkStart w:id="10" w:name="sub_811"/>
      <w:bookmarkEnd w:id="9"/>
      <w:r w:rsidRPr="00531BEC">
        <w:rPr>
          <w:rFonts w:ascii="PT Astra Serif" w:hAnsi="PT Astra Serif" w:cs="Arial"/>
          <w:b w:val="0"/>
          <w:lang w:eastAsia="en-US"/>
        </w:rPr>
        <w:t xml:space="preserve">1) исполняет полномочия главного распорядителя средств областного бюджета Ульяновской области, предоставляемых муниципальным районам и городским округам Ульяновской области в форме субвенций, и осуществляет </w:t>
      </w:r>
      <w:proofErr w:type="gramStart"/>
      <w:r w:rsidRPr="00531BEC">
        <w:rPr>
          <w:rFonts w:ascii="PT Astra Serif" w:hAnsi="PT Astra Serif" w:cs="Arial"/>
          <w:b w:val="0"/>
          <w:lang w:eastAsia="en-US"/>
        </w:rPr>
        <w:t>контроль за</w:t>
      </w:r>
      <w:proofErr w:type="gramEnd"/>
      <w:r w:rsidRPr="00531BEC">
        <w:rPr>
          <w:rFonts w:ascii="PT Astra Serif" w:hAnsi="PT Astra Serif" w:cs="Arial"/>
          <w:b w:val="0"/>
          <w:lang w:eastAsia="en-US"/>
        </w:rPr>
        <w:t xml:space="preserve"> их расходованием в порядке, установленном </w:t>
      </w:r>
      <w:hyperlink r:id="rId14" w:history="1">
        <w:r w:rsidRPr="00531BEC">
          <w:rPr>
            <w:rFonts w:ascii="PT Astra Serif" w:hAnsi="PT Astra Serif" w:cs="Arial"/>
            <w:b w:val="0"/>
            <w:bCs w:val="0"/>
            <w:color w:val="106BBE"/>
            <w:lang w:eastAsia="en-US"/>
          </w:rPr>
          <w:t>бюджетным законодательством</w:t>
        </w:r>
      </w:hyperlink>
      <w:r w:rsidRPr="00531BEC">
        <w:rPr>
          <w:rFonts w:ascii="PT Astra Serif" w:hAnsi="PT Astra Serif" w:cs="Arial"/>
          <w:b w:val="0"/>
          <w:lang w:eastAsia="en-US"/>
        </w:rPr>
        <w:t>;</w:t>
      </w:r>
    </w:p>
    <w:p w:rsidR="00531BEC" w:rsidRPr="00531BEC" w:rsidRDefault="00531BEC" w:rsidP="00531B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bookmarkStart w:id="11" w:name="sub_822"/>
      <w:bookmarkEnd w:id="10"/>
      <w:r w:rsidRPr="00531BEC">
        <w:rPr>
          <w:rFonts w:ascii="PT Astra Serif" w:hAnsi="PT Astra Serif" w:cs="Arial"/>
          <w:b w:val="0"/>
          <w:lang w:eastAsia="en-US"/>
        </w:rPr>
        <w:t>2) издаёт нормативные правовые акты, а также обязательные для исполнения администрациями методические указания и инструкции по вопросам осуществления государственного полномочия;</w:t>
      </w:r>
    </w:p>
    <w:p w:rsidR="00531BEC" w:rsidRPr="00531BEC" w:rsidRDefault="00531BEC" w:rsidP="00531B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bookmarkStart w:id="12" w:name="sub_833"/>
      <w:bookmarkEnd w:id="11"/>
      <w:r w:rsidRPr="00531BEC">
        <w:rPr>
          <w:rFonts w:ascii="PT Astra Serif" w:hAnsi="PT Astra Serif" w:cs="Arial"/>
          <w:b w:val="0"/>
          <w:lang w:eastAsia="en-US"/>
        </w:rPr>
        <w:t>3) координирует деятельность администраций по вопросам осуществления государственного полномочия и оказывает им соответствующую методическую помощь;</w:t>
      </w:r>
    </w:p>
    <w:p w:rsidR="00531BEC" w:rsidRPr="00531BEC" w:rsidRDefault="00531BEC" w:rsidP="00531B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bookmarkStart w:id="13" w:name="sub_844"/>
      <w:bookmarkEnd w:id="12"/>
      <w:r w:rsidRPr="00531BEC">
        <w:rPr>
          <w:rFonts w:ascii="PT Astra Serif" w:hAnsi="PT Astra Serif" w:cs="Arial"/>
          <w:b w:val="0"/>
          <w:lang w:eastAsia="en-US"/>
        </w:rPr>
        <w:t>4) устанавливает требования к порядку представления, содержанию и формам отчётности администраций о расходовании субвенций и об осуществлении государственного полномочия;</w:t>
      </w:r>
    </w:p>
    <w:p w:rsidR="00531BEC" w:rsidRPr="00531BEC" w:rsidRDefault="00531BEC" w:rsidP="00531B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bookmarkStart w:id="14" w:name="sub_855"/>
      <w:bookmarkEnd w:id="13"/>
      <w:r w:rsidRPr="00531BEC">
        <w:rPr>
          <w:rFonts w:ascii="PT Astra Serif" w:hAnsi="PT Astra Serif" w:cs="Arial"/>
          <w:b w:val="0"/>
          <w:lang w:eastAsia="en-US"/>
        </w:rPr>
        <w:t>5) запрашивает у администраций информацию, документы и материалы по вопросам осуществления государственного полномочия;</w:t>
      </w:r>
    </w:p>
    <w:p w:rsidR="00531BEC" w:rsidRPr="00531BEC" w:rsidRDefault="00531BEC" w:rsidP="00531B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bookmarkStart w:id="15" w:name="sub_866"/>
      <w:bookmarkEnd w:id="14"/>
      <w:r w:rsidRPr="00531BEC">
        <w:rPr>
          <w:rFonts w:ascii="PT Astra Serif" w:hAnsi="PT Astra Serif" w:cs="Arial"/>
          <w:b w:val="0"/>
          <w:lang w:eastAsia="en-US"/>
        </w:rPr>
        <w:t xml:space="preserve">6) осуществляет </w:t>
      </w:r>
      <w:proofErr w:type="gramStart"/>
      <w:r w:rsidRPr="00531BEC">
        <w:rPr>
          <w:rFonts w:ascii="PT Astra Serif" w:hAnsi="PT Astra Serif" w:cs="Arial"/>
          <w:b w:val="0"/>
          <w:lang w:eastAsia="en-US"/>
        </w:rPr>
        <w:t>контроль за</w:t>
      </w:r>
      <w:proofErr w:type="gramEnd"/>
      <w:r w:rsidRPr="00531BEC">
        <w:rPr>
          <w:rFonts w:ascii="PT Astra Serif" w:hAnsi="PT Astra Serif" w:cs="Arial"/>
          <w:b w:val="0"/>
          <w:lang w:eastAsia="en-US"/>
        </w:rPr>
        <w:t xml:space="preserve"> полнотой и качеством осуществления администрациями государственного полномочия, направляет предписания об устранении выявленных по результатам выездных и иных проверок нарушений и привлечении к ответственности должностных лиц администраций, исполняющих обязанности по непосредственному осуществлению государственного полномочия;</w:t>
      </w:r>
    </w:p>
    <w:p w:rsidR="00531BEC" w:rsidRPr="00531BEC" w:rsidRDefault="00531BEC" w:rsidP="00531B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bookmarkStart w:id="16" w:name="sub_877"/>
      <w:bookmarkEnd w:id="15"/>
      <w:r w:rsidRPr="00531BEC">
        <w:rPr>
          <w:rFonts w:ascii="PT Astra Serif" w:hAnsi="PT Astra Serif" w:cs="Arial"/>
          <w:b w:val="0"/>
          <w:lang w:eastAsia="en-US"/>
        </w:rPr>
        <w:t>7) рассматривает предложения администраций по вопросам осуществления государственного полномочия;</w:t>
      </w:r>
    </w:p>
    <w:p w:rsidR="00531BEC" w:rsidRPr="00531BEC" w:rsidRDefault="00531BEC" w:rsidP="00531B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bookmarkStart w:id="17" w:name="sub_888"/>
      <w:bookmarkEnd w:id="16"/>
      <w:r w:rsidRPr="00531BEC">
        <w:rPr>
          <w:rFonts w:ascii="PT Astra Serif" w:hAnsi="PT Astra Serif" w:cs="Arial"/>
          <w:b w:val="0"/>
          <w:lang w:eastAsia="en-US"/>
        </w:rPr>
        <w:t>8) отменяет муниципальные правовые акты, изданные администрациями по вопросам осуществления ими государственного полномочия, или приостанавливает их действие в части, регулирующей осуществление администрациями государственного полномочия;</w:t>
      </w:r>
    </w:p>
    <w:p w:rsidR="00531BEC" w:rsidRPr="00531BEC" w:rsidRDefault="00531BEC" w:rsidP="00531B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bookmarkStart w:id="18" w:name="sub_899"/>
      <w:bookmarkEnd w:id="17"/>
      <w:r w:rsidRPr="00531BEC">
        <w:rPr>
          <w:rFonts w:ascii="PT Astra Serif" w:hAnsi="PT Astra Serif" w:cs="Arial"/>
          <w:b w:val="0"/>
          <w:lang w:eastAsia="en-US"/>
        </w:rPr>
        <w:t xml:space="preserve">9) подготавливает при наличии к тому необходимых оснований проект закона Ульяновской области, указанного в </w:t>
      </w:r>
      <w:hyperlink w:anchor="sub_10" w:history="1">
        <w:r w:rsidRPr="00531BEC">
          <w:rPr>
            <w:rFonts w:ascii="PT Astra Serif" w:hAnsi="PT Astra Serif" w:cs="Arial"/>
            <w:b w:val="0"/>
            <w:bCs w:val="0"/>
            <w:color w:val="106BBE"/>
            <w:lang w:eastAsia="en-US"/>
          </w:rPr>
          <w:t>статье 10</w:t>
        </w:r>
      </w:hyperlink>
      <w:r w:rsidRPr="00531BEC">
        <w:rPr>
          <w:rFonts w:ascii="PT Astra Serif" w:hAnsi="PT Astra Serif" w:cs="Arial"/>
          <w:b w:val="0"/>
          <w:lang w:eastAsia="en-US"/>
        </w:rPr>
        <w:t xml:space="preserve"> настоящего Закона.</w:t>
      </w:r>
    </w:p>
    <w:p w:rsidR="00531BEC" w:rsidRPr="00531BEC" w:rsidRDefault="00531BEC" w:rsidP="00531B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bookmarkStart w:id="19" w:name="sub_1001"/>
      <w:bookmarkEnd w:id="18"/>
      <w:r w:rsidRPr="00531BEC">
        <w:rPr>
          <w:rFonts w:ascii="PT Astra Serif" w:hAnsi="PT Astra Serif" w:cs="Arial"/>
          <w:b w:val="0"/>
          <w:lang w:eastAsia="en-US"/>
        </w:rPr>
        <w:t>2. При осуществлении администрациями государственного полномочия исполнительный орган государственной власти Ульяновской области, уполномоченный в сфере управления и распоряжения государственной собственностью Ульяновской области:</w:t>
      </w:r>
    </w:p>
    <w:bookmarkEnd w:id="19"/>
    <w:p w:rsidR="00531BEC" w:rsidRPr="00531BEC" w:rsidRDefault="00531BEC" w:rsidP="00531B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r w:rsidRPr="00531BEC">
        <w:rPr>
          <w:rFonts w:ascii="PT Astra Serif" w:hAnsi="PT Astra Serif" w:cs="Arial"/>
          <w:b w:val="0"/>
          <w:lang w:eastAsia="en-US"/>
        </w:rPr>
        <w:t>1) передаёт в установленном порядке в пользование и (или) управление либо в собственность муниципальных районов и городских округов Ульяновской области материальные ресурсы;</w:t>
      </w:r>
    </w:p>
    <w:p w:rsidR="00531BEC" w:rsidRPr="00531BEC" w:rsidRDefault="00531BEC" w:rsidP="00531B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r w:rsidRPr="00531BEC">
        <w:rPr>
          <w:rFonts w:ascii="PT Astra Serif" w:hAnsi="PT Astra Serif" w:cs="Arial"/>
          <w:b w:val="0"/>
          <w:lang w:eastAsia="en-US"/>
        </w:rPr>
        <w:t>2) устанавливает требования к порядку представления, содержанию и формам отчётности администраций об использовании материальных ресурсов;</w:t>
      </w:r>
    </w:p>
    <w:p w:rsidR="00531BEC" w:rsidRPr="00531BEC" w:rsidRDefault="00531BEC" w:rsidP="00531B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r w:rsidRPr="00531BEC">
        <w:rPr>
          <w:rFonts w:ascii="PT Astra Serif" w:hAnsi="PT Astra Serif" w:cs="Arial"/>
          <w:b w:val="0"/>
          <w:lang w:eastAsia="en-US"/>
        </w:rPr>
        <w:t xml:space="preserve">3) осуществляет </w:t>
      </w:r>
      <w:proofErr w:type="gramStart"/>
      <w:r w:rsidRPr="00531BEC">
        <w:rPr>
          <w:rFonts w:ascii="PT Astra Serif" w:hAnsi="PT Astra Serif" w:cs="Arial"/>
          <w:b w:val="0"/>
          <w:lang w:eastAsia="en-US"/>
        </w:rPr>
        <w:t>контроль за</w:t>
      </w:r>
      <w:proofErr w:type="gramEnd"/>
      <w:r w:rsidRPr="00531BEC">
        <w:rPr>
          <w:rFonts w:ascii="PT Astra Serif" w:hAnsi="PT Astra Serif" w:cs="Arial"/>
          <w:b w:val="0"/>
          <w:lang w:eastAsia="en-US"/>
        </w:rPr>
        <w:t xml:space="preserve"> использованием материальных ресурсов по целевому назначению, направляет предписания об устранении выявленных по </w:t>
      </w:r>
      <w:r w:rsidRPr="00531BEC">
        <w:rPr>
          <w:rFonts w:ascii="PT Astra Serif" w:hAnsi="PT Astra Serif" w:cs="Arial"/>
          <w:b w:val="0"/>
          <w:lang w:eastAsia="en-US"/>
        </w:rPr>
        <w:lastRenderedPageBreak/>
        <w:t>результатам выездных и иных проверок нарушений и привлечении к ответственности должностных лиц администраций, исполняющих обязанности по непосредственному осуществлению государственного полномочия.</w:t>
      </w:r>
    </w:p>
    <w:p w:rsidR="00531BEC" w:rsidRPr="00531BEC" w:rsidRDefault="00531BEC" w:rsidP="00531B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</w:p>
    <w:p w:rsidR="00531BEC" w:rsidRPr="00531BEC" w:rsidRDefault="00531BEC" w:rsidP="00531BEC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PT Astra Serif" w:hAnsi="PT Astra Serif" w:cs="Arial"/>
          <w:lang w:eastAsia="en-US"/>
        </w:rPr>
      </w:pPr>
      <w:r w:rsidRPr="00531BEC">
        <w:rPr>
          <w:rFonts w:ascii="PT Astra Serif" w:hAnsi="PT Astra Serif" w:cs="Arial"/>
          <w:color w:val="26282F"/>
          <w:lang w:eastAsia="en-US"/>
        </w:rPr>
        <w:t>Статья 9</w:t>
      </w:r>
      <w:r w:rsidRPr="00531BEC">
        <w:rPr>
          <w:rFonts w:ascii="PT Astra Serif" w:hAnsi="PT Astra Serif" w:cs="Arial"/>
          <w:lang w:eastAsia="en-US"/>
        </w:rPr>
        <w:t>. Права и обязанности администраций при осуществлении государственного полномочия</w:t>
      </w:r>
    </w:p>
    <w:p w:rsidR="00531BEC" w:rsidRPr="00531BEC" w:rsidRDefault="00531BEC" w:rsidP="00531B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r w:rsidRPr="00531BEC">
        <w:rPr>
          <w:rFonts w:ascii="PT Astra Serif" w:hAnsi="PT Astra Serif" w:cs="Arial"/>
          <w:b w:val="0"/>
          <w:lang w:eastAsia="en-US"/>
        </w:rPr>
        <w:t>При осуществлении государственного полномочия администрации:</w:t>
      </w:r>
    </w:p>
    <w:p w:rsidR="00531BEC" w:rsidRPr="00531BEC" w:rsidRDefault="00531BEC" w:rsidP="00531B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proofErr w:type="gramStart"/>
      <w:r w:rsidRPr="00531BEC">
        <w:rPr>
          <w:rFonts w:ascii="PT Astra Serif" w:hAnsi="PT Astra Serif" w:cs="Arial"/>
          <w:b w:val="0"/>
          <w:lang w:eastAsia="en-US"/>
        </w:rPr>
        <w:t xml:space="preserve">1) организуют деятельность по осуществлению государственного полномочия в соответствии с федеральными законами и иными нормативными правовыми актами Российской Федерации, настоящим Законом, а также нормативными правовыми актами и иными документами, предусмотренными </w:t>
      </w:r>
      <w:hyperlink w:anchor="sub_822" w:history="1">
        <w:r w:rsidRPr="00531BEC">
          <w:rPr>
            <w:rFonts w:ascii="PT Astra Serif" w:hAnsi="PT Astra Serif" w:cs="Arial"/>
            <w:b w:val="0"/>
            <w:bCs w:val="0"/>
            <w:color w:val="106BBE"/>
            <w:lang w:eastAsia="en-US"/>
          </w:rPr>
          <w:t>пунктом 2 части 1 статьи 8</w:t>
        </w:r>
      </w:hyperlink>
      <w:r w:rsidRPr="00531BEC">
        <w:rPr>
          <w:rFonts w:ascii="PT Astra Serif" w:hAnsi="PT Astra Serif" w:cs="Arial"/>
          <w:b w:val="0"/>
          <w:lang w:eastAsia="en-US"/>
        </w:rPr>
        <w:t xml:space="preserve"> настоящего Закона, в том числе определяют должностных лиц администраций, исполняющих обязанности по непосредственному осуществлению государственного полномочия;</w:t>
      </w:r>
      <w:proofErr w:type="gramEnd"/>
    </w:p>
    <w:p w:rsidR="00531BEC" w:rsidRPr="00531BEC" w:rsidRDefault="00531BEC" w:rsidP="00531B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r w:rsidRPr="00531BEC">
        <w:rPr>
          <w:rFonts w:ascii="PT Astra Serif" w:hAnsi="PT Astra Serif" w:cs="Arial"/>
          <w:b w:val="0"/>
          <w:lang w:eastAsia="en-US"/>
        </w:rPr>
        <w:t>2) издают муниципальные правовые акты по вопросам осуществления ими государственного полномочия и обеспечивают представление их экземпляров в уполномоченный орган в сроки, установленные нормативным правовым актом уполномоченного органа;</w:t>
      </w:r>
    </w:p>
    <w:p w:rsidR="00531BEC" w:rsidRPr="00531BEC" w:rsidRDefault="00531BEC" w:rsidP="00531B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r w:rsidRPr="00531BEC">
        <w:rPr>
          <w:rFonts w:ascii="PT Astra Serif" w:hAnsi="PT Astra Serif" w:cs="Arial"/>
          <w:b w:val="0"/>
          <w:lang w:eastAsia="en-US"/>
        </w:rPr>
        <w:t>3) представляют по запросам уполномоченного органа информацию, документы и материалы по вопросам осуществления государственного полномочия;</w:t>
      </w:r>
    </w:p>
    <w:p w:rsidR="00531BEC" w:rsidRPr="00531BEC" w:rsidRDefault="00531BEC" w:rsidP="00531B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r w:rsidRPr="00531BEC">
        <w:rPr>
          <w:rFonts w:ascii="PT Astra Serif" w:hAnsi="PT Astra Serif" w:cs="Arial"/>
          <w:b w:val="0"/>
          <w:lang w:eastAsia="en-US"/>
        </w:rPr>
        <w:t>4) обеспечивают целевое, эффективное и результативное расходование субвенций, а также использование материальных ресурсов по целевому назначению;</w:t>
      </w:r>
    </w:p>
    <w:p w:rsidR="00531BEC" w:rsidRPr="00531BEC" w:rsidRDefault="00531BEC" w:rsidP="00531B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proofErr w:type="gramStart"/>
      <w:r w:rsidRPr="00531BEC">
        <w:rPr>
          <w:rFonts w:ascii="PT Astra Serif" w:hAnsi="PT Astra Serif" w:cs="Arial"/>
          <w:b w:val="0"/>
          <w:lang w:eastAsia="en-US"/>
        </w:rPr>
        <w:t>5) обеспечивают представление в уполномоченный орган в установленной форме ежеквартальных отчётов о расходовании субвенций не позднее 20 числа месяца, следующего за истекшим кварталом, а также ежеквартальных отчётов об осуществлении государственных полномочий не позднее 20 числа месяца, следующего за истекшим кварталом;</w:t>
      </w:r>
      <w:proofErr w:type="gramEnd"/>
    </w:p>
    <w:p w:rsidR="00531BEC" w:rsidRPr="00531BEC" w:rsidRDefault="00531BEC" w:rsidP="00531B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r w:rsidRPr="00531BEC">
        <w:rPr>
          <w:rFonts w:ascii="PT Astra Serif" w:hAnsi="PT Astra Serif" w:cs="Arial"/>
          <w:b w:val="0"/>
          <w:lang w:eastAsia="en-US"/>
        </w:rPr>
        <w:t>6) обеспечивают представление в исполнительный орган государственной власти Ульяновской области, уполномоченный в сфере управления и распоряжения государственной собственностью Ульяновской области, в установленной форме ежеквартальных отчётов об использовании материальных ресурсов не позднее 20 числа месяца, следующего за истекшим кварталом;</w:t>
      </w:r>
    </w:p>
    <w:p w:rsidR="00531BEC" w:rsidRPr="00531BEC" w:rsidRDefault="00531BEC" w:rsidP="00531B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r w:rsidRPr="00531BEC">
        <w:rPr>
          <w:rFonts w:ascii="PT Astra Serif" w:hAnsi="PT Astra Serif" w:cs="Arial"/>
          <w:b w:val="0"/>
          <w:lang w:eastAsia="en-US"/>
        </w:rPr>
        <w:t>7) обеспечивают представление в Правительство Ульяновской области ежегодного отчёта администраций об осуществлении государственного полномочия в соответствии с установленными Правительством Ульяновской области формой, сроками и порядком;</w:t>
      </w:r>
    </w:p>
    <w:p w:rsidR="00531BEC" w:rsidRPr="00531BEC" w:rsidRDefault="00531BEC" w:rsidP="00531B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r w:rsidRPr="00531BEC">
        <w:rPr>
          <w:rFonts w:ascii="PT Astra Serif" w:hAnsi="PT Astra Serif" w:cs="Arial"/>
          <w:b w:val="0"/>
          <w:lang w:eastAsia="en-US"/>
        </w:rPr>
        <w:t>8) перечисляют в случае прекращения осуществления ими государственного полномочия неизрасходованные субвенции в областной бюджет Ульяновской области и возвращают в казну Ульяновской области неиспользованные материальные ресурсы, а также передают связанные с осуществлением государственного полномочия документы и материалы.</w:t>
      </w:r>
    </w:p>
    <w:p w:rsidR="00531BEC" w:rsidRPr="00531BEC" w:rsidRDefault="00531BEC" w:rsidP="00531B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</w:p>
    <w:p w:rsidR="00531BEC" w:rsidRPr="00531BEC" w:rsidRDefault="00531BEC" w:rsidP="00531BEC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PT Astra Serif" w:hAnsi="PT Astra Serif" w:cs="Arial"/>
          <w:lang w:eastAsia="en-US"/>
        </w:rPr>
      </w:pPr>
      <w:r w:rsidRPr="00531BEC">
        <w:rPr>
          <w:rFonts w:ascii="PT Astra Serif" w:hAnsi="PT Astra Serif" w:cs="Arial"/>
          <w:color w:val="26282F"/>
          <w:lang w:eastAsia="en-US"/>
        </w:rPr>
        <w:t>Статья 10</w:t>
      </w:r>
      <w:r w:rsidRPr="00531BEC">
        <w:rPr>
          <w:rFonts w:ascii="PT Astra Serif" w:hAnsi="PT Astra Serif" w:cs="Arial"/>
          <w:lang w:eastAsia="en-US"/>
        </w:rPr>
        <w:t>. Условия и порядок прекращения осуществления администрациями государственного полномочия</w:t>
      </w:r>
    </w:p>
    <w:p w:rsidR="00531BEC" w:rsidRPr="00531BEC" w:rsidRDefault="00531BEC" w:rsidP="00531B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bookmarkStart w:id="20" w:name="sub_101"/>
      <w:r w:rsidRPr="00531BEC">
        <w:rPr>
          <w:rFonts w:ascii="PT Astra Serif" w:hAnsi="PT Astra Serif" w:cs="Arial"/>
          <w:b w:val="0"/>
          <w:lang w:eastAsia="en-US"/>
        </w:rPr>
        <w:t xml:space="preserve">1. Осуществление администрациями государственного полномочия прекращается </w:t>
      </w:r>
      <w:proofErr w:type="gramStart"/>
      <w:r w:rsidRPr="00531BEC">
        <w:rPr>
          <w:rFonts w:ascii="PT Astra Serif" w:hAnsi="PT Astra Serif" w:cs="Arial"/>
          <w:b w:val="0"/>
          <w:lang w:eastAsia="en-US"/>
        </w:rPr>
        <w:t>вследствие</w:t>
      </w:r>
      <w:proofErr w:type="gramEnd"/>
      <w:r w:rsidRPr="00531BEC">
        <w:rPr>
          <w:rFonts w:ascii="PT Astra Serif" w:hAnsi="PT Astra Serif" w:cs="Arial"/>
          <w:b w:val="0"/>
          <w:lang w:eastAsia="en-US"/>
        </w:rPr>
        <w:t>:</w:t>
      </w:r>
    </w:p>
    <w:bookmarkEnd w:id="20"/>
    <w:p w:rsidR="00531BEC" w:rsidRPr="00531BEC" w:rsidRDefault="00531BEC" w:rsidP="00531B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r w:rsidRPr="00531BEC">
        <w:rPr>
          <w:rFonts w:ascii="PT Astra Serif" w:hAnsi="PT Astra Serif" w:cs="Arial"/>
          <w:b w:val="0"/>
          <w:lang w:eastAsia="en-US"/>
        </w:rPr>
        <w:t>1) неоднократного неисполнения или ненадлежащего исполнения ими государственного полномочия;</w:t>
      </w:r>
    </w:p>
    <w:p w:rsidR="00531BEC" w:rsidRPr="00531BEC" w:rsidRDefault="00531BEC" w:rsidP="00531B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r w:rsidRPr="00531BEC">
        <w:rPr>
          <w:rFonts w:ascii="PT Astra Serif" w:hAnsi="PT Astra Serif" w:cs="Arial"/>
          <w:b w:val="0"/>
          <w:lang w:eastAsia="en-US"/>
        </w:rPr>
        <w:t xml:space="preserve">2) невозможности надлежащего исполнения ими государственного полномочия по причинам экономического, социального или юридического характера, в том числе в случае </w:t>
      </w:r>
      <w:proofErr w:type="spellStart"/>
      <w:r w:rsidRPr="00531BEC">
        <w:rPr>
          <w:rFonts w:ascii="PT Astra Serif" w:hAnsi="PT Astra Serif" w:cs="Arial"/>
          <w:b w:val="0"/>
          <w:lang w:eastAsia="en-US"/>
        </w:rPr>
        <w:t>непредоставления</w:t>
      </w:r>
      <w:proofErr w:type="spellEnd"/>
      <w:r w:rsidRPr="00531BEC">
        <w:rPr>
          <w:rFonts w:ascii="PT Astra Serif" w:hAnsi="PT Astra Serif" w:cs="Arial"/>
          <w:b w:val="0"/>
          <w:lang w:eastAsia="en-US"/>
        </w:rPr>
        <w:t xml:space="preserve"> субвенций и материальных ресурсов;</w:t>
      </w:r>
    </w:p>
    <w:p w:rsidR="00531BEC" w:rsidRPr="00531BEC" w:rsidRDefault="00531BEC" w:rsidP="00531B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r w:rsidRPr="00531BEC">
        <w:rPr>
          <w:rFonts w:ascii="PT Astra Serif" w:hAnsi="PT Astra Serif" w:cs="Arial"/>
          <w:b w:val="0"/>
          <w:lang w:eastAsia="en-US"/>
        </w:rPr>
        <w:t>3) нецелесообразности дальнейшего осуществления ими государственного полномочия;</w:t>
      </w:r>
    </w:p>
    <w:p w:rsidR="00531BEC" w:rsidRPr="00531BEC" w:rsidRDefault="00531BEC" w:rsidP="00531B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r w:rsidRPr="00531BEC">
        <w:rPr>
          <w:rFonts w:ascii="PT Astra Serif" w:hAnsi="PT Astra Serif" w:cs="Arial"/>
          <w:b w:val="0"/>
          <w:lang w:eastAsia="en-US"/>
        </w:rPr>
        <w:t>4) взаимного соглашения администраций и Правительства Ульяновской области о необходимости отзыва государственного полномочия.</w:t>
      </w:r>
    </w:p>
    <w:p w:rsidR="00531BEC" w:rsidRPr="00531BEC" w:rsidRDefault="00531BEC" w:rsidP="00531B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bookmarkStart w:id="21" w:name="sub_102"/>
      <w:r w:rsidRPr="00531BEC">
        <w:rPr>
          <w:rFonts w:ascii="PT Astra Serif" w:hAnsi="PT Astra Serif" w:cs="Arial"/>
          <w:b w:val="0"/>
          <w:lang w:eastAsia="en-US"/>
        </w:rPr>
        <w:t>Прекращение администрациями осуществления государственного полномочия устанавливается законом Ульяновской области.</w:t>
      </w:r>
    </w:p>
    <w:p w:rsidR="00531BEC" w:rsidRPr="00531BEC" w:rsidRDefault="00531BEC" w:rsidP="00531B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bookmarkStart w:id="22" w:name="sub_1002"/>
      <w:bookmarkEnd w:id="21"/>
      <w:r w:rsidRPr="00531BEC">
        <w:rPr>
          <w:rFonts w:ascii="PT Astra Serif" w:hAnsi="PT Astra Serif" w:cs="Arial"/>
          <w:b w:val="0"/>
          <w:lang w:eastAsia="en-US"/>
        </w:rPr>
        <w:t xml:space="preserve">2. Закон Ульяновской области, указанный в </w:t>
      </w:r>
      <w:hyperlink w:anchor="sub_102" w:history="1">
        <w:r w:rsidRPr="00531BEC">
          <w:rPr>
            <w:rFonts w:ascii="PT Astra Serif" w:hAnsi="PT Astra Serif" w:cs="Arial"/>
            <w:b w:val="0"/>
            <w:bCs w:val="0"/>
            <w:color w:val="106BBE"/>
            <w:lang w:eastAsia="en-US"/>
          </w:rPr>
          <w:t>части 2</w:t>
        </w:r>
      </w:hyperlink>
      <w:r w:rsidRPr="00531BEC">
        <w:rPr>
          <w:rFonts w:ascii="PT Astra Serif" w:hAnsi="PT Astra Serif" w:cs="Arial"/>
          <w:b w:val="0"/>
          <w:lang w:eastAsia="en-US"/>
        </w:rPr>
        <w:t xml:space="preserve"> настоящей статьи, должен содержать:</w:t>
      </w:r>
    </w:p>
    <w:bookmarkEnd w:id="22"/>
    <w:p w:rsidR="00531BEC" w:rsidRPr="00531BEC" w:rsidRDefault="00531BEC" w:rsidP="00531B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r w:rsidRPr="00531BEC">
        <w:rPr>
          <w:rFonts w:ascii="PT Astra Serif" w:hAnsi="PT Astra Serif" w:cs="Arial"/>
          <w:b w:val="0"/>
          <w:lang w:eastAsia="en-US"/>
        </w:rPr>
        <w:t xml:space="preserve">1) основания прекращения осуществления администрациями государственного полномочия в соответствии с </w:t>
      </w:r>
      <w:hyperlink w:anchor="sub_101" w:history="1">
        <w:r w:rsidRPr="00531BEC">
          <w:rPr>
            <w:rFonts w:ascii="PT Astra Serif" w:hAnsi="PT Astra Serif" w:cs="Arial"/>
            <w:b w:val="0"/>
            <w:bCs w:val="0"/>
            <w:color w:val="106BBE"/>
            <w:lang w:eastAsia="en-US"/>
          </w:rPr>
          <w:t>частью 1</w:t>
        </w:r>
      </w:hyperlink>
      <w:r w:rsidRPr="00531BEC">
        <w:rPr>
          <w:rFonts w:ascii="PT Astra Serif" w:hAnsi="PT Astra Serif" w:cs="Arial"/>
          <w:b w:val="0"/>
          <w:lang w:eastAsia="en-US"/>
        </w:rPr>
        <w:t xml:space="preserve"> настоящей статьи;</w:t>
      </w:r>
    </w:p>
    <w:p w:rsidR="00531BEC" w:rsidRPr="00531BEC" w:rsidRDefault="00531BEC" w:rsidP="00531B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r w:rsidRPr="00531BEC">
        <w:rPr>
          <w:rFonts w:ascii="PT Astra Serif" w:hAnsi="PT Astra Serif" w:cs="Arial"/>
          <w:b w:val="0"/>
          <w:lang w:eastAsia="en-US"/>
        </w:rPr>
        <w:t>2) сроки перечисления администрациями в областной бюджет Ульяновской области неизрасходованных субвенций, а также возврата ими в казну Ульяновской области неиспользованных материальных ресурсов;</w:t>
      </w:r>
    </w:p>
    <w:p w:rsidR="00531BEC" w:rsidRPr="00531BEC" w:rsidRDefault="00531BEC" w:rsidP="00531B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r w:rsidRPr="00531BEC">
        <w:rPr>
          <w:rFonts w:ascii="PT Astra Serif" w:hAnsi="PT Astra Serif" w:cs="Arial"/>
          <w:b w:val="0"/>
          <w:lang w:eastAsia="en-US"/>
        </w:rPr>
        <w:t>3) дату прекращения осуществления администрациями государственного полномочия;</w:t>
      </w:r>
    </w:p>
    <w:p w:rsidR="00531BEC" w:rsidRPr="00531BEC" w:rsidRDefault="00531BEC" w:rsidP="00531B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r w:rsidRPr="00531BEC">
        <w:rPr>
          <w:rFonts w:ascii="PT Astra Serif" w:hAnsi="PT Astra Serif" w:cs="Arial"/>
          <w:b w:val="0"/>
          <w:lang w:eastAsia="en-US"/>
        </w:rPr>
        <w:t>4) сроки и порядок передачи администрациями документов и материалов по вопросам осуществления государственного полномочия и наименование органа, которому они передаются.</w:t>
      </w:r>
    </w:p>
    <w:p w:rsidR="00531BEC" w:rsidRPr="00531BEC" w:rsidRDefault="00531BEC" w:rsidP="00531B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</w:p>
    <w:p w:rsidR="00531BEC" w:rsidRPr="00531BEC" w:rsidRDefault="00531BEC" w:rsidP="00531B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lang w:eastAsia="en-US"/>
        </w:rPr>
      </w:pPr>
      <w:bookmarkStart w:id="23" w:name="sub_11"/>
      <w:r w:rsidRPr="00531BEC">
        <w:rPr>
          <w:rFonts w:ascii="PT Astra Serif" w:hAnsi="PT Astra Serif" w:cs="Arial"/>
          <w:color w:val="26282F"/>
          <w:lang w:eastAsia="en-US"/>
        </w:rPr>
        <w:t>Статья 11.</w:t>
      </w:r>
      <w:r w:rsidRPr="00531BEC">
        <w:rPr>
          <w:rFonts w:ascii="PT Astra Serif" w:hAnsi="PT Astra Serif" w:cs="Arial"/>
          <w:lang w:eastAsia="en-US"/>
        </w:rPr>
        <w:t xml:space="preserve"> </w:t>
      </w:r>
      <w:hyperlink r:id="rId15" w:history="1">
        <w:r w:rsidRPr="00531BEC">
          <w:rPr>
            <w:rFonts w:ascii="PT Astra Serif" w:hAnsi="PT Astra Serif" w:cs="Arial"/>
            <w:bCs w:val="0"/>
            <w:color w:val="106BBE"/>
            <w:lang w:eastAsia="en-US"/>
          </w:rPr>
          <w:t>Утратила силу</w:t>
        </w:r>
      </w:hyperlink>
      <w:r w:rsidRPr="00531BEC">
        <w:rPr>
          <w:rFonts w:ascii="PT Astra Serif" w:hAnsi="PT Astra Serif" w:cs="Arial"/>
          <w:lang w:eastAsia="en-US"/>
        </w:rPr>
        <w:t>.</w:t>
      </w:r>
    </w:p>
    <w:p w:rsidR="00531BEC" w:rsidRPr="00531BEC" w:rsidRDefault="00531BEC" w:rsidP="00531B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lang w:eastAsia="en-US"/>
        </w:rPr>
      </w:pPr>
      <w:bookmarkStart w:id="24" w:name="sub_12"/>
      <w:bookmarkEnd w:id="23"/>
      <w:r w:rsidRPr="00531BEC">
        <w:rPr>
          <w:rFonts w:ascii="PT Astra Serif" w:hAnsi="PT Astra Serif" w:cs="Arial"/>
          <w:color w:val="26282F"/>
          <w:lang w:eastAsia="en-US"/>
        </w:rPr>
        <w:t>Статья 12.</w:t>
      </w:r>
      <w:r w:rsidRPr="00531BEC">
        <w:rPr>
          <w:rFonts w:ascii="PT Astra Serif" w:hAnsi="PT Astra Serif" w:cs="Arial"/>
          <w:lang w:eastAsia="en-US"/>
        </w:rPr>
        <w:t xml:space="preserve"> </w:t>
      </w:r>
      <w:hyperlink r:id="rId16" w:history="1">
        <w:r w:rsidRPr="00531BEC">
          <w:rPr>
            <w:rFonts w:ascii="PT Astra Serif" w:hAnsi="PT Astra Serif" w:cs="Arial"/>
            <w:bCs w:val="0"/>
            <w:color w:val="106BBE"/>
            <w:lang w:eastAsia="en-US"/>
          </w:rPr>
          <w:t>Утратила силу</w:t>
        </w:r>
      </w:hyperlink>
      <w:r w:rsidRPr="00531BEC">
        <w:rPr>
          <w:rFonts w:ascii="PT Astra Serif" w:hAnsi="PT Astra Serif" w:cs="Arial"/>
          <w:lang w:eastAsia="en-US"/>
        </w:rPr>
        <w:t>.</w:t>
      </w:r>
    </w:p>
    <w:bookmarkEnd w:id="24"/>
    <w:p w:rsidR="00531BEC" w:rsidRPr="00531BEC" w:rsidRDefault="00531BEC" w:rsidP="00531BEC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PT Astra Serif" w:hAnsi="PT Astra Serif" w:cs="Arial"/>
          <w:b w:val="0"/>
          <w:color w:val="000000"/>
          <w:shd w:val="clear" w:color="auto" w:fill="F0F0F0"/>
          <w:lang w:eastAsia="en-US"/>
        </w:rPr>
      </w:pPr>
      <w:r w:rsidRPr="00531BEC">
        <w:rPr>
          <w:rFonts w:ascii="PT Astra Serif" w:hAnsi="PT Astra Serif" w:cs="Arial"/>
          <w:b w:val="0"/>
          <w:color w:val="000000"/>
          <w:shd w:val="clear" w:color="auto" w:fill="F0F0F0"/>
          <w:lang w:eastAsia="en-US"/>
        </w:rPr>
        <w:t>Информация об изменениях:</w:t>
      </w:r>
    </w:p>
    <w:p w:rsidR="00531BEC" w:rsidRPr="00531BEC" w:rsidRDefault="00531BEC" w:rsidP="00531B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lang w:eastAsia="en-US"/>
        </w:rPr>
      </w:pPr>
      <w:bookmarkStart w:id="25" w:name="sub_13"/>
      <w:r w:rsidRPr="00531BEC">
        <w:rPr>
          <w:rFonts w:ascii="PT Astra Serif" w:hAnsi="PT Astra Serif" w:cs="Arial"/>
          <w:color w:val="26282F"/>
          <w:lang w:eastAsia="en-US"/>
        </w:rPr>
        <w:t>Статья 13.</w:t>
      </w:r>
      <w:r w:rsidRPr="00531BEC">
        <w:rPr>
          <w:rFonts w:ascii="PT Astra Serif" w:hAnsi="PT Astra Serif" w:cs="Arial"/>
          <w:lang w:eastAsia="en-US"/>
        </w:rPr>
        <w:t xml:space="preserve"> Заключительные и переходные положения</w:t>
      </w:r>
    </w:p>
    <w:p w:rsidR="00531BEC" w:rsidRPr="00531BEC" w:rsidRDefault="00531BEC" w:rsidP="00531B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bookmarkStart w:id="26" w:name="sub_131"/>
      <w:bookmarkEnd w:id="25"/>
      <w:r w:rsidRPr="00531BEC">
        <w:rPr>
          <w:rFonts w:ascii="PT Astra Serif" w:hAnsi="PT Astra Serif" w:cs="Arial"/>
          <w:b w:val="0"/>
          <w:lang w:eastAsia="en-US"/>
        </w:rPr>
        <w:t>1. Настоящий Закон вступает в силу с 01 января 2007 года.</w:t>
      </w:r>
    </w:p>
    <w:p w:rsidR="00531BEC" w:rsidRPr="00531BEC" w:rsidRDefault="00531BEC" w:rsidP="00531B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bookmarkStart w:id="27" w:name="sub_132"/>
      <w:bookmarkEnd w:id="26"/>
      <w:r w:rsidRPr="00531BEC">
        <w:rPr>
          <w:rFonts w:ascii="PT Astra Serif" w:hAnsi="PT Astra Serif" w:cs="Arial"/>
          <w:b w:val="0"/>
          <w:lang w:eastAsia="en-US"/>
        </w:rPr>
        <w:t xml:space="preserve">2. Признать утратившим силу </w:t>
      </w:r>
      <w:hyperlink r:id="rId17" w:history="1">
        <w:r w:rsidRPr="00531BEC">
          <w:rPr>
            <w:rFonts w:ascii="PT Astra Serif" w:hAnsi="PT Astra Serif" w:cs="Arial"/>
            <w:b w:val="0"/>
            <w:bCs w:val="0"/>
            <w:color w:val="106BBE"/>
            <w:lang w:eastAsia="en-US"/>
          </w:rPr>
          <w:t>Закон</w:t>
        </w:r>
      </w:hyperlink>
      <w:r w:rsidRPr="00531BEC">
        <w:rPr>
          <w:rFonts w:ascii="PT Astra Serif" w:hAnsi="PT Astra Serif" w:cs="Arial"/>
          <w:b w:val="0"/>
          <w:lang w:eastAsia="en-US"/>
        </w:rPr>
        <w:t xml:space="preserve"> Ульяновской области от 04 апреля 2002 года N 012-ЗО "Об оплате труда приемных родителей" со дня вступления в силу настоящего Закона.</w:t>
      </w:r>
    </w:p>
    <w:bookmarkEnd w:id="27"/>
    <w:p w:rsidR="00531BEC" w:rsidRPr="00531BEC" w:rsidRDefault="00531BEC" w:rsidP="00531B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7"/>
        <w:gridCol w:w="3332"/>
      </w:tblGrid>
      <w:tr w:rsidR="00531BEC" w:rsidRPr="00531BEC">
        <w:tblPrEx>
          <w:tblCellMar>
            <w:top w:w="0" w:type="dxa"/>
            <w:bottom w:w="0" w:type="dxa"/>
          </w:tblCellMar>
        </w:tblPrEx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531BEC" w:rsidRPr="00531BEC" w:rsidRDefault="00531BEC" w:rsidP="00531BE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PT Astra Serif" w:hAnsi="PT Astra Serif" w:cs="Arial"/>
                <w:b w:val="0"/>
                <w:lang w:eastAsia="en-US"/>
              </w:rPr>
            </w:pPr>
            <w:r w:rsidRPr="00531BEC">
              <w:rPr>
                <w:rFonts w:ascii="PT Astra Serif" w:hAnsi="PT Astra Serif" w:cs="Arial"/>
                <w:b w:val="0"/>
                <w:lang w:eastAsia="en-US"/>
              </w:rPr>
              <w:t>Губернатор области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531BEC" w:rsidRPr="00531BEC" w:rsidRDefault="00531BEC" w:rsidP="00531B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 w:cs="Arial"/>
                <w:b w:val="0"/>
                <w:lang w:eastAsia="en-US"/>
              </w:rPr>
            </w:pPr>
            <w:r w:rsidRPr="00531BEC">
              <w:rPr>
                <w:rFonts w:ascii="PT Astra Serif" w:hAnsi="PT Astra Serif" w:cs="Arial"/>
                <w:b w:val="0"/>
                <w:lang w:eastAsia="en-US"/>
              </w:rPr>
              <w:t>С.И. Морозов</w:t>
            </w:r>
          </w:p>
        </w:tc>
      </w:tr>
    </w:tbl>
    <w:p w:rsidR="00531BEC" w:rsidRPr="00531BEC" w:rsidRDefault="00531BEC" w:rsidP="00531B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</w:p>
    <w:p w:rsidR="00531BEC" w:rsidRPr="00531BEC" w:rsidRDefault="00531BEC" w:rsidP="00531BEC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Arial"/>
          <w:b w:val="0"/>
          <w:lang w:eastAsia="en-US"/>
        </w:rPr>
      </w:pPr>
      <w:r w:rsidRPr="00531BEC">
        <w:rPr>
          <w:rFonts w:ascii="PT Astra Serif" w:hAnsi="PT Astra Serif" w:cs="Arial"/>
          <w:b w:val="0"/>
          <w:lang w:eastAsia="en-US"/>
        </w:rPr>
        <w:t>г. Ульяновск,</w:t>
      </w:r>
    </w:p>
    <w:p w:rsidR="00531BEC" w:rsidRPr="00531BEC" w:rsidRDefault="00531BEC" w:rsidP="00531BEC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Arial"/>
          <w:b w:val="0"/>
          <w:lang w:eastAsia="en-US"/>
        </w:rPr>
      </w:pPr>
      <w:r w:rsidRPr="00531BEC">
        <w:rPr>
          <w:rFonts w:ascii="PT Astra Serif" w:hAnsi="PT Astra Serif" w:cs="Arial"/>
          <w:b w:val="0"/>
          <w:lang w:eastAsia="en-US"/>
        </w:rPr>
        <w:t>4 октября 2006 г.</w:t>
      </w:r>
    </w:p>
    <w:p w:rsidR="00531BEC" w:rsidRPr="00531BEC" w:rsidRDefault="00531BEC" w:rsidP="00531BEC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Arial"/>
          <w:b w:val="0"/>
          <w:lang w:eastAsia="en-US"/>
        </w:rPr>
      </w:pPr>
      <w:r w:rsidRPr="00531BEC">
        <w:rPr>
          <w:rFonts w:ascii="PT Astra Serif" w:hAnsi="PT Astra Serif" w:cs="Arial"/>
          <w:b w:val="0"/>
          <w:lang w:eastAsia="en-US"/>
        </w:rPr>
        <w:lastRenderedPageBreak/>
        <w:t>N 137-ЗО</w:t>
      </w:r>
    </w:p>
    <w:p w:rsidR="00531BEC" w:rsidRPr="00531BEC" w:rsidRDefault="00531BEC" w:rsidP="00531B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</w:p>
    <w:p w:rsidR="00531BEC" w:rsidRPr="00531BEC" w:rsidRDefault="00531BEC" w:rsidP="00531BEC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PT Astra Serif" w:hAnsi="PT Astra Serif" w:cs="Arial"/>
          <w:b w:val="0"/>
          <w:lang w:eastAsia="en-US"/>
        </w:rPr>
      </w:pPr>
      <w:r w:rsidRPr="00531BEC">
        <w:rPr>
          <w:rFonts w:ascii="PT Astra Serif" w:hAnsi="PT Astra Serif" w:cs="Arial"/>
          <w:b w:val="0"/>
          <w:color w:val="26282F"/>
          <w:lang w:eastAsia="en-US"/>
        </w:rPr>
        <w:t>Приложение</w:t>
      </w:r>
      <w:r w:rsidRPr="00531BEC">
        <w:rPr>
          <w:rFonts w:ascii="PT Astra Serif" w:hAnsi="PT Astra Serif" w:cs="Arial"/>
          <w:b w:val="0"/>
          <w:color w:val="26282F"/>
          <w:lang w:eastAsia="en-US"/>
        </w:rPr>
        <w:br/>
        <w:t xml:space="preserve">к </w:t>
      </w:r>
      <w:hyperlink w:anchor="sub_0" w:history="1">
        <w:r w:rsidRPr="00531BEC">
          <w:rPr>
            <w:rFonts w:ascii="PT Astra Serif" w:hAnsi="PT Astra Serif" w:cs="Arial"/>
            <w:b w:val="0"/>
            <w:bCs w:val="0"/>
            <w:color w:val="106BBE"/>
            <w:lang w:eastAsia="en-US"/>
          </w:rPr>
          <w:t>Закону</w:t>
        </w:r>
      </w:hyperlink>
      <w:r w:rsidRPr="00531BEC">
        <w:rPr>
          <w:rFonts w:ascii="PT Astra Serif" w:hAnsi="PT Astra Serif" w:cs="Arial"/>
          <w:b w:val="0"/>
          <w:color w:val="26282F"/>
          <w:lang w:eastAsia="en-US"/>
        </w:rPr>
        <w:t xml:space="preserve"> Ульяновской области</w:t>
      </w:r>
      <w:r w:rsidRPr="00531BEC">
        <w:rPr>
          <w:rFonts w:ascii="PT Astra Serif" w:hAnsi="PT Astra Serif" w:cs="Arial"/>
          <w:b w:val="0"/>
          <w:color w:val="26282F"/>
          <w:lang w:eastAsia="en-US"/>
        </w:rPr>
        <w:br/>
        <w:t>"О размере вознаграждения,</w:t>
      </w:r>
      <w:r w:rsidRPr="00531BEC">
        <w:rPr>
          <w:rFonts w:ascii="PT Astra Serif" w:hAnsi="PT Astra Serif" w:cs="Arial"/>
          <w:b w:val="0"/>
          <w:color w:val="26282F"/>
          <w:lang w:eastAsia="en-US"/>
        </w:rPr>
        <w:br/>
        <w:t>причитающегося приёмному родителю,</w:t>
      </w:r>
      <w:r w:rsidRPr="00531BEC">
        <w:rPr>
          <w:rFonts w:ascii="PT Astra Serif" w:hAnsi="PT Astra Serif" w:cs="Arial"/>
          <w:b w:val="0"/>
          <w:color w:val="26282F"/>
          <w:lang w:eastAsia="en-US"/>
        </w:rPr>
        <w:br/>
        <w:t>и мерах социальной поддержки,</w:t>
      </w:r>
      <w:r w:rsidRPr="00531BEC">
        <w:rPr>
          <w:rFonts w:ascii="PT Astra Serif" w:hAnsi="PT Astra Serif" w:cs="Arial"/>
          <w:b w:val="0"/>
          <w:color w:val="26282F"/>
          <w:lang w:eastAsia="en-US"/>
        </w:rPr>
        <w:br/>
        <w:t>предоставляемых приёмной семье,</w:t>
      </w:r>
      <w:r w:rsidRPr="00531BEC">
        <w:rPr>
          <w:rFonts w:ascii="PT Astra Serif" w:hAnsi="PT Astra Serif" w:cs="Arial"/>
          <w:b w:val="0"/>
          <w:color w:val="26282F"/>
          <w:lang w:eastAsia="en-US"/>
        </w:rPr>
        <w:br/>
        <w:t>в Ульяновской области"</w:t>
      </w:r>
    </w:p>
    <w:p w:rsidR="00531BEC" w:rsidRPr="00531BEC" w:rsidRDefault="00531BEC" w:rsidP="00531BE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PT Astra Serif" w:hAnsi="PT Astra Serif" w:cs="Arial"/>
          <w:b w:val="0"/>
          <w:color w:val="26282F"/>
          <w:lang w:eastAsia="en-US"/>
        </w:rPr>
      </w:pPr>
    </w:p>
    <w:p w:rsidR="00531BEC" w:rsidRPr="00531BEC" w:rsidRDefault="00531BEC" w:rsidP="00531BE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PT Astra Serif" w:hAnsi="PT Astra Serif" w:cs="Arial"/>
          <w:color w:val="26282F"/>
          <w:lang w:eastAsia="en-US"/>
        </w:rPr>
      </w:pPr>
      <w:bookmarkStart w:id="28" w:name="_GoBack"/>
      <w:r w:rsidRPr="00531BEC">
        <w:rPr>
          <w:rFonts w:ascii="PT Astra Serif" w:hAnsi="PT Astra Serif" w:cs="Arial"/>
          <w:color w:val="26282F"/>
          <w:lang w:eastAsia="en-US"/>
        </w:rPr>
        <w:t>Методика</w:t>
      </w:r>
      <w:r w:rsidRPr="00531BEC">
        <w:rPr>
          <w:rFonts w:ascii="PT Astra Serif" w:hAnsi="PT Astra Serif" w:cs="Arial"/>
          <w:color w:val="26282F"/>
          <w:lang w:eastAsia="en-US"/>
        </w:rPr>
        <w:br/>
        <w:t>определения объёма субвенций из областного бюджета Ульяновской области, предоставляемых бюджетам муниципальных районов и городских округов Ульяновской области в целях финансового обеспечения осуществления государственного полномочия по выплате приёмным родителям причитающегося им вознаграждения</w:t>
      </w:r>
    </w:p>
    <w:bookmarkEnd w:id="28"/>
    <w:p w:rsidR="00531BEC" w:rsidRPr="00531BEC" w:rsidRDefault="00531BEC" w:rsidP="00531B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</w:p>
    <w:p w:rsidR="00531BEC" w:rsidRPr="00531BEC" w:rsidRDefault="00531BEC" w:rsidP="00531B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bookmarkStart w:id="29" w:name="sub_51"/>
      <w:r w:rsidRPr="00531BEC">
        <w:rPr>
          <w:rFonts w:ascii="PT Astra Serif" w:hAnsi="PT Astra Serif" w:cs="Arial"/>
          <w:b w:val="0"/>
          <w:lang w:eastAsia="en-US"/>
        </w:rPr>
        <w:t>Объём субвенции из областного бюджета Ульяновской области, предоставляемой бюджету i-того муниципального района или городского округа Ульяновской области в целях финансового обеспечения осуществления государственного полномочия по выплате приёмным родителям причитающегося им вознаграждения, определяется по формуле:</w:t>
      </w:r>
    </w:p>
    <w:bookmarkEnd w:id="29"/>
    <w:p w:rsidR="00531BEC" w:rsidRPr="00531BEC" w:rsidRDefault="00531BEC" w:rsidP="00531B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</w:p>
    <w:p w:rsidR="00531BEC" w:rsidRPr="00531BEC" w:rsidRDefault="00531BEC" w:rsidP="00531B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proofErr w:type="spellStart"/>
      <w:r w:rsidRPr="00531BEC">
        <w:rPr>
          <w:rFonts w:ascii="PT Astra Serif" w:hAnsi="PT Astra Serif" w:cs="Arial"/>
          <w:b w:val="0"/>
          <w:lang w:eastAsia="en-US"/>
        </w:rPr>
        <w:t>Ci</w:t>
      </w:r>
      <w:proofErr w:type="spellEnd"/>
      <w:r w:rsidRPr="00531BEC">
        <w:rPr>
          <w:rFonts w:ascii="PT Astra Serif" w:hAnsi="PT Astra Serif" w:cs="Arial"/>
          <w:b w:val="0"/>
          <w:lang w:eastAsia="en-US"/>
        </w:rPr>
        <w:t xml:space="preserve"> = (O х n1 + K + D х n2) х </w:t>
      </w:r>
      <w:proofErr w:type="spellStart"/>
      <w:r w:rsidRPr="00531BEC">
        <w:rPr>
          <w:rFonts w:ascii="PT Astra Serif" w:hAnsi="PT Astra Serif" w:cs="Arial"/>
          <w:b w:val="0"/>
          <w:lang w:eastAsia="en-US"/>
        </w:rPr>
        <w:t>Кндв</w:t>
      </w:r>
      <w:proofErr w:type="spellEnd"/>
      <w:r w:rsidRPr="00531BEC">
        <w:rPr>
          <w:rFonts w:ascii="PT Astra Serif" w:hAnsi="PT Astra Serif" w:cs="Arial"/>
          <w:b w:val="0"/>
          <w:lang w:eastAsia="en-US"/>
        </w:rPr>
        <w:t xml:space="preserve"> х 12 х к, где:</w:t>
      </w:r>
    </w:p>
    <w:p w:rsidR="00531BEC" w:rsidRPr="00531BEC" w:rsidRDefault="00531BEC" w:rsidP="00531B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</w:p>
    <w:p w:rsidR="00531BEC" w:rsidRPr="00531BEC" w:rsidRDefault="00531BEC" w:rsidP="00531B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bookmarkStart w:id="30" w:name="sub_53"/>
      <w:proofErr w:type="spellStart"/>
      <w:r w:rsidRPr="00531BEC">
        <w:rPr>
          <w:rFonts w:ascii="PT Astra Serif" w:hAnsi="PT Astra Serif" w:cs="Arial"/>
          <w:b w:val="0"/>
          <w:lang w:eastAsia="en-US"/>
        </w:rPr>
        <w:t>Ci</w:t>
      </w:r>
      <w:proofErr w:type="spellEnd"/>
      <w:r w:rsidRPr="00531BEC">
        <w:rPr>
          <w:rFonts w:ascii="PT Astra Serif" w:hAnsi="PT Astra Serif" w:cs="Arial"/>
          <w:b w:val="0"/>
          <w:lang w:eastAsia="en-US"/>
        </w:rPr>
        <w:t xml:space="preserve"> - объём субвенции из областного бюджета Ульяновской области, предоставляемой бюджету i-того муниципального района или городского округа Ульяновской области;</w:t>
      </w:r>
    </w:p>
    <w:bookmarkEnd w:id="30"/>
    <w:p w:rsidR="00531BEC" w:rsidRPr="00531BEC" w:rsidRDefault="00531BEC" w:rsidP="00531B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r w:rsidRPr="00531BEC">
        <w:rPr>
          <w:rFonts w:ascii="PT Astra Serif" w:hAnsi="PT Astra Serif" w:cs="Arial"/>
          <w:b w:val="0"/>
          <w:lang w:eastAsia="en-US"/>
        </w:rPr>
        <w:t>О - размер вознаграждения, причитающегося приёмным родителям;</w:t>
      </w:r>
    </w:p>
    <w:p w:rsidR="00531BEC" w:rsidRPr="00531BEC" w:rsidRDefault="00531BEC" w:rsidP="00531B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bookmarkStart w:id="31" w:name="sub_55"/>
      <w:r w:rsidRPr="00531BEC">
        <w:rPr>
          <w:rFonts w:ascii="PT Astra Serif" w:hAnsi="PT Astra Serif" w:cs="Arial"/>
          <w:b w:val="0"/>
          <w:lang w:eastAsia="en-US"/>
        </w:rPr>
        <w:t>n1 - численность детей, принятых на воспитание в приёмные семьи;</w:t>
      </w:r>
    </w:p>
    <w:p w:rsidR="00531BEC" w:rsidRPr="00531BEC" w:rsidRDefault="00531BEC" w:rsidP="00531B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bookmarkStart w:id="32" w:name="sub_56"/>
      <w:bookmarkEnd w:id="31"/>
      <w:proofErr w:type="gramStart"/>
      <w:r w:rsidRPr="00531BEC">
        <w:rPr>
          <w:rFonts w:ascii="PT Astra Serif" w:hAnsi="PT Astra Serif" w:cs="Arial"/>
          <w:b w:val="0"/>
          <w:lang w:eastAsia="en-US"/>
        </w:rPr>
        <w:t>К - значение коэффициента, отражающего средний размер надбавки к вознаграждению, причитающемуся приёмным родителям, за работу с приёмными детьми в зависимости от их возраста и состояния здоровья, признаваемое равным 1,3;</w:t>
      </w:r>
      <w:proofErr w:type="gramEnd"/>
    </w:p>
    <w:bookmarkEnd w:id="32"/>
    <w:p w:rsidR="00531BEC" w:rsidRPr="00531BEC" w:rsidRDefault="00531BEC" w:rsidP="00531B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r w:rsidRPr="00531BEC">
        <w:rPr>
          <w:rFonts w:ascii="PT Astra Serif" w:hAnsi="PT Astra Serif" w:cs="Arial"/>
          <w:b w:val="0"/>
          <w:lang w:eastAsia="en-US"/>
        </w:rPr>
        <w:t>D - размер ежемесячной доплаты приёмным родителям, проживающим в сельской местности, за каждого принятого на воспитание в приёмную семью ребёнка;</w:t>
      </w:r>
    </w:p>
    <w:p w:rsidR="00531BEC" w:rsidRPr="00531BEC" w:rsidRDefault="00531BEC" w:rsidP="00531B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bookmarkStart w:id="33" w:name="sub_58"/>
      <w:r w:rsidRPr="00531BEC">
        <w:rPr>
          <w:rFonts w:ascii="PT Astra Serif" w:hAnsi="PT Astra Serif" w:cs="Arial"/>
          <w:b w:val="0"/>
          <w:lang w:eastAsia="en-US"/>
        </w:rPr>
        <w:t>n2 - численность детей, принятых на воспитание в приёмные семьи, проживающие в сельской местности;</w:t>
      </w:r>
    </w:p>
    <w:p w:rsidR="00531BEC" w:rsidRPr="00531BEC" w:rsidRDefault="00531BEC" w:rsidP="00531B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bookmarkStart w:id="34" w:name="sub_59"/>
      <w:bookmarkEnd w:id="33"/>
      <w:proofErr w:type="spellStart"/>
      <w:proofErr w:type="gramStart"/>
      <w:r w:rsidRPr="00531BEC">
        <w:rPr>
          <w:rFonts w:ascii="PT Astra Serif" w:hAnsi="PT Astra Serif" w:cs="Arial"/>
          <w:b w:val="0"/>
          <w:lang w:eastAsia="en-US"/>
        </w:rPr>
        <w:t>Кндв</w:t>
      </w:r>
      <w:proofErr w:type="spellEnd"/>
      <w:r w:rsidRPr="00531BEC">
        <w:rPr>
          <w:rFonts w:ascii="PT Astra Serif" w:hAnsi="PT Astra Serif" w:cs="Arial"/>
          <w:b w:val="0"/>
          <w:lang w:eastAsia="en-US"/>
        </w:rPr>
        <w:t xml:space="preserve"> - размер начисляемых страховых взносов в Пенсионный фонд Российской Федерации на обязательное пенсионное страхование приёмных родителей, в Фонд социального страхования Российской Федерации на </w:t>
      </w:r>
      <w:r w:rsidRPr="00531BEC">
        <w:rPr>
          <w:rFonts w:ascii="PT Astra Serif" w:hAnsi="PT Astra Serif" w:cs="Arial"/>
          <w:b w:val="0"/>
          <w:lang w:eastAsia="en-US"/>
        </w:rPr>
        <w:lastRenderedPageBreak/>
        <w:t>обязательное социальное страхование приёмных родителей на случай временной нетрудоспособности и в связи с материнством, в Федеральный фонд обязательного медицинского страхования и территориальные фонды обязательного медицинского страхования субъектов Российской Федерации на обязательное медицинское страхование приёмных родителей и в</w:t>
      </w:r>
      <w:proofErr w:type="gramEnd"/>
      <w:r w:rsidRPr="00531BEC">
        <w:rPr>
          <w:rFonts w:ascii="PT Astra Serif" w:hAnsi="PT Astra Serif" w:cs="Arial"/>
          <w:b w:val="0"/>
          <w:lang w:eastAsia="en-US"/>
        </w:rPr>
        <w:t xml:space="preserve"> Фонд социального страхования Российской Федерации на обязательное социальное страхование приёмных родителей от несчастных случаев на производстве и профессиональных заболеваний;</w:t>
      </w:r>
    </w:p>
    <w:bookmarkEnd w:id="34"/>
    <w:p w:rsidR="00531BEC" w:rsidRPr="00531BEC" w:rsidRDefault="00531BEC" w:rsidP="00531B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r w:rsidRPr="00531BEC">
        <w:rPr>
          <w:rFonts w:ascii="PT Astra Serif" w:hAnsi="PT Astra Serif" w:cs="Arial"/>
          <w:b w:val="0"/>
          <w:lang w:eastAsia="en-US"/>
        </w:rPr>
        <w:t>12 - число месяцев в году;</w:t>
      </w:r>
    </w:p>
    <w:p w:rsidR="00531BEC" w:rsidRPr="00531BEC" w:rsidRDefault="00531BEC" w:rsidP="00531B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  <w:bookmarkStart w:id="35" w:name="sub_52"/>
      <w:proofErr w:type="gramStart"/>
      <w:r w:rsidRPr="00531BEC">
        <w:rPr>
          <w:rFonts w:ascii="PT Astra Serif" w:hAnsi="PT Astra Serif" w:cs="Arial"/>
          <w:b w:val="0"/>
          <w:lang w:eastAsia="en-US"/>
        </w:rPr>
        <w:t>к - значение коэффициента, отражающего величину расходов, связанных с организацией местной администрацией i-того муниципального района или городского округа Ульяновской области осуществления государственного полномочия по выплате приёмным родителям причитающегося им вознаграждения, признаваемое равным 1,005.</w:t>
      </w:r>
      <w:proofErr w:type="gramEnd"/>
    </w:p>
    <w:bookmarkEnd w:id="35"/>
    <w:p w:rsidR="00531BEC" w:rsidRPr="00531BEC" w:rsidRDefault="00531BEC" w:rsidP="00531B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b w:val="0"/>
          <w:lang w:eastAsia="en-US"/>
        </w:rPr>
      </w:pPr>
    </w:p>
    <w:p w:rsidR="00607C98" w:rsidRPr="00531BEC" w:rsidRDefault="00607C98">
      <w:pPr>
        <w:rPr>
          <w:rFonts w:ascii="PT Astra Serif" w:hAnsi="PT Astra Serif"/>
          <w:b w:val="0"/>
        </w:rPr>
      </w:pPr>
    </w:p>
    <w:sectPr w:rsidR="00607C98" w:rsidRPr="00531BEC" w:rsidSect="00531BEC">
      <w:headerReference w:type="default" r:id="rId18"/>
      <w:pgSz w:w="11900" w:h="16800"/>
      <w:pgMar w:top="1440" w:right="800" w:bottom="1440" w:left="1100" w:header="720" w:footer="720" w:gutter="0"/>
      <w:cols w:space="720"/>
      <w:noEndnote/>
      <w:titlePg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432" w:rsidRDefault="00625432" w:rsidP="00531BEC">
      <w:pPr>
        <w:spacing w:after="0" w:line="240" w:lineRule="auto"/>
      </w:pPr>
      <w:r>
        <w:separator/>
      </w:r>
    </w:p>
  </w:endnote>
  <w:endnote w:type="continuationSeparator" w:id="0">
    <w:p w:rsidR="00625432" w:rsidRDefault="00625432" w:rsidP="00531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432" w:rsidRDefault="00625432" w:rsidP="00531BEC">
      <w:pPr>
        <w:spacing w:after="0" w:line="240" w:lineRule="auto"/>
      </w:pPr>
      <w:r>
        <w:separator/>
      </w:r>
    </w:p>
  </w:footnote>
  <w:footnote w:type="continuationSeparator" w:id="0">
    <w:p w:rsidR="00625432" w:rsidRDefault="00625432" w:rsidP="00531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4142800"/>
      <w:docPartObj>
        <w:docPartGallery w:val="Page Numbers (Top of Page)"/>
        <w:docPartUnique/>
      </w:docPartObj>
    </w:sdtPr>
    <w:sdtContent>
      <w:p w:rsidR="00531BEC" w:rsidRDefault="00531BE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531BEC" w:rsidRDefault="00531BE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DCC"/>
    <w:rsid w:val="00531BEC"/>
    <w:rsid w:val="00607C98"/>
    <w:rsid w:val="00625432"/>
    <w:rsid w:val="007E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="Times New Roman" w:hAnsi="PT Astra Serif" w:cs="Times New Roman"/>
        <w:b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1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1BEC"/>
    <w:rPr>
      <w:rFonts w:ascii="Times New Roman" w:hAnsi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531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1BEC"/>
    <w:rPr>
      <w:rFonts w:ascii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="Times New Roman" w:hAnsi="PT Astra Serif" w:cs="Times New Roman"/>
        <w:b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1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1BEC"/>
    <w:rPr>
      <w:rFonts w:ascii="Times New Roman" w:hAnsi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531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1BEC"/>
    <w:rPr>
      <w:rFonts w:ascii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5216667.0" TargetMode="External"/><Relationship Id="rId13" Type="http://schemas.openxmlformats.org/officeDocument/2006/relationships/hyperlink" Target="garantF1://15205383.0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5212887.0" TargetMode="External"/><Relationship Id="rId12" Type="http://schemas.openxmlformats.org/officeDocument/2006/relationships/hyperlink" Target="garantF1://15210434.0" TargetMode="External"/><Relationship Id="rId17" Type="http://schemas.openxmlformats.org/officeDocument/2006/relationships/hyperlink" Target="garantF1://15205276.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15252386.111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garantF1://15227218.112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15252386.111" TargetMode="External"/><Relationship Id="rId10" Type="http://schemas.openxmlformats.org/officeDocument/2006/relationships/hyperlink" Target="garantF1://86367.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0005807.1531" TargetMode="External"/><Relationship Id="rId14" Type="http://schemas.openxmlformats.org/officeDocument/2006/relationships/hyperlink" Target="garantF1://12012604.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2539</Words>
  <Characters>14474</Characters>
  <Application>Microsoft Office Word</Application>
  <DocSecurity>0</DocSecurity>
  <Lines>120</Lines>
  <Paragraphs>33</Paragraphs>
  <ScaleCrop>false</ScaleCrop>
  <Company/>
  <LinksUpToDate>false</LinksUpToDate>
  <CharactersWithSpaces>16980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Кантемир Инна Юрьевна</dc:creator>
  <cp:keywords/>
  <dc:description/>
  <cp:lastModifiedBy>Кантемир Инна Юрьевна</cp:lastModifiedBy>
  <cp:revision>3</cp:revision>
  <dcterms:created xsi:type="dcterms:W3CDTF">2020-09-28T07:56:00Z</dcterms:created>
  <dcterms:modified xsi:type="dcterms:W3CDTF">2020-09-28T08:02:00Z</dcterms:modified>
</cp:coreProperties>
</file>